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DB2" w:rsidRDefault="00D97A5F" w:rsidP="006F3DB2">
      <w:pPr>
        <w:jc w:val="center"/>
        <w:rPr>
          <w:b/>
          <w:sz w:val="36"/>
          <w:szCs w:val="36"/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5F9095D5" wp14:editId="48D102B1">
            <wp:extent cx="6073541" cy="1433518"/>
            <wp:effectExtent l="0" t="0" r="0" b="0"/>
            <wp:docPr id="2" name="Рисунок 2" descr="ПИТ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ИТ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640" cy="1434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4F9" w:rsidRDefault="00E504F9" w:rsidP="006F3DB2">
      <w:pPr>
        <w:jc w:val="center"/>
        <w:rPr>
          <w:b/>
          <w:sz w:val="36"/>
          <w:szCs w:val="36"/>
          <w:lang w:val="ru-RU"/>
        </w:rPr>
      </w:pPr>
    </w:p>
    <w:p w:rsidR="00E504F9" w:rsidRPr="008C4C91" w:rsidRDefault="00E504F9" w:rsidP="006F3DB2">
      <w:pPr>
        <w:jc w:val="center"/>
        <w:rPr>
          <w:b/>
          <w:sz w:val="36"/>
          <w:szCs w:val="36"/>
          <w:lang w:val="ru-RU"/>
        </w:rPr>
      </w:pPr>
    </w:p>
    <w:p w:rsidR="006F3DB2" w:rsidRPr="00C40631" w:rsidRDefault="006F3DB2" w:rsidP="006F3DB2">
      <w:pPr>
        <w:jc w:val="center"/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</w:pPr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 xml:space="preserve">О Б О С Н О В </w:t>
      </w:r>
      <w:proofErr w:type="gramStart"/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>Ы</w:t>
      </w:r>
      <w:proofErr w:type="gramEnd"/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 xml:space="preserve"> В А Ю Щ И Е М А Т Е Р И А Л Ы</w:t>
      </w:r>
    </w:p>
    <w:p w:rsidR="006F3DB2" w:rsidRPr="00C40631" w:rsidRDefault="006F3DB2" w:rsidP="006F3DB2">
      <w:pPr>
        <w:jc w:val="center"/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</w:pPr>
      <w:r w:rsidRPr="00C40631">
        <w:rPr>
          <w:rFonts w:ascii="Times New Roman" w:eastAsia="Lucida Sans Unicode" w:hAnsi="Times New Roman" w:cs="Mangal"/>
          <w:b/>
          <w:kern w:val="3"/>
          <w:sz w:val="36"/>
          <w:szCs w:val="24"/>
          <w:lang w:val="ru-RU" w:eastAsia="zh-CN" w:bidi="hi-IN"/>
        </w:rPr>
        <w:t xml:space="preserve">приложение </w:t>
      </w:r>
    </w:p>
    <w:p w:rsidR="006F3DB2" w:rsidRDefault="006F3DB2" w:rsidP="006F3DB2">
      <w:pPr>
        <w:pStyle w:val="Standard"/>
        <w:jc w:val="center"/>
        <w:rPr>
          <w:b/>
          <w:sz w:val="36"/>
        </w:rPr>
      </w:pPr>
      <w:r w:rsidRPr="00C40631">
        <w:rPr>
          <w:b/>
          <w:sz w:val="36"/>
        </w:rPr>
        <w:t>к</w:t>
      </w:r>
      <w:r>
        <w:rPr>
          <w:b/>
          <w:sz w:val="36"/>
        </w:rPr>
        <w:t xml:space="preserve"> программе </w:t>
      </w:r>
      <w:r>
        <w:rPr>
          <w:b/>
          <w:bCs/>
          <w:sz w:val="36"/>
          <w:szCs w:val="36"/>
        </w:rPr>
        <w:t>комплексного развития систем</w:t>
      </w:r>
    </w:p>
    <w:p w:rsidR="006F3DB2" w:rsidRDefault="006F3DB2" w:rsidP="006F3DB2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коммунальной инфраструктуры муниципального образования Новопокровское сельское поселение</w:t>
      </w:r>
    </w:p>
    <w:p w:rsidR="006F3DB2" w:rsidRDefault="006F3DB2" w:rsidP="006F3DB2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Новопокровского района Краснодарского края</w:t>
      </w:r>
    </w:p>
    <w:p w:rsidR="006F3DB2" w:rsidRDefault="006F3DB2" w:rsidP="006F3DB2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на период 20 лет (до 2032 г.) с выделением первой </w:t>
      </w:r>
    </w:p>
    <w:p w:rsidR="006F3DB2" w:rsidRDefault="006F3DB2" w:rsidP="006F3DB2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очереди строительства – 10 лет с 2013г. до 2022г. </w:t>
      </w:r>
    </w:p>
    <w:p w:rsidR="006F3DB2" w:rsidRDefault="006F3DB2" w:rsidP="006F3DB2">
      <w:pPr>
        <w:pStyle w:val="Standard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и на перспективу до 2041 года</w:t>
      </w:r>
    </w:p>
    <w:p w:rsidR="006F3DB2" w:rsidRPr="00E504F9" w:rsidRDefault="006F3DB2" w:rsidP="006F3DB2">
      <w:pPr>
        <w:pStyle w:val="S3"/>
        <w:jc w:val="center"/>
        <w:rPr>
          <w:rFonts w:cs="Times New Roman"/>
          <w:b/>
          <w:sz w:val="36"/>
          <w:szCs w:val="36"/>
        </w:rPr>
      </w:pPr>
    </w:p>
    <w:p w:rsidR="006F3DB2" w:rsidRPr="00E504F9" w:rsidRDefault="006F3DB2" w:rsidP="006F3DB2">
      <w:pPr>
        <w:pStyle w:val="S3"/>
        <w:jc w:val="center"/>
        <w:rPr>
          <w:rFonts w:cs="Times New Roman"/>
          <w:b/>
          <w:sz w:val="36"/>
          <w:szCs w:val="36"/>
        </w:rPr>
      </w:pPr>
    </w:p>
    <w:p w:rsidR="006F3DB2" w:rsidRDefault="006F3DB2" w:rsidP="006F3DB2">
      <w:pPr>
        <w:spacing w:line="240" w:lineRule="auto"/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В</w:t>
      </w:r>
      <w:r w:rsidRPr="00AA649D">
        <w:rPr>
          <w:b/>
          <w:sz w:val="36"/>
          <w:szCs w:val="36"/>
          <w:lang w:val="ru-RU"/>
        </w:rPr>
        <w:t>одоснабжение</w:t>
      </w:r>
    </w:p>
    <w:p w:rsidR="00D97A5F" w:rsidRDefault="00D97A5F" w:rsidP="006F3DB2">
      <w:pPr>
        <w:spacing w:line="240" w:lineRule="auto"/>
        <w:jc w:val="center"/>
        <w:rPr>
          <w:b/>
          <w:sz w:val="36"/>
          <w:szCs w:val="36"/>
          <w:lang w:val="ru-RU"/>
        </w:rPr>
      </w:pPr>
    </w:p>
    <w:p w:rsidR="006F3DB2" w:rsidRPr="00C40631" w:rsidRDefault="006F3DB2" w:rsidP="006F3DB2">
      <w:pPr>
        <w:overflowPunct w:val="0"/>
        <w:jc w:val="center"/>
        <w:textAlignment w:val="baseline"/>
        <w:rPr>
          <w:b/>
          <w:sz w:val="32"/>
          <w:szCs w:val="32"/>
          <w:lang w:val="ru-RU"/>
        </w:rPr>
      </w:pPr>
      <w:r w:rsidRPr="00AA649D">
        <w:rPr>
          <w:b/>
          <w:sz w:val="36"/>
          <w:szCs w:val="36"/>
          <w:lang w:val="ru-RU"/>
        </w:rPr>
        <w:t xml:space="preserve">том </w:t>
      </w:r>
      <w:r>
        <w:rPr>
          <w:b/>
          <w:sz w:val="36"/>
          <w:szCs w:val="36"/>
          <w:lang w:val="ru-RU"/>
        </w:rPr>
        <w:t>2</w:t>
      </w:r>
    </w:p>
    <w:p w:rsidR="006F3DB2" w:rsidRDefault="006F3DB2" w:rsidP="006F3DB2">
      <w:pPr>
        <w:jc w:val="center"/>
        <w:rPr>
          <w:b/>
          <w:sz w:val="32"/>
          <w:szCs w:val="32"/>
          <w:lang w:val="ru-RU"/>
        </w:rPr>
      </w:pPr>
    </w:p>
    <w:p w:rsidR="00305E2C" w:rsidRDefault="00305E2C" w:rsidP="006F3DB2">
      <w:pPr>
        <w:jc w:val="center"/>
        <w:rPr>
          <w:b/>
          <w:sz w:val="32"/>
          <w:szCs w:val="32"/>
          <w:lang w:val="ru-RU"/>
        </w:rPr>
      </w:pPr>
    </w:p>
    <w:p w:rsidR="00305E2C" w:rsidRDefault="00305E2C" w:rsidP="006F3DB2">
      <w:pPr>
        <w:jc w:val="center"/>
        <w:rPr>
          <w:b/>
          <w:sz w:val="32"/>
          <w:szCs w:val="32"/>
          <w:lang w:val="ru-RU"/>
        </w:rPr>
      </w:pPr>
    </w:p>
    <w:p w:rsidR="006F3DB2" w:rsidRDefault="006F3DB2" w:rsidP="006F3DB2">
      <w:pPr>
        <w:rPr>
          <w:b/>
          <w:sz w:val="28"/>
          <w:szCs w:val="28"/>
          <w:lang w:val="ru-RU"/>
        </w:rPr>
      </w:pPr>
      <w:r w:rsidRPr="006F3DB2">
        <w:rPr>
          <w:b/>
          <w:sz w:val="28"/>
          <w:szCs w:val="28"/>
          <w:lang w:val="ru-RU"/>
        </w:rPr>
        <w:t>Заместитель директора</w:t>
      </w:r>
      <w:r w:rsidRPr="006F3DB2">
        <w:rPr>
          <w:b/>
          <w:sz w:val="28"/>
          <w:szCs w:val="28"/>
          <w:lang w:val="ru-RU"/>
        </w:rPr>
        <w:tab/>
      </w:r>
      <w:r w:rsidRPr="006F3DB2"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 w:rsidRPr="006F3DB2">
        <w:rPr>
          <w:b/>
          <w:sz w:val="28"/>
          <w:szCs w:val="28"/>
          <w:lang w:val="ru-RU"/>
        </w:rPr>
        <w:tab/>
      </w:r>
      <w:r w:rsidRPr="006F3DB2">
        <w:rPr>
          <w:b/>
          <w:sz w:val="28"/>
          <w:szCs w:val="28"/>
          <w:lang w:val="ru-RU"/>
        </w:rPr>
        <w:tab/>
      </w:r>
      <w:r w:rsidRPr="006F3DB2">
        <w:rPr>
          <w:b/>
          <w:sz w:val="28"/>
          <w:szCs w:val="28"/>
          <w:lang w:val="ru-RU"/>
        </w:rPr>
        <w:tab/>
        <w:t>С. Г. Кашин</w:t>
      </w:r>
    </w:p>
    <w:p w:rsidR="00C40631" w:rsidRPr="006F3DB2" w:rsidRDefault="006F3DB2" w:rsidP="006F3DB2">
      <w:pPr>
        <w:rPr>
          <w:b/>
          <w:sz w:val="28"/>
          <w:szCs w:val="28"/>
          <w:lang w:val="ru-RU"/>
        </w:rPr>
      </w:pPr>
      <w:r w:rsidRPr="006F3DB2">
        <w:rPr>
          <w:b/>
          <w:sz w:val="28"/>
          <w:szCs w:val="28"/>
          <w:lang w:val="ru-RU"/>
        </w:rPr>
        <w:t>Главный</w:t>
      </w:r>
      <w:r>
        <w:rPr>
          <w:b/>
          <w:sz w:val="28"/>
          <w:szCs w:val="28"/>
          <w:lang w:val="ru-RU"/>
        </w:rPr>
        <w:t xml:space="preserve"> инженер проекта</w:t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</w:r>
      <w:r>
        <w:rPr>
          <w:b/>
          <w:sz w:val="28"/>
          <w:szCs w:val="28"/>
          <w:lang w:val="ru-RU"/>
        </w:rPr>
        <w:tab/>
        <w:t>О. С. Гавриленко</w:t>
      </w:r>
    </w:p>
    <w:p w:rsidR="006F3DB2" w:rsidRDefault="006F3DB2" w:rsidP="00553174">
      <w:pPr>
        <w:jc w:val="center"/>
        <w:rPr>
          <w:sz w:val="32"/>
          <w:szCs w:val="32"/>
          <w:lang w:val="ru-RU"/>
        </w:rPr>
      </w:pPr>
    </w:p>
    <w:p w:rsidR="00707D98" w:rsidRDefault="00707D98" w:rsidP="00305E2C">
      <w:pPr>
        <w:jc w:val="center"/>
        <w:rPr>
          <w:sz w:val="32"/>
          <w:szCs w:val="32"/>
          <w:lang w:val="ru-RU"/>
        </w:rPr>
      </w:pPr>
    </w:p>
    <w:p w:rsidR="00305E2C" w:rsidRPr="00305E2C" w:rsidRDefault="00305E2C" w:rsidP="00305E2C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КРАСНОДАР</w:t>
      </w:r>
    </w:p>
    <w:p w:rsidR="006F3DB2" w:rsidRDefault="00305E2C" w:rsidP="00305E2C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2013</w:t>
      </w:r>
    </w:p>
    <w:p w:rsidR="009D364A" w:rsidRPr="008C4C91" w:rsidRDefault="009D364A" w:rsidP="00F20680">
      <w:pPr>
        <w:pStyle w:val="affff"/>
      </w:pPr>
      <w:bookmarkStart w:id="0" w:name="_Toc351640620"/>
      <w:bookmarkStart w:id="1" w:name="_Toc351641420"/>
      <w:bookmarkStart w:id="2" w:name="_Toc353809064"/>
      <w:bookmarkStart w:id="3" w:name="_Toc357004218"/>
      <w:r w:rsidRPr="008C4C91">
        <w:lastRenderedPageBreak/>
        <w:t>Содержание</w:t>
      </w:r>
      <w:bookmarkEnd w:id="0"/>
      <w:bookmarkEnd w:id="1"/>
      <w:bookmarkEnd w:id="2"/>
      <w:bookmarkEnd w:id="3"/>
    </w:p>
    <w:p w:rsidR="008543A7" w:rsidRPr="008543A7" w:rsidRDefault="001E1E7F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r w:rsidRPr="008543A7">
        <w:rPr>
          <w:iCs/>
          <w:caps/>
        </w:rPr>
        <w:fldChar w:fldCharType="begin"/>
      </w:r>
      <w:r w:rsidR="009D364A" w:rsidRPr="008543A7">
        <w:rPr>
          <w:iCs/>
        </w:rPr>
        <w:instrText xml:space="preserve"> TOC \o "1-1" \h \z \t "Подзаголовок_1;2" </w:instrText>
      </w:r>
      <w:r w:rsidRPr="008543A7">
        <w:rPr>
          <w:iCs/>
          <w:caps/>
        </w:rPr>
        <w:fldChar w:fldCharType="separate"/>
      </w:r>
      <w:hyperlink w:anchor="_Toc357004219" w:history="1">
        <w:r w:rsidR="008543A7" w:rsidRPr="008543A7">
          <w:rPr>
            <w:rStyle w:val="aff7"/>
            <w:noProof/>
            <w:lang w:val="ru-RU"/>
          </w:rPr>
          <w:t>Введение.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_Toc357004219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3</w:t>
        </w:r>
        <w:r w:rsidR="008543A7" w:rsidRPr="008543A7">
          <w:rPr>
            <w:noProof/>
            <w:webHidden/>
          </w:rPr>
          <w:fldChar w:fldCharType="end"/>
        </w:r>
      </w:hyperlink>
    </w:p>
    <w:p w:rsidR="008543A7" w:rsidRPr="008543A7" w:rsidRDefault="00C6016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7004220" w:history="1">
        <w:r w:rsidR="008543A7" w:rsidRPr="008543A7">
          <w:rPr>
            <w:rStyle w:val="aff7"/>
            <w:noProof/>
            <w:lang w:val="ru-RU"/>
          </w:rPr>
          <w:t>I.</w:t>
        </w:r>
        <w:r w:rsidR="008543A7" w:rsidRPr="008543A7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noProof/>
            <w:lang w:val="ru-RU"/>
          </w:rPr>
          <w:t>Существующее положение в сфере водоснабжения муниципального образования Новопокровское СП.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_Toc357004220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5</w:t>
        </w:r>
        <w:r w:rsidR="008543A7" w:rsidRPr="008543A7">
          <w:rPr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1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1.1.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Структура системы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_Toc357004221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5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2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1.2.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Анализ состояния и функционирования существующих источников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_Toc357004222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7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3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1.3.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Анализ существующей схемы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_Toc357004223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9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4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1.4.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Анализ существующих сооружений системы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_Toc357004224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12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5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1.5.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Анализ состояния и функционирования существующих насосных станций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_Toc357004225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12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6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1.6.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Анализ состояния и функционирования водопроводных сетей систем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_Toc357004226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14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7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1.7.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Анализ существующих технических и технологических проблем в водоснабжении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_Toc357004227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15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7004228" w:history="1">
        <w:r w:rsidR="008543A7" w:rsidRPr="008543A7">
          <w:rPr>
            <w:rStyle w:val="aff7"/>
            <w:noProof/>
            <w:lang w:val="ru-RU"/>
          </w:rPr>
          <w:t>II.</w:t>
        </w:r>
        <w:r w:rsidR="008543A7" w:rsidRPr="008543A7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noProof/>
            <w:lang w:val="ru-RU"/>
          </w:rPr>
          <w:t>Балансы производительности сооружений системы водоснабжения и потребления воды в зонах действия источников водоснабжения.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_Toc357004228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16</w:t>
        </w:r>
        <w:r w:rsidR="008543A7" w:rsidRPr="008543A7">
          <w:rPr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29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2.1.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Водный баланс подачи и реализации воды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_Toc357004229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16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0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2.3.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Анализ резервов и дефицитов производственных мощностей системы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_Toc357004230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19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7004231" w:history="1">
        <w:r w:rsidR="008543A7" w:rsidRPr="008543A7">
          <w:rPr>
            <w:rStyle w:val="aff7"/>
            <w:noProof/>
            <w:lang w:val="ru-RU"/>
          </w:rPr>
          <w:t>III.</w:t>
        </w:r>
        <w:r w:rsidR="008543A7" w:rsidRPr="008543A7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noProof/>
            <w:lang w:val="ru-RU"/>
          </w:rPr>
          <w:t>Перспективное потребление коммунальных ресурсов в сфере водоснабжения муниципального образования Новопокровское СП.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_Toc357004231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20</w:t>
        </w:r>
        <w:r w:rsidR="008543A7" w:rsidRPr="008543A7">
          <w:rPr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2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3.1.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Сведения о фактическом и ожидаемом потреблении воды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_Toc357004232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20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7004233" w:history="1">
        <w:r w:rsidR="008543A7" w:rsidRPr="008543A7">
          <w:rPr>
            <w:rStyle w:val="aff7"/>
            <w:noProof/>
            <w:lang w:val="ru-RU"/>
          </w:rPr>
          <w:t>IV.</w:t>
        </w:r>
        <w:r w:rsidR="008543A7" w:rsidRPr="008543A7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noProof/>
            <w:lang w:val="ru-RU"/>
          </w:rPr>
          <w:t>Предложения по строительству, реконструкции и модернизации объектов систем водоснабжения муниципального образования Новопокровское СП.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_Toc357004233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25</w:t>
        </w:r>
        <w:r w:rsidR="008543A7" w:rsidRPr="008543A7">
          <w:rPr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4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4.1.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Модернизация существующих водозаборов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_Toc357004234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25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5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4.2.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Создание системы управления водным балансом и режимом подачи и распределения воды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_Toc357004235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30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6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4.3.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Объемы работ по модернизации существующих водозаборов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_Toc357004236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31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7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4.4.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Реконструкция существующих сетей водопровода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_Toc357004237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33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8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4.5.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Объемы работ по реконструкции сетей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_Toc357004238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34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39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4.6.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 w:eastAsia="ru-RU"/>
          </w:rPr>
          <w:t>Строительство водопроводных сетей для подключения новых абонентов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_Toc357004239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35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40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4.7.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Объемы работ по строительству сетей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_Toc357004240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36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7004241" w:history="1">
        <w:r w:rsidR="008543A7" w:rsidRPr="008543A7">
          <w:rPr>
            <w:rStyle w:val="aff7"/>
            <w:noProof/>
            <w:lang w:val="ru-RU"/>
          </w:rPr>
          <w:t>V.</w:t>
        </w:r>
        <w:r w:rsidR="008543A7" w:rsidRPr="008543A7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noProof/>
            <w:lang w:val="ru-RU"/>
          </w:rPr>
          <w:t>Экологические аспекты мероприятий по строительству и реконструкции объектов системы водоснабжения муниципального образования Новопокровское СП.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_Toc357004241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37</w:t>
        </w:r>
        <w:r w:rsidR="008543A7" w:rsidRPr="008543A7">
          <w:rPr>
            <w:noProof/>
            <w:webHidden/>
          </w:rPr>
          <w:fldChar w:fldCharType="end"/>
        </w:r>
      </w:hyperlink>
    </w:p>
    <w:p w:rsidR="008543A7" w:rsidRPr="008543A7" w:rsidRDefault="00C6016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7004242" w:history="1">
        <w:r w:rsidR="008543A7" w:rsidRPr="008543A7">
          <w:rPr>
            <w:rStyle w:val="aff7"/>
            <w:noProof/>
            <w:lang w:val="ru-RU"/>
          </w:rPr>
          <w:t>VI.</w:t>
        </w:r>
        <w:r w:rsidR="008543A7" w:rsidRPr="008543A7">
          <w:rPr>
            <w:rFonts w:eastAsiaTheme="minorEastAsia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noProof/>
            <w:lang w:val="ru-RU"/>
          </w:rPr>
          <w:t>Оценка капитальных вложений в новое строительство, реконструкцию и модернизацию объектов систем водоснабжениямуниципального образования Новопокровское СП.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_Toc357004242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38</w:t>
        </w:r>
        <w:r w:rsidR="008543A7" w:rsidRPr="008543A7">
          <w:rPr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43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6.1.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Объемы инвестиций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_Toc357004243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38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27"/>
        <w:rPr>
          <w:rFonts w:ascii="Times New Roman" w:eastAsiaTheme="minorEastAsia" w:hAnsi="Times New Roman"/>
          <w:b w:val="0"/>
          <w:bCs w:val="0"/>
          <w:noProof/>
          <w:sz w:val="22"/>
          <w:szCs w:val="22"/>
          <w:lang w:val="ru-RU" w:eastAsia="ru-RU" w:bidi="ar-SA"/>
        </w:rPr>
      </w:pPr>
      <w:hyperlink w:anchor="_Toc357004244" w:history="1"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6.2.</w:t>
        </w:r>
        <w:r w:rsidR="008543A7" w:rsidRPr="008543A7">
          <w:rPr>
            <w:rFonts w:ascii="Times New Roman" w:eastAsiaTheme="minorEastAsia" w:hAnsi="Times New Roman"/>
            <w:b w:val="0"/>
            <w:bCs w:val="0"/>
            <w:noProof/>
            <w:sz w:val="22"/>
            <w:szCs w:val="22"/>
            <w:lang w:val="ru-RU" w:eastAsia="ru-RU" w:bidi="ar-SA"/>
          </w:rPr>
          <w:tab/>
        </w:r>
        <w:r w:rsidR="008543A7" w:rsidRPr="008543A7">
          <w:rPr>
            <w:rStyle w:val="aff7"/>
            <w:rFonts w:ascii="Times New Roman" w:hAnsi="Times New Roman"/>
            <w:noProof/>
            <w:lang w:val="ru-RU"/>
          </w:rPr>
          <w:t>График реализации проектов по системе водоснабжения</w:t>
        </w:r>
        <w:r w:rsidR="008543A7" w:rsidRPr="008543A7">
          <w:rPr>
            <w:rFonts w:ascii="Times New Roman" w:hAnsi="Times New Roman"/>
            <w:noProof/>
            <w:webHidden/>
          </w:rPr>
          <w:tab/>
        </w:r>
        <w:r w:rsidR="008543A7" w:rsidRPr="008543A7">
          <w:rPr>
            <w:rFonts w:ascii="Times New Roman" w:hAnsi="Times New Roman"/>
            <w:noProof/>
            <w:webHidden/>
          </w:rPr>
          <w:fldChar w:fldCharType="begin"/>
        </w:r>
        <w:r w:rsidR="008543A7" w:rsidRPr="008543A7">
          <w:rPr>
            <w:rFonts w:ascii="Times New Roman" w:hAnsi="Times New Roman"/>
            <w:noProof/>
            <w:webHidden/>
          </w:rPr>
          <w:instrText xml:space="preserve"> PAGEREF _Toc357004244 \h </w:instrText>
        </w:r>
        <w:r w:rsidR="008543A7" w:rsidRPr="008543A7">
          <w:rPr>
            <w:rFonts w:ascii="Times New Roman" w:hAnsi="Times New Roman"/>
            <w:noProof/>
            <w:webHidden/>
          </w:rPr>
        </w:r>
        <w:r w:rsidR="008543A7" w:rsidRPr="008543A7">
          <w:rPr>
            <w:rFonts w:ascii="Times New Roman" w:hAnsi="Times New Roman"/>
            <w:noProof/>
            <w:webHidden/>
          </w:rPr>
          <w:fldChar w:fldCharType="separate"/>
        </w:r>
        <w:r w:rsidR="004500FA">
          <w:rPr>
            <w:rFonts w:ascii="Times New Roman" w:hAnsi="Times New Roman"/>
            <w:noProof/>
            <w:webHidden/>
          </w:rPr>
          <w:t>39</w:t>
        </w:r>
        <w:r w:rsidR="008543A7" w:rsidRPr="008543A7">
          <w:rPr>
            <w:rFonts w:ascii="Times New Roman" w:hAnsi="Times New Roman"/>
            <w:noProof/>
            <w:webHidden/>
          </w:rPr>
          <w:fldChar w:fldCharType="end"/>
        </w:r>
      </w:hyperlink>
    </w:p>
    <w:p w:rsidR="008543A7" w:rsidRPr="008543A7" w:rsidRDefault="00C60166">
      <w:pPr>
        <w:pStyle w:val="19"/>
        <w:rPr>
          <w:rFonts w:eastAsiaTheme="minorEastAsia"/>
          <w:bCs w:val="0"/>
          <w:noProof/>
          <w:sz w:val="22"/>
          <w:szCs w:val="22"/>
          <w:lang w:val="ru-RU" w:eastAsia="ru-RU" w:bidi="ar-SA"/>
        </w:rPr>
      </w:pPr>
      <w:hyperlink w:anchor="_Toc357004245" w:history="1">
        <w:r w:rsidR="008543A7" w:rsidRPr="008543A7">
          <w:rPr>
            <w:rStyle w:val="aff7"/>
            <w:noProof/>
          </w:rPr>
          <w:t>Литература</w:t>
        </w:r>
        <w:r w:rsidR="008543A7" w:rsidRPr="008543A7">
          <w:rPr>
            <w:noProof/>
            <w:webHidden/>
          </w:rPr>
          <w:tab/>
        </w:r>
        <w:r w:rsidR="008543A7" w:rsidRPr="008543A7">
          <w:rPr>
            <w:noProof/>
            <w:webHidden/>
          </w:rPr>
          <w:fldChar w:fldCharType="begin"/>
        </w:r>
        <w:r w:rsidR="008543A7" w:rsidRPr="008543A7">
          <w:rPr>
            <w:noProof/>
            <w:webHidden/>
          </w:rPr>
          <w:instrText xml:space="preserve"> PAGEREF _Toc357004245 \h </w:instrText>
        </w:r>
        <w:r w:rsidR="008543A7" w:rsidRPr="008543A7">
          <w:rPr>
            <w:noProof/>
            <w:webHidden/>
          </w:rPr>
        </w:r>
        <w:r w:rsidR="008543A7" w:rsidRPr="008543A7">
          <w:rPr>
            <w:noProof/>
            <w:webHidden/>
          </w:rPr>
          <w:fldChar w:fldCharType="separate"/>
        </w:r>
        <w:r w:rsidR="004500FA">
          <w:rPr>
            <w:noProof/>
            <w:webHidden/>
          </w:rPr>
          <w:t>41</w:t>
        </w:r>
        <w:r w:rsidR="008543A7" w:rsidRPr="008543A7">
          <w:rPr>
            <w:noProof/>
            <w:webHidden/>
          </w:rPr>
          <w:fldChar w:fldCharType="end"/>
        </w:r>
      </w:hyperlink>
    </w:p>
    <w:p w:rsidR="009D364A" w:rsidRDefault="001E1E7F" w:rsidP="009D364A">
      <w:r w:rsidRPr="008543A7">
        <w:rPr>
          <w:rFonts w:ascii="Times New Roman" w:hAnsi="Times New Roman"/>
          <w:bCs/>
          <w:iCs/>
          <w:sz w:val="24"/>
          <w:szCs w:val="24"/>
        </w:rPr>
        <w:fldChar w:fldCharType="end"/>
      </w:r>
    </w:p>
    <w:p w:rsidR="009D364A" w:rsidRPr="008C4C91" w:rsidRDefault="009D364A" w:rsidP="009D364A">
      <w:pPr>
        <w:ind w:right="142"/>
        <w:rPr>
          <w:noProof/>
          <w:lang w:val="ru-RU"/>
        </w:rPr>
      </w:pPr>
    </w:p>
    <w:p w:rsidR="009D364A" w:rsidRPr="002C2D4A" w:rsidRDefault="009D364A" w:rsidP="00F20680">
      <w:pPr>
        <w:pStyle w:val="affff"/>
        <w:rPr>
          <w:lang w:val="ru-RU"/>
        </w:rPr>
      </w:pPr>
      <w:r w:rsidRPr="002C2D4A">
        <w:rPr>
          <w:lang w:val="ru-RU"/>
        </w:rPr>
        <w:br w:type="page"/>
      </w:r>
      <w:bookmarkStart w:id="4" w:name="_Toc337678698"/>
      <w:bookmarkStart w:id="5" w:name="_Toc339183640"/>
      <w:bookmarkStart w:id="6" w:name="_Toc357004219"/>
      <w:r w:rsidRPr="002C2D4A">
        <w:rPr>
          <w:lang w:val="ru-RU"/>
        </w:rPr>
        <w:lastRenderedPageBreak/>
        <w:t>Введение.</w:t>
      </w:r>
      <w:bookmarkEnd w:id="4"/>
      <w:bookmarkEnd w:id="5"/>
      <w:bookmarkEnd w:id="6"/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Перспективная схема водоснабжения разработана на основе проекта Генерального плана развития муниципального образования </w:t>
      </w:r>
      <w:proofErr w:type="spellStart"/>
      <w:r w:rsidR="00853ECD">
        <w:rPr>
          <w:rFonts w:ascii="Times New Roman" w:hAnsi="Times New Roman"/>
          <w:sz w:val="28"/>
          <w:szCs w:val="28"/>
          <w:lang w:val="ru-RU"/>
        </w:rPr>
        <w:t>Новопокровское</w:t>
      </w:r>
      <w:r>
        <w:rPr>
          <w:rFonts w:ascii="Times New Roman" w:hAnsi="Times New Roman"/>
          <w:sz w:val="28"/>
          <w:szCs w:val="28"/>
          <w:lang w:val="ru-RU"/>
        </w:rPr>
        <w:t>сельское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поселение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(далее по тексту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3F409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), </w:t>
      </w:r>
      <w:r w:rsidRPr="00264D34">
        <w:rPr>
          <w:rFonts w:ascii="Times New Roman" w:hAnsi="Times New Roman"/>
          <w:sz w:val="28"/>
          <w:szCs w:val="28"/>
          <w:lang w:val="ru-RU"/>
        </w:rPr>
        <w:t>разработанного</w:t>
      </w:r>
      <w:r w:rsidR="003F409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20552">
        <w:rPr>
          <w:rFonts w:ascii="Times New Roman" w:hAnsi="Times New Roman"/>
          <w:sz w:val="28"/>
          <w:szCs w:val="28"/>
          <w:lang w:val="ru-RU" w:eastAsia="ar-SA"/>
        </w:rPr>
        <w:t>О</w:t>
      </w:r>
      <w:r w:rsidR="00874E5E">
        <w:rPr>
          <w:rFonts w:ascii="Times New Roman" w:hAnsi="Times New Roman"/>
          <w:sz w:val="28"/>
          <w:szCs w:val="28"/>
          <w:lang w:val="ru-RU" w:eastAsia="ar-SA"/>
        </w:rPr>
        <w:t>А</w:t>
      </w:r>
      <w:r w:rsidRPr="00720552">
        <w:rPr>
          <w:rFonts w:ascii="Times New Roman" w:hAnsi="Times New Roman"/>
          <w:sz w:val="28"/>
          <w:szCs w:val="28"/>
          <w:lang w:val="ru-RU" w:eastAsia="ar-SA"/>
        </w:rPr>
        <w:t xml:space="preserve">О 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>«</w:t>
      </w:r>
      <w:r w:rsidR="00874E5E" w:rsidRPr="00874E5E">
        <w:rPr>
          <w:rFonts w:ascii="Times New Roman" w:hAnsi="Times New Roman"/>
          <w:sz w:val="28"/>
          <w:szCs w:val="28"/>
          <w:lang w:val="ru-RU" w:eastAsia="ar-SA"/>
        </w:rPr>
        <w:t>И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 xml:space="preserve">нститут территориального </w:t>
      </w:r>
      <w:r w:rsidR="00874E5E" w:rsidRPr="00874E5E">
        <w:rPr>
          <w:rFonts w:ascii="Times New Roman" w:hAnsi="Times New Roman"/>
          <w:sz w:val="28"/>
          <w:szCs w:val="28"/>
          <w:lang w:val="ru-RU" w:eastAsia="ar-SA"/>
        </w:rPr>
        <w:t>развития Краснодарского края</w:t>
      </w:r>
      <w:r w:rsidRPr="00874E5E">
        <w:rPr>
          <w:rFonts w:ascii="Times New Roman" w:hAnsi="Times New Roman"/>
          <w:sz w:val="28"/>
          <w:szCs w:val="28"/>
          <w:lang w:val="ru-RU" w:eastAsia="ar-SA"/>
        </w:rPr>
        <w:t xml:space="preserve">» </w:t>
      </w:r>
      <w:r w:rsidR="00874E5E" w:rsidRPr="00874E5E">
        <w:rPr>
          <w:rFonts w:ascii="Times New Roman" w:hAnsi="Times New Roman"/>
          <w:sz w:val="28"/>
          <w:szCs w:val="28"/>
          <w:lang w:val="ru-RU"/>
        </w:rPr>
        <w:t>в</w:t>
      </w:r>
      <w:r w:rsidRPr="00874E5E">
        <w:rPr>
          <w:rFonts w:ascii="Times New Roman" w:hAnsi="Times New Roman"/>
          <w:sz w:val="28"/>
          <w:szCs w:val="28"/>
          <w:lang w:val="ru-RU"/>
        </w:rPr>
        <w:t xml:space="preserve"> 2010г. по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 заданию муниципального образования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3F409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>сельское поселение</w:t>
      </w:r>
      <w:r w:rsidRPr="00720552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параметры развития определены Генеральным планом, а задачи и мероприятия по их решению сформированы на основе анализа текущего состояния ВКХ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Основные цели развития системы водоснабжения вытекают из Генерального плана и действующих программ развития, которые направлены на создание условий, обеспечивающих стабильное улучшение качества жизни всех слоев населения и формирование МО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3F409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СП </w:t>
      </w:r>
      <w:r w:rsidRPr="008C4C91">
        <w:rPr>
          <w:rFonts w:ascii="Times New Roman" w:hAnsi="Times New Roman"/>
          <w:sz w:val="28"/>
          <w:szCs w:val="28"/>
          <w:lang w:val="ru-RU"/>
        </w:rPr>
        <w:t>как округа, обеспечивающего высокое качество среды жизнедеятельности и производства, с всесторонне развитой транспортной, инженер</w:t>
      </w:r>
      <w:r>
        <w:rPr>
          <w:rFonts w:ascii="Times New Roman" w:hAnsi="Times New Roman"/>
          <w:sz w:val="28"/>
          <w:szCs w:val="28"/>
          <w:lang w:val="ru-RU"/>
        </w:rPr>
        <w:t>ной и социальной инфраструктурой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Основные цели развития системы водоснабжения:</w:t>
      </w:r>
    </w:p>
    <w:p w:rsidR="00E27E6B" w:rsidRPr="008C4C91" w:rsidRDefault="00E27E6B" w:rsidP="001F4DEF">
      <w:pPr>
        <w:numPr>
          <w:ilvl w:val="0"/>
          <w:numId w:val="11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обеспечение надежного и доступного предоставления услуг водоснабжения и водоотведения, удовлетворяющего потребности МО </w:t>
      </w:r>
      <w:r w:rsidR="003F4093">
        <w:rPr>
          <w:rFonts w:ascii="Times New Roman" w:hAnsi="Times New Roman"/>
          <w:sz w:val="28"/>
          <w:szCs w:val="28"/>
          <w:lang w:val="ru-RU"/>
        </w:rPr>
        <w:t>Новопокровское СП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с учетом перспектив развития до </w:t>
      </w:r>
      <w:r w:rsidR="00F20680">
        <w:rPr>
          <w:rFonts w:ascii="Times New Roman" w:hAnsi="Times New Roman"/>
          <w:sz w:val="28"/>
          <w:szCs w:val="28"/>
          <w:lang w:val="ru-RU"/>
        </w:rPr>
        <w:t>2032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г;</w:t>
      </w:r>
    </w:p>
    <w:p w:rsidR="00E27E6B" w:rsidRPr="008C4C91" w:rsidRDefault="00E27E6B" w:rsidP="001F4DEF">
      <w:pPr>
        <w:numPr>
          <w:ilvl w:val="0"/>
          <w:numId w:val="11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повышение эффективности, устойчивости и надежности функционирования системы водоснабжения и водоотведения МО </w:t>
      </w:r>
      <w:r w:rsidR="003F4093">
        <w:rPr>
          <w:rFonts w:ascii="Times New Roman" w:hAnsi="Times New Roman"/>
          <w:sz w:val="28"/>
          <w:szCs w:val="28"/>
          <w:lang w:val="ru-RU"/>
        </w:rPr>
        <w:t>Новопокровское СП</w:t>
      </w:r>
      <w:r w:rsidRPr="008C4C91">
        <w:rPr>
          <w:rFonts w:ascii="Times New Roman" w:hAnsi="Times New Roman"/>
          <w:sz w:val="28"/>
          <w:szCs w:val="28"/>
          <w:lang w:val="ru-RU"/>
        </w:rPr>
        <w:t>;</w:t>
      </w:r>
    </w:p>
    <w:p w:rsidR="00E27E6B" w:rsidRPr="008C4C91" w:rsidRDefault="00E27E6B" w:rsidP="001F4DEF">
      <w:pPr>
        <w:numPr>
          <w:ilvl w:val="0"/>
          <w:numId w:val="11"/>
        </w:numPr>
        <w:tabs>
          <w:tab w:val="clear" w:pos="1429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улучшение экологической и санитарной обстановки побережья рек и территории МО </w:t>
      </w:r>
      <w:r w:rsidR="003F4093">
        <w:rPr>
          <w:rFonts w:ascii="Times New Roman" w:hAnsi="Times New Roman"/>
          <w:sz w:val="28"/>
          <w:szCs w:val="28"/>
          <w:lang w:val="ru-RU"/>
        </w:rPr>
        <w:t>Новопокровское СП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widowControl w:val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Поставленные цели должны достигаться в условиях минимизации темпов роста тарифов на оказываемые услуги, что проблематично, когда решение множества инфраструктурных проблем (износ коммуникаций, устаревшие технологии и оборудование, неполный охват территории инженерными сетями) долгое время откладывалось.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Основные задачи программы комплексного развития системы водоснабжения: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Строительство водопроводных сетей для подключения новых территорий в соответствии с Генеральным планом муниципального образования </w:t>
      </w:r>
      <w:r w:rsidR="003F4093">
        <w:rPr>
          <w:rFonts w:ascii="Times New Roman" w:hAnsi="Times New Roman"/>
          <w:sz w:val="28"/>
          <w:szCs w:val="28"/>
          <w:lang w:val="ru-RU"/>
        </w:rPr>
        <w:t>Новопокровское СП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Строительство новых водозаборов, водоводов и водопроводных сетей для подключения сельских поселений.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существующих водозаборов для обеспечения бесперебойности подачи воды, повышения энергоэффективности подъема воды, обеспечения санитарных и экологических норм и правил.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магистральных, уличных и внутриквартальных сетей водопровода с целью повышения надежности транспортировки воды, снижения аварийности, потерь и неучтенных расходов, модернизация вводов и квартальных сетей в связи с переводом отдельных объектов на закрытое горячее водоснабжение, модернизация оснащения службы эксплуатации сетей.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Модернизация насосных станций для повышения энергоэффективности и надежности подачи воды </w:t>
      </w:r>
    </w:p>
    <w:p w:rsidR="00E27E6B" w:rsidRPr="008C4C91" w:rsidRDefault="00E27E6B" w:rsidP="00E27E6B">
      <w:pPr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Модернизация резервуаров с целью обеспечения санитарных и экологических норм и правил в процессе ее хранения, снижения потерь и неучтенных расходов.</w:t>
      </w:r>
    </w:p>
    <w:p w:rsidR="00E27E6B" w:rsidRPr="008C4C91" w:rsidRDefault="00E27E6B" w:rsidP="00E27E6B">
      <w:pPr>
        <w:widowControl w:val="0"/>
        <w:numPr>
          <w:ilvl w:val="0"/>
          <w:numId w:val="1"/>
        </w:numPr>
        <w:tabs>
          <w:tab w:val="clear" w:pos="432"/>
        </w:tabs>
        <w:ind w:left="567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управления водным балансом и режимом подачи и распределения воды для повышения энергоэффективности, снижения потерь, неучтенных расходов и эффективного контроля реализации.</w:t>
      </w:r>
    </w:p>
    <w:p w:rsidR="00E27E6B" w:rsidRPr="002C2D4A" w:rsidRDefault="009D364A" w:rsidP="00F20680">
      <w:pPr>
        <w:pStyle w:val="1"/>
        <w:rPr>
          <w:lang w:val="ru-RU"/>
        </w:rPr>
      </w:pPr>
      <w:r w:rsidRPr="002C2D4A">
        <w:rPr>
          <w:lang w:val="ru-RU"/>
        </w:rPr>
        <w:br w:type="page"/>
      </w:r>
      <w:bookmarkStart w:id="7" w:name="_Toc351631602"/>
      <w:bookmarkStart w:id="8" w:name="_Toc351636075"/>
      <w:bookmarkStart w:id="9" w:name="_Toc351636329"/>
      <w:bookmarkStart w:id="10" w:name="_Toc351637565"/>
      <w:bookmarkStart w:id="11" w:name="_Toc351638004"/>
      <w:bookmarkStart w:id="12" w:name="_Toc351638303"/>
      <w:bookmarkStart w:id="13" w:name="_Toc351638628"/>
      <w:bookmarkStart w:id="14" w:name="_Toc357004220"/>
      <w:bookmarkStart w:id="15" w:name="_Toc337678699"/>
      <w:bookmarkStart w:id="16" w:name="_Toc339183641"/>
      <w:r w:rsidR="00E27E6B" w:rsidRPr="002C2D4A">
        <w:rPr>
          <w:lang w:val="ru-RU"/>
        </w:rPr>
        <w:lastRenderedPageBreak/>
        <w:t xml:space="preserve">Существующее положение в сфере водоснабжения муниципального образования </w:t>
      </w:r>
      <w:r w:rsidR="00853ECD" w:rsidRPr="002C2D4A">
        <w:rPr>
          <w:lang w:val="ru-RU"/>
        </w:rPr>
        <w:t>Новопокровское</w:t>
      </w:r>
      <w:r w:rsidR="00217024">
        <w:rPr>
          <w:lang w:val="ru-RU"/>
        </w:rPr>
        <w:t xml:space="preserve"> </w:t>
      </w:r>
      <w:r w:rsidR="00E27E6B" w:rsidRPr="002C2D4A">
        <w:rPr>
          <w:lang w:val="ru-RU"/>
        </w:rPr>
        <w:t>СП.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E27E6B" w:rsidRPr="008C4C91" w:rsidRDefault="00E27E6B" w:rsidP="001F4DEF">
      <w:pPr>
        <w:pStyle w:val="1a"/>
        <w:numPr>
          <w:ilvl w:val="0"/>
          <w:numId w:val="18"/>
        </w:numPr>
        <w:ind w:left="0" w:hanging="11"/>
        <w:rPr>
          <w:lang w:val="ru-RU"/>
        </w:rPr>
      </w:pPr>
      <w:bookmarkStart w:id="17" w:name="_Toc351631603"/>
      <w:bookmarkStart w:id="18" w:name="_Toc351636330"/>
      <w:bookmarkStart w:id="19" w:name="_Toc351638005"/>
      <w:bookmarkStart w:id="20" w:name="_Toc351638629"/>
      <w:bookmarkStart w:id="21" w:name="_Toc357004221"/>
      <w:r w:rsidRPr="008C4C91">
        <w:rPr>
          <w:lang w:val="ru-RU"/>
        </w:rPr>
        <w:t>Структура системы водоснабжения</w:t>
      </w:r>
      <w:bookmarkEnd w:id="17"/>
      <w:bookmarkEnd w:id="18"/>
      <w:bookmarkEnd w:id="19"/>
      <w:bookmarkEnd w:id="20"/>
      <w:bookmarkEnd w:id="21"/>
    </w:p>
    <w:p w:rsidR="00E27E6B" w:rsidRDefault="00853ECD" w:rsidP="00E27E6B">
      <w:pPr>
        <w:spacing w:before="240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 w:rsidRPr="00113DA8">
        <w:rPr>
          <w:rFonts w:ascii="Times New Roman" w:hAnsi="Times New Roman"/>
          <w:sz w:val="28"/>
          <w:szCs w:val="28"/>
          <w:lang w:val="ru-RU"/>
        </w:rPr>
        <w:t xml:space="preserve">сельское поселение входит в состав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Новопокровский</w:t>
      </w:r>
      <w:proofErr w:type="spellEnd"/>
      <w:r w:rsidR="00E27E6B" w:rsidRPr="00113DA8">
        <w:rPr>
          <w:rFonts w:ascii="Times New Roman" w:hAnsi="Times New Roman"/>
          <w:sz w:val="28"/>
          <w:szCs w:val="28"/>
          <w:lang w:val="ru-RU"/>
        </w:rPr>
        <w:t xml:space="preserve"> район и наделено статусом муниципального образования. Административным центром </w:t>
      </w:r>
      <w:r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 w:rsidRPr="00113DA8">
        <w:rPr>
          <w:rFonts w:ascii="Times New Roman" w:hAnsi="Times New Roman"/>
          <w:sz w:val="28"/>
          <w:szCs w:val="28"/>
          <w:lang w:val="ru-RU"/>
        </w:rPr>
        <w:t xml:space="preserve">сельского поселения является </w:t>
      </w:r>
      <w:r w:rsidR="00ED6A6A">
        <w:rPr>
          <w:rFonts w:ascii="Times New Roman" w:hAnsi="Times New Roman"/>
          <w:sz w:val="28"/>
          <w:szCs w:val="28"/>
          <w:lang w:val="ru-RU"/>
        </w:rPr>
        <w:t xml:space="preserve">станица </w:t>
      </w:r>
      <w:r>
        <w:rPr>
          <w:rFonts w:ascii="Times New Roman" w:hAnsi="Times New Roman"/>
          <w:sz w:val="28"/>
          <w:szCs w:val="28"/>
          <w:lang w:val="ru-RU"/>
        </w:rPr>
        <w:t>Новопокров</w:t>
      </w:r>
      <w:r w:rsidR="00ED6A6A">
        <w:rPr>
          <w:rFonts w:ascii="Times New Roman" w:hAnsi="Times New Roman"/>
          <w:sz w:val="28"/>
          <w:szCs w:val="28"/>
          <w:lang w:val="ru-RU"/>
        </w:rPr>
        <w:t>ская</w:t>
      </w:r>
      <w:r w:rsidR="00E27E6B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BF2927" w:rsidRDefault="00853ECD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 w:rsidRPr="00BF2927">
        <w:rPr>
          <w:rFonts w:ascii="Times New Roman" w:hAnsi="Times New Roman"/>
          <w:sz w:val="28"/>
          <w:szCs w:val="28"/>
          <w:lang w:val="ru-RU"/>
        </w:rPr>
        <w:t xml:space="preserve">сельское поселение расположено в </w:t>
      </w:r>
      <w:r>
        <w:rPr>
          <w:rFonts w:ascii="Times New Roman" w:hAnsi="Times New Roman"/>
          <w:sz w:val="28"/>
          <w:szCs w:val="28"/>
          <w:lang w:val="ru-RU"/>
        </w:rPr>
        <w:t>централь</w:t>
      </w:r>
      <w:r w:rsidR="00E27E6B" w:rsidRPr="00350F8C">
        <w:rPr>
          <w:rFonts w:ascii="Times New Roman" w:hAnsi="Times New Roman"/>
          <w:sz w:val="28"/>
          <w:szCs w:val="28"/>
          <w:lang w:val="ru-RU"/>
        </w:rPr>
        <w:t xml:space="preserve">ной части </w:t>
      </w:r>
      <w:r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 w:rsidRPr="00BF2927">
        <w:rPr>
          <w:rFonts w:ascii="Times New Roman" w:hAnsi="Times New Roman"/>
          <w:sz w:val="28"/>
          <w:szCs w:val="28"/>
          <w:lang w:val="ru-RU"/>
        </w:rPr>
        <w:t>муниципального района Краснодарского края.</w:t>
      </w:r>
    </w:p>
    <w:p w:rsidR="00E27E6B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13DA8">
        <w:rPr>
          <w:rFonts w:ascii="Times New Roman" w:hAnsi="Times New Roman"/>
          <w:sz w:val="28"/>
          <w:szCs w:val="28"/>
          <w:lang w:val="ru-RU"/>
        </w:rPr>
        <w:t xml:space="preserve">В состав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>сельского</w:t>
      </w:r>
      <w:r>
        <w:rPr>
          <w:rFonts w:ascii="Times New Roman" w:hAnsi="Times New Roman"/>
          <w:sz w:val="28"/>
          <w:szCs w:val="28"/>
          <w:lang w:val="ru-RU"/>
        </w:rPr>
        <w:t xml:space="preserve"> поселения входят </w:t>
      </w:r>
      <w:r w:rsidR="00853ECD">
        <w:rPr>
          <w:rFonts w:ascii="Times New Roman" w:hAnsi="Times New Roman"/>
          <w:sz w:val="28"/>
          <w:szCs w:val="28"/>
          <w:lang w:val="ru-RU"/>
        </w:rPr>
        <w:t>4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населенных</w:t>
      </w:r>
      <w:proofErr w:type="gramEnd"/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13DA8">
        <w:rPr>
          <w:rFonts w:ascii="Times New Roman" w:hAnsi="Times New Roman"/>
          <w:sz w:val="28"/>
          <w:szCs w:val="28"/>
          <w:lang w:val="ru-RU"/>
        </w:rPr>
        <w:t>пункт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113DA8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E27E6B" w:rsidRDefault="00184D92" w:rsidP="001F4DEF">
      <w:pPr>
        <w:numPr>
          <w:ilvl w:val="0"/>
          <w:numId w:val="1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="000D414C">
        <w:rPr>
          <w:rFonts w:ascii="Times New Roman" w:hAnsi="Times New Roman"/>
          <w:sz w:val="28"/>
          <w:szCs w:val="28"/>
          <w:lang w:val="ru-RU"/>
        </w:rPr>
        <w:t>т</w:t>
      </w:r>
      <w:r w:rsidR="00E27E6B" w:rsidRPr="00B1287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</w:t>
      </w:r>
      <w:r w:rsidR="00ED6A6A">
        <w:rPr>
          <w:rFonts w:ascii="Times New Roman" w:hAnsi="Times New Roman"/>
          <w:sz w:val="28"/>
          <w:szCs w:val="28"/>
          <w:lang w:val="ru-RU"/>
        </w:rPr>
        <w:t>вская</w:t>
      </w:r>
      <w:r w:rsidR="00E27E6B" w:rsidRPr="00B1287E">
        <w:rPr>
          <w:rFonts w:ascii="Times New Roman" w:hAnsi="Times New Roman"/>
          <w:sz w:val="28"/>
          <w:szCs w:val="28"/>
          <w:lang w:val="ru-RU"/>
        </w:rPr>
        <w:t xml:space="preserve">, </w:t>
      </w:r>
    </w:p>
    <w:p w:rsidR="00E27E6B" w:rsidRDefault="00853ECD" w:rsidP="001F4DEF">
      <w:pPr>
        <w:numPr>
          <w:ilvl w:val="0"/>
          <w:numId w:val="1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27E6B" w:rsidRPr="00B1287E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Лесничество</w:t>
      </w:r>
      <w:r w:rsidR="00ED6A6A">
        <w:rPr>
          <w:rFonts w:ascii="Times New Roman" w:hAnsi="Times New Roman"/>
          <w:sz w:val="28"/>
          <w:szCs w:val="28"/>
          <w:lang w:val="ru-RU"/>
        </w:rPr>
        <w:t>,</w:t>
      </w:r>
    </w:p>
    <w:p w:rsidR="00ED6A6A" w:rsidRDefault="00853ECD" w:rsidP="001F4DEF">
      <w:pPr>
        <w:numPr>
          <w:ilvl w:val="0"/>
          <w:numId w:val="1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D6A6A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Горький,</w:t>
      </w:r>
    </w:p>
    <w:p w:rsidR="00853ECD" w:rsidRDefault="00853ECD" w:rsidP="001F4DEF">
      <w:pPr>
        <w:numPr>
          <w:ilvl w:val="0"/>
          <w:numId w:val="17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х. Ея.</w:t>
      </w:r>
    </w:p>
    <w:p w:rsidR="008A4FBB" w:rsidRDefault="002D596B" w:rsidP="008A4FBB">
      <w:pPr>
        <w:pStyle w:val="af2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2D596B">
        <w:rPr>
          <w:rFonts w:ascii="Times New Roman" w:hAnsi="Times New Roman"/>
          <w:sz w:val="28"/>
          <w:szCs w:val="28"/>
          <w:lang w:val="ru-RU" w:eastAsia="ar-SA"/>
        </w:rPr>
        <w:t>МУП «</w:t>
      </w:r>
      <w:r w:rsidR="00853ECD">
        <w:rPr>
          <w:rFonts w:ascii="Times New Roman" w:hAnsi="Times New Roman"/>
          <w:sz w:val="28"/>
          <w:szCs w:val="28"/>
          <w:lang w:val="ru-RU" w:eastAsia="ar-SA"/>
        </w:rPr>
        <w:t>Водоканал</w:t>
      </w:r>
      <w:r w:rsidRPr="002D596B">
        <w:rPr>
          <w:rFonts w:ascii="Times New Roman" w:hAnsi="Times New Roman"/>
          <w:sz w:val="28"/>
          <w:szCs w:val="28"/>
          <w:lang w:val="ru-RU" w:eastAsia="ar-SA"/>
        </w:rPr>
        <w:t>»</w:t>
      </w:r>
      <w:r w:rsidR="00E27E6B" w:rsidRPr="009862AA">
        <w:rPr>
          <w:rFonts w:ascii="Times New Roman" w:hAnsi="Times New Roman"/>
          <w:sz w:val="28"/>
          <w:szCs w:val="28"/>
          <w:lang w:val="ru-RU" w:eastAsia="ar-SA"/>
        </w:rPr>
        <w:t>,</w:t>
      </w:r>
      <w:r w:rsidR="00E27E6B" w:rsidRPr="008C4C91">
        <w:rPr>
          <w:rFonts w:ascii="Times New Roman" w:hAnsi="Times New Roman"/>
          <w:sz w:val="28"/>
          <w:szCs w:val="28"/>
          <w:lang w:val="ru-RU" w:eastAsia="ar-SA"/>
        </w:rPr>
        <w:t xml:space="preserve"> эксплуатирующее систему централизованного водоснабжения, осуществляет водоснабжение населения, промышленных предприятий и организаций </w:t>
      </w:r>
      <w:proofErr w:type="spellStart"/>
      <w:r w:rsidR="001731DE">
        <w:rPr>
          <w:rFonts w:ascii="Times New Roman" w:hAnsi="Times New Roman"/>
          <w:sz w:val="28"/>
          <w:szCs w:val="28"/>
          <w:lang w:val="ru-RU" w:eastAsia="ar-SA"/>
        </w:rPr>
        <w:t>с</w:t>
      </w:r>
      <w:r w:rsidR="000D414C">
        <w:rPr>
          <w:rFonts w:ascii="Times New Roman" w:hAnsi="Times New Roman"/>
          <w:sz w:val="28"/>
          <w:szCs w:val="28"/>
          <w:lang w:val="ru-RU" w:eastAsia="ar-SA"/>
        </w:rPr>
        <w:t>т</w:t>
      </w:r>
      <w:proofErr w:type="gramStart"/>
      <w:r w:rsidR="001731DE">
        <w:rPr>
          <w:rFonts w:ascii="Times New Roman" w:hAnsi="Times New Roman"/>
          <w:sz w:val="28"/>
          <w:szCs w:val="28"/>
          <w:lang w:val="ru-RU" w:eastAsia="ar-SA"/>
        </w:rPr>
        <w:t>.</w:t>
      </w:r>
      <w:r w:rsidR="00853ECD">
        <w:rPr>
          <w:rFonts w:ascii="Times New Roman" w:hAnsi="Times New Roman"/>
          <w:sz w:val="28"/>
          <w:szCs w:val="28"/>
          <w:lang w:val="ru-RU"/>
        </w:rPr>
        <w:t>Н</w:t>
      </w:r>
      <w:proofErr w:type="gramEnd"/>
      <w:r w:rsidR="00853ECD">
        <w:rPr>
          <w:rFonts w:ascii="Times New Roman" w:hAnsi="Times New Roman"/>
          <w:sz w:val="28"/>
          <w:szCs w:val="28"/>
          <w:lang w:val="ru-RU"/>
        </w:rPr>
        <w:t>овопокро</w:t>
      </w:r>
      <w:r w:rsidR="00ED6A6A">
        <w:rPr>
          <w:rFonts w:ascii="Times New Roman" w:hAnsi="Times New Roman"/>
          <w:sz w:val="28"/>
          <w:szCs w:val="28"/>
          <w:lang w:val="ru-RU"/>
        </w:rPr>
        <w:t>вской</w:t>
      </w:r>
      <w:r w:rsidR="0055200F">
        <w:rPr>
          <w:rFonts w:ascii="Times New Roman" w:hAnsi="Times New Roman"/>
          <w:sz w:val="28"/>
          <w:szCs w:val="28"/>
          <w:lang w:val="ru-RU"/>
        </w:rPr>
        <w:t>,</w:t>
      </w:r>
      <w:r w:rsidR="00E27E6B">
        <w:rPr>
          <w:rFonts w:ascii="Times New Roman" w:hAnsi="Times New Roman"/>
          <w:sz w:val="28"/>
          <w:szCs w:val="28"/>
          <w:lang w:val="ru-RU" w:eastAsia="ar-SA"/>
        </w:rPr>
        <w:t>.</w:t>
      </w:r>
      <w:r w:rsidR="0055200F">
        <w:rPr>
          <w:rFonts w:ascii="Times New Roman" w:hAnsi="Times New Roman"/>
          <w:sz w:val="28"/>
          <w:szCs w:val="28"/>
          <w:lang w:val="ru-RU" w:eastAsia="ar-SA"/>
        </w:rPr>
        <w:t>п</w:t>
      </w:r>
      <w:proofErr w:type="spellEnd"/>
      <w:r w:rsidR="0055200F">
        <w:rPr>
          <w:rFonts w:ascii="Times New Roman" w:hAnsi="Times New Roman"/>
          <w:sz w:val="28"/>
          <w:szCs w:val="28"/>
          <w:lang w:val="ru-RU" w:eastAsia="ar-SA"/>
        </w:rPr>
        <w:t>. Лесничество и х. Ея.</w:t>
      </w:r>
    </w:p>
    <w:p w:rsidR="008A4FBB" w:rsidRPr="00030EE5" w:rsidRDefault="008A4FBB" w:rsidP="008A4FBB">
      <w:pPr>
        <w:pStyle w:val="af2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 xml:space="preserve">На территории </w:t>
      </w:r>
      <w:proofErr w:type="spellStart"/>
      <w:r w:rsidR="00113F77">
        <w:rPr>
          <w:rFonts w:ascii="Times New Roman" w:hAnsi="Times New Roman"/>
          <w:sz w:val="28"/>
          <w:szCs w:val="28"/>
          <w:lang w:val="ru-RU"/>
        </w:rPr>
        <w:t>поселк</w:t>
      </w:r>
      <w:r w:rsidR="0055200F">
        <w:rPr>
          <w:rFonts w:ascii="Times New Roman" w:hAnsi="Times New Roman"/>
          <w:sz w:val="28"/>
          <w:szCs w:val="28"/>
          <w:lang w:val="ru-RU"/>
        </w:rPr>
        <w:t>а</w:t>
      </w:r>
      <w:r w:rsidR="00113F77">
        <w:rPr>
          <w:rFonts w:ascii="Times New Roman" w:hAnsi="Times New Roman"/>
          <w:sz w:val="28"/>
          <w:szCs w:val="28"/>
          <w:lang w:val="ru-RU"/>
        </w:rPr>
        <w:t>Горький</w:t>
      </w:r>
      <w:proofErr w:type="spellEnd"/>
      <w:r w:rsidR="00113F7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централизованная система водоснабжения отсутствует, водоснабжение осуществляется из колодцев и индивидуальных скважин. 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20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="004A2EFB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 система водоснабжения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СП </w:t>
      </w:r>
      <w:r w:rsidRPr="008C4C91">
        <w:rPr>
          <w:rFonts w:ascii="Times New Roman" w:hAnsi="Times New Roman"/>
          <w:sz w:val="28"/>
          <w:szCs w:val="28"/>
          <w:lang w:val="ru-RU"/>
        </w:rPr>
        <w:t>имела показатели, приведенные в таблице 1:</w:t>
      </w:r>
    </w:p>
    <w:p w:rsidR="00E27E6B" w:rsidRPr="005B4287" w:rsidRDefault="00E27E6B" w:rsidP="00E27E6B">
      <w:pPr>
        <w:pStyle w:val="afff0"/>
        <w:jc w:val="right"/>
        <w:rPr>
          <w:rFonts w:ascii="Times New Roman" w:hAnsi="Times New Roman"/>
          <w:caps w:val="0"/>
          <w:sz w:val="20"/>
          <w:szCs w:val="20"/>
          <w:lang w:val="ru-RU"/>
        </w:rPr>
      </w:pPr>
      <w:r w:rsidRPr="005B4287">
        <w:rPr>
          <w:rFonts w:ascii="Times New Roman" w:hAnsi="Times New Roman"/>
          <w:caps w:val="0"/>
          <w:sz w:val="20"/>
          <w:szCs w:val="20"/>
          <w:lang w:val="ru-RU"/>
        </w:rPr>
        <w:t>Таблица</w:t>
      </w:r>
      <w:r w:rsidR="001E1E7F" w:rsidRPr="005B4287">
        <w:rPr>
          <w:rFonts w:ascii="Times New Roman" w:hAnsi="Times New Roman"/>
          <w:caps w:val="0"/>
          <w:lang w:val="ru-RU"/>
        </w:rPr>
        <w:fldChar w:fldCharType="begin"/>
      </w:r>
      <w:r w:rsidRPr="005B4287">
        <w:rPr>
          <w:rFonts w:ascii="Times New Roman" w:hAnsi="Times New Roman"/>
          <w:sz w:val="20"/>
          <w:szCs w:val="20"/>
          <w:lang w:val="ru-RU"/>
        </w:rPr>
        <w:instrText xml:space="preserve"> SEQ Формула \* ARABIC </w:instrText>
      </w:r>
      <w:r w:rsidR="001E1E7F" w:rsidRPr="005B4287">
        <w:rPr>
          <w:rFonts w:ascii="Times New Roman" w:hAnsi="Times New Roman"/>
          <w:caps w:val="0"/>
          <w:lang w:val="ru-RU"/>
        </w:rPr>
        <w:fldChar w:fldCharType="separate"/>
      </w:r>
      <w:r w:rsidR="004500FA">
        <w:rPr>
          <w:rFonts w:ascii="Times New Roman" w:hAnsi="Times New Roman"/>
          <w:noProof/>
          <w:sz w:val="20"/>
          <w:szCs w:val="20"/>
          <w:lang w:val="ru-RU"/>
        </w:rPr>
        <w:t>1</w:t>
      </w:r>
      <w:r w:rsidR="001E1E7F" w:rsidRPr="005B4287">
        <w:rPr>
          <w:rFonts w:ascii="Times New Roman" w:hAnsi="Times New Roman"/>
          <w:caps w:val="0"/>
          <w:lang w:val="ru-RU"/>
        </w:rPr>
        <w:fldChar w:fldCharType="end"/>
      </w:r>
      <w:r w:rsidRPr="005B4287">
        <w:rPr>
          <w:rFonts w:ascii="Times New Roman" w:hAnsi="Times New Roman"/>
          <w:sz w:val="20"/>
          <w:szCs w:val="20"/>
          <w:lang w:val="ru-RU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84"/>
        <w:gridCol w:w="1951"/>
      </w:tblGrid>
      <w:tr w:rsidR="00E27E6B" w:rsidRPr="008C4C91" w:rsidTr="005E030C">
        <w:trPr>
          <w:tblHeader/>
        </w:trPr>
        <w:tc>
          <w:tcPr>
            <w:tcW w:w="6062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Показатель</w:t>
            </w:r>
          </w:p>
        </w:tc>
        <w:tc>
          <w:tcPr>
            <w:tcW w:w="1984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Ед</w:t>
            </w:r>
            <w:proofErr w:type="gramStart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.и</w:t>
            </w:r>
            <w:proofErr w:type="gramEnd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зм</w:t>
            </w:r>
            <w:proofErr w:type="spellEnd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51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Кол-во</w:t>
            </w:r>
          </w:p>
        </w:tc>
      </w:tr>
      <w:tr w:rsidR="00FB12BE" w:rsidRPr="0061648B" w:rsidTr="005E030C">
        <w:trPr>
          <w:trHeight w:val="442"/>
        </w:trPr>
        <w:tc>
          <w:tcPr>
            <w:tcW w:w="6062" w:type="dxa"/>
          </w:tcPr>
          <w:p w:rsidR="00E27E6B" w:rsidRPr="0061648B" w:rsidRDefault="00E27E6B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Среднесуточный подъем воды </w:t>
            </w:r>
          </w:p>
        </w:tc>
        <w:tc>
          <w:tcPr>
            <w:tcW w:w="1984" w:type="dxa"/>
          </w:tcPr>
          <w:p w:rsidR="00E27E6B" w:rsidRPr="0061648B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E27E6B" w:rsidRPr="0061648B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3090,1</w:t>
            </w:r>
          </w:p>
        </w:tc>
      </w:tr>
      <w:tr w:rsidR="00FB12BE" w:rsidRPr="0061648B" w:rsidTr="005E030C">
        <w:trPr>
          <w:trHeight w:val="442"/>
        </w:trPr>
        <w:tc>
          <w:tcPr>
            <w:tcW w:w="6062" w:type="dxa"/>
          </w:tcPr>
          <w:p w:rsidR="00FB12BE" w:rsidRPr="0061648B" w:rsidRDefault="0055200F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Покупная вода</w:t>
            </w:r>
          </w:p>
        </w:tc>
        <w:tc>
          <w:tcPr>
            <w:tcW w:w="1984" w:type="dxa"/>
          </w:tcPr>
          <w:p w:rsidR="00FB12BE" w:rsidRPr="0061648B" w:rsidRDefault="00FB12BE" w:rsidP="004A47CE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FB12BE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155,9</w:t>
            </w:r>
          </w:p>
        </w:tc>
      </w:tr>
      <w:tr w:rsidR="00FB12BE" w:rsidRPr="0061648B" w:rsidTr="005E030C">
        <w:trPr>
          <w:trHeight w:val="427"/>
        </w:trPr>
        <w:tc>
          <w:tcPr>
            <w:tcW w:w="6062" w:type="dxa"/>
          </w:tcPr>
          <w:p w:rsidR="00FB12BE" w:rsidRPr="0061648B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Подача в сеть</w:t>
            </w:r>
          </w:p>
        </w:tc>
        <w:tc>
          <w:tcPr>
            <w:tcW w:w="1984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FB12BE" w:rsidRPr="0061648B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3246,0</w:t>
            </w:r>
          </w:p>
        </w:tc>
      </w:tr>
      <w:tr w:rsidR="00FB12BE" w:rsidRPr="0061648B" w:rsidTr="005E030C">
        <w:trPr>
          <w:trHeight w:val="405"/>
        </w:trPr>
        <w:tc>
          <w:tcPr>
            <w:tcW w:w="6062" w:type="dxa"/>
          </w:tcPr>
          <w:p w:rsidR="00FB12BE" w:rsidRPr="0061648B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Реализация воды </w:t>
            </w:r>
          </w:p>
        </w:tc>
        <w:tc>
          <w:tcPr>
            <w:tcW w:w="1984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м</w:t>
            </w:r>
            <w:r w:rsidRPr="0061648B">
              <w:rPr>
                <w:rFonts w:ascii="Times New Roman" w:hAnsi="Times New Roman"/>
                <w:sz w:val="28"/>
                <w:szCs w:val="28"/>
                <w:vertAlign w:val="superscript"/>
                <w:lang w:val="ru-RU"/>
              </w:rPr>
              <w:t>3</w:t>
            </w: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/сут</w:t>
            </w:r>
          </w:p>
        </w:tc>
        <w:tc>
          <w:tcPr>
            <w:tcW w:w="1951" w:type="dxa"/>
          </w:tcPr>
          <w:p w:rsidR="00FB12BE" w:rsidRPr="0061648B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2174,8</w:t>
            </w:r>
          </w:p>
        </w:tc>
      </w:tr>
      <w:tr w:rsidR="00FB12BE" w:rsidRPr="0061648B" w:rsidTr="005E030C">
        <w:trPr>
          <w:trHeight w:val="424"/>
        </w:trPr>
        <w:tc>
          <w:tcPr>
            <w:tcW w:w="6062" w:type="dxa"/>
          </w:tcPr>
          <w:p w:rsidR="00FB12BE" w:rsidRPr="0061648B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Неучтенные расходы и технологические нужды</w:t>
            </w:r>
          </w:p>
        </w:tc>
        <w:tc>
          <w:tcPr>
            <w:tcW w:w="1984" w:type="dxa"/>
          </w:tcPr>
          <w:p w:rsidR="00FB12BE" w:rsidRPr="0061648B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1648B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FB12BE" w:rsidRPr="0061648B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33</w:t>
            </w:r>
            <w:r w:rsidR="005E23C8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</w:tr>
      <w:tr w:rsidR="00CC5F48" w:rsidRPr="00CC5F48" w:rsidTr="005E030C">
        <w:trPr>
          <w:trHeight w:val="403"/>
        </w:trPr>
        <w:tc>
          <w:tcPr>
            <w:tcW w:w="6062" w:type="dxa"/>
          </w:tcPr>
          <w:p w:rsidR="00FB12BE" w:rsidRPr="00CC5F48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C5F48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водозаборов</w:t>
            </w:r>
          </w:p>
        </w:tc>
        <w:tc>
          <w:tcPr>
            <w:tcW w:w="1984" w:type="dxa"/>
          </w:tcPr>
          <w:p w:rsidR="00FB12BE" w:rsidRPr="00CC5F48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C5F48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FB12BE" w:rsidRPr="00CC5F48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29</w:t>
            </w:r>
          </w:p>
        </w:tc>
      </w:tr>
      <w:tr w:rsidR="00FB12BE" w:rsidRPr="00C6335D" w:rsidTr="005E030C">
        <w:trPr>
          <w:trHeight w:val="423"/>
        </w:trPr>
        <w:tc>
          <w:tcPr>
            <w:tcW w:w="6062" w:type="dxa"/>
          </w:tcPr>
          <w:p w:rsidR="00FB12BE" w:rsidRPr="00C6335D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Общая протяженность сетей</w:t>
            </w:r>
          </w:p>
        </w:tc>
        <w:tc>
          <w:tcPr>
            <w:tcW w:w="1984" w:type="dxa"/>
          </w:tcPr>
          <w:p w:rsidR="00FB12BE" w:rsidRPr="00C6335D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км</w:t>
            </w:r>
          </w:p>
        </w:tc>
        <w:tc>
          <w:tcPr>
            <w:tcW w:w="1951" w:type="dxa"/>
          </w:tcPr>
          <w:p w:rsidR="00FB12BE" w:rsidRPr="00C6335D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147,7</w:t>
            </w:r>
          </w:p>
        </w:tc>
      </w:tr>
      <w:tr w:rsidR="00FB12BE" w:rsidRPr="00C6335D" w:rsidTr="005E030C">
        <w:trPr>
          <w:trHeight w:val="414"/>
        </w:trPr>
        <w:tc>
          <w:tcPr>
            <w:tcW w:w="6062" w:type="dxa"/>
          </w:tcPr>
          <w:p w:rsidR="00FB12BE" w:rsidRPr="00C6335D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6335D">
              <w:rPr>
                <w:rFonts w:ascii="Times New Roman" w:hAnsi="Times New Roman"/>
                <w:sz w:val="28"/>
                <w:szCs w:val="28"/>
                <w:lang w:val="ru-RU"/>
              </w:rPr>
              <w:t>Коэффициент аварийности на 1 км сети</w:t>
            </w:r>
          </w:p>
        </w:tc>
        <w:tc>
          <w:tcPr>
            <w:tcW w:w="1984" w:type="dxa"/>
          </w:tcPr>
          <w:p w:rsidR="00FB12BE" w:rsidRPr="00C6335D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951" w:type="dxa"/>
          </w:tcPr>
          <w:p w:rsidR="00FB12BE" w:rsidRPr="00C6335D" w:rsidRDefault="0055200F" w:rsidP="00A221C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1,45</w:t>
            </w:r>
          </w:p>
        </w:tc>
      </w:tr>
      <w:tr w:rsidR="00CC5F48" w:rsidRPr="00CC5F48" w:rsidTr="005E030C">
        <w:trPr>
          <w:trHeight w:val="420"/>
        </w:trPr>
        <w:tc>
          <w:tcPr>
            <w:tcW w:w="6062" w:type="dxa"/>
          </w:tcPr>
          <w:p w:rsidR="00FB12BE" w:rsidRPr="00CC5F48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C5F48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насосных станций всех уровней</w:t>
            </w:r>
          </w:p>
        </w:tc>
        <w:tc>
          <w:tcPr>
            <w:tcW w:w="1984" w:type="dxa"/>
          </w:tcPr>
          <w:p w:rsidR="00FB12BE" w:rsidRPr="00CC5F48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C5F48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FB12BE" w:rsidRPr="00CC5F48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31</w:t>
            </w:r>
          </w:p>
        </w:tc>
      </w:tr>
      <w:tr w:rsidR="00CC5F48" w:rsidRPr="00CC5F48" w:rsidTr="005E030C">
        <w:trPr>
          <w:trHeight w:val="433"/>
        </w:trPr>
        <w:tc>
          <w:tcPr>
            <w:tcW w:w="6062" w:type="dxa"/>
          </w:tcPr>
          <w:p w:rsidR="00FB12BE" w:rsidRPr="00CC5F48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C5F48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водонапорных башен</w:t>
            </w:r>
          </w:p>
        </w:tc>
        <w:tc>
          <w:tcPr>
            <w:tcW w:w="1984" w:type="dxa"/>
          </w:tcPr>
          <w:p w:rsidR="00FB12BE" w:rsidRPr="00CC5F48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C5F48">
              <w:rPr>
                <w:rFonts w:ascii="Times New Roman" w:hAnsi="Times New Roman"/>
                <w:sz w:val="28"/>
                <w:szCs w:val="28"/>
                <w:lang w:val="ru-RU"/>
              </w:rPr>
              <w:t>ед.</w:t>
            </w:r>
          </w:p>
        </w:tc>
        <w:tc>
          <w:tcPr>
            <w:tcW w:w="1951" w:type="dxa"/>
          </w:tcPr>
          <w:p w:rsidR="00FB12BE" w:rsidRPr="00CC5F48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11</w:t>
            </w:r>
          </w:p>
        </w:tc>
      </w:tr>
      <w:tr w:rsidR="00FB12BE" w:rsidRPr="008C4C91" w:rsidTr="005E23C8">
        <w:trPr>
          <w:trHeight w:val="449"/>
        </w:trPr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Численность обслуживаемого населения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чел</w:t>
            </w:r>
          </w:p>
        </w:tc>
        <w:tc>
          <w:tcPr>
            <w:tcW w:w="1951" w:type="dxa"/>
            <w:shd w:val="clear" w:color="auto" w:fill="auto"/>
          </w:tcPr>
          <w:p w:rsidR="00FB12BE" w:rsidRPr="008C4C91" w:rsidRDefault="0055200F" w:rsidP="00842A1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10180</w:t>
            </w:r>
          </w:p>
        </w:tc>
      </w:tr>
      <w:tr w:rsidR="00FB12BE" w:rsidRPr="008C4C91" w:rsidTr="005E030C"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Удельное потребление холодной воды на хозяйственно-питьевые нужды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л</w:t>
            </w:r>
            <w:proofErr w:type="gramEnd"/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/сут чел</w:t>
            </w:r>
          </w:p>
        </w:tc>
        <w:tc>
          <w:tcPr>
            <w:tcW w:w="1951" w:type="dxa"/>
          </w:tcPr>
          <w:p w:rsidR="00FB12BE" w:rsidRPr="008C4C91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191,4</w:t>
            </w:r>
          </w:p>
        </w:tc>
      </w:tr>
      <w:tr w:rsidR="00FB12BE" w:rsidRPr="008C4C91" w:rsidTr="005E030C">
        <w:tc>
          <w:tcPr>
            <w:tcW w:w="6062" w:type="dxa"/>
          </w:tcPr>
          <w:p w:rsidR="00FB12BE" w:rsidRPr="008C4C91" w:rsidRDefault="00FB12BE" w:rsidP="005E030C">
            <w:pPr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Оценка доли постоянного населения, не имеющего централизованного водоснабжения</w:t>
            </w:r>
          </w:p>
        </w:tc>
        <w:tc>
          <w:tcPr>
            <w:tcW w:w="1984" w:type="dxa"/>
          </w:tcPr>
          <w:p w:rsidR="00FB12BE" w:rsidRPr="008C4C91" w:rsidRDefault="00FB12BE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C4C91">
              <w:rPr>
                <w:rFonts w:ascii="Times New Roman" w:hAnsi="Times New Roman"/>
                <w:sz w:val="28"/>
                <w:szCs w:val="28"/>
                <w:lang w:val="ru-RU"/>
              </w:rPr>
              <w:t>%</w:t>
            </w:r>
          </w:p>
        </w:tc>
        <w:tc>
          <w:tcPr>
            <w:tcW w:w="1951" w:type="dxa"/>
          </w:tcPr>
          <w:p w:rsidR="00FB12BE" w:rsidRPr="008C4C91" w:rsidRDefault="0055200F" w:rsidP="005E030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52</w:t>
            </w:r>
          </w:p>
        </w:tc>
      </w:tr>
    </w:tbl>
    <w:p w:rsidR="00E27E6B" w:rsidRPr="008C4C91" w:rsidRDefault="00E27E6B" w:rsidP="00E27E6B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6"/>
          <w:szCs w:val="26"/>
          <w:lang w:val="ru-RU" w:eastAsia="ar-SA"/>
        </w:rPr>
      </w:pPr>
    </w:p>
    <w:p w:rsidR="00E27E6B" w:rsidRPr="008C4C91" w:rsidRDefault="00E27E6B" w:rsidP="001F4DEF">
      <w:pPr>
        <w:pStyle w:val="1a"/>
        <w:numPr>
          <w:ilvl w:val="0"/>
          <w:numId w:val="18"/>
        </w:numPr>
        <w:ind w:left="0" w:hanging="11"/>
        <w:rPr>
          <w:lang w:val="ru-RU"/>
        </w:rPr>
      </w:pPr>
      <w:r w:rsidRPr="008C4C91">
        <w:rPr>
          <w:lang w:val="ru-RU"/>
        </w:rPr>
        <w:br w:type="page"/>
      </w:r>
      <w:bookmarkStart w:id="22" w:name="_Toc351631604"/>
      <w:bookmarkStart w:id="23" w:name="_Toc351636331"/>
      <w:bookmarkStart w:id="24" w:name="_Toc351638006"/>
      <w:bookmarkStart w:id="25" w:name="_Toc351638630"/>
      <w:bookmarkStart w:id="26" w:name="_Toc357004222"/>
      <w:r w:rsidR="00996476">
        <w:rPr>
          <w:lang w:val="ru-RU"/>
        </w:rPr>
        <w:lastRenderedPageBreak/>
        <w:t>А</w:t>
      </w:r>
      <w:r w:rsidRPr="008C4C91">
        <w:rPr>
          <w:lang w:val="ru-RU"/>
        </w:rPr>
        <w:t>нализ состояния и функционирования существующих источников водоснабжения</w:t>
      </w:r>
      <w:bookmarkEnd w:id="22"/>
      <w:bookmarkEnd w:id="23"/>
      <w:bookmarkEnd w:id="24"/>
      <w:bookmarkEnd w:id="25"/>
      <w:bookmarkEnd w:id="26"/>
    </w:p>
    <w:p w:rsidR="0055200F" w:rsidRPr="0055200F" w:rsidRDefault="0055200F" w:rsidP="0055200F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bidi="en-US"/>
        </w:rPr>
      </w:pPr>
      <w:r w:rsidRPr="0055200F">
        <w:rPr>
          <w:rFonts w:ascii="Times New Roman" w:eastAsia="Times New Roman" w:hAnsi="Times New Roman"/>
          <w:sz w:val="28"/>
          <w:szCs w:val="28"/>
          <w:lang w:val="ru-RU" w:bidi="en-US"/>
        </w:rPr>
        <w:t>В настоящее время существующее население Новопокровско</w:t>
      </w:r>
      <w:r>
        <w:rPr>
          <w:rFonts w:ascii="Times New Roman" w:eastAsia="Times New Roman" w:hAnsi="Times New Roman"/>
          <w:sz w:val="28"/>
          <w:szCs w:val="28"/>
          <w:lang w:val="ru-RU" w:bidi="en-US"/>
        </w:rPr>
        <w:t>го СП</w:t>
      </w:r>
      <w:r w:rsidRPr="0055200F">
        <w:rPr>
          <w:rFonts w:ascii="Times New Roman" w:eastAsia="Times New Roman" w:hAnsi="Times New Roman"/>
          <w:sz w:val="28"/>
          <w:szCs w:val="28"/>
          <w:lang w:val="ru-RU" w:bidi="en-US"/>
        </w:rPr>
        <w:t xml:space="preserve"> снабжается водой от артезианских скважин.</w:t>
      </w:r>
    </w:p>
    <w:p w:rsidR="009F0ED0" w:rsidRPr="009F0ED0" w:rsidRDefault="00030EE5" w:rsidP="009F0ED0">
      <w:pPr>
        <w:pStyle w:val="aff3"/>
        <w:spacing w:before="0" w:line="360" w:lineRule="auto"/>
        <w:ind w:left="0" w:right="141" w:firstLine="709"/>
        <w:rPr>
          <w:rFonts w:ascii="Times New Roman" w:hAnsi="Times New Roman"/>
          <w:color w:val="auto"/>
          <w:sz w:val="28"/>
          <w:szCs w:val="28"/>
          <w:lang w:val="ru-RU"/>
        </w:rPr>
      </w:pPr>
      <w:r w:rsidRPr="009F0ED0">
        <w:rPr>
          <w:rFonts w:ascii="Times New Roman" w:hAnsi="Times New Roman"/>
          <w:color w:val="auto"/>
          <w:sz w:val="28"/>
          <w:szCs w:val="28"/>
          <w:lang w:val="ru-RU"/>
        </w:rPr>
        <w:t xml:space="preserve">На территории </w:t>
      </w:r>
      <w:r w:rsidR="00853ECD">
        <w:rPr>
          <w:rFonts w:ascii="Times New Roman" w:hAnsi="Times New Roman"/>
          <w:color w:val="auto"/>
          <w:sz w:val="28"/>
          <w:szCs w:val="28"/>
          <w:lang w:val="ru-RU"/>
        </w:rPr>
        <w:t>Новопокровского</w:t>
      </w:r>
      <w:r w:rsidR="00217024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r w:rsidRPr="009F0ED0">
        <w:rPr>
          <w:rFonts w:ascii="Times New Roman" w:hAnsi="Times New Roman"/>
          <w:color w:val="auto"/>
          <w:sz w:val="28"/>
          <w:szCs w:val="28"/>
          <w:lang w:val="ru-RU"/>
        </w:rPr>
        <w:t xml:space="preserve">СП расположены </w:t>
      </w:r>
      <w:r w:rsidR="00646036">
        <w:rPr>
          <w:rFonts w:ascii="Times New Roman" w:hAnsi="Times New Roman"/>
          <w:color w:val="auto"/>
          <w:sz w:val="28"/>
          <w:szCs w:val="28"/>
          <w:lang w:val="ru-RU"/>
        </w:rPr>
        <w:t>29</w:t>
      </w:r>
      <w:r w:rsidRPr="009F0ED0">
        <w:rPr>
          <w:rFonts w:ascii="Times New Roman" w:hAnsi="Times New Roman"/>
          <w:color w:val="auto"/>
          <w:sz w:val="28"/>
          <w:szCs w:val="28"/>
          <w:lang w:val="ru-RU"/>
        </w:rPr>
        <w:t xml:space="preserve"> артезиански</w:t>
      </w:r>
      <w:r w:rsidR="00CC5F48" w:rsidRPr="009F0ED0">
        <w:rPr>
          <w:rFonts w:ascii="Times New Roman" w:hAnsi="Times New Roman"/>
          <w:color w:val="auto"/>
          <w:sz w:val="28"/>
          <w:szCs w:val="28"/>
          <w:lang w:val="ru-RU"/>
        </w:rPr>
        <w:t>х</w:t>
      </w:r>
      <w:r w:rsidRPr="009F0ED0">
        <w:rPr>
          <w:rFonts w:ascii="Times New Roman" w:hAnsi="Times New Roman"/>
          <w:color w:val="auto"/>
          <w:sz w:val="28"/>
          <w:szCs w:val="28"/>
          <w:lang w:val="ru-RU"/>
        </w:rPr>
        <w:t xml:space="preserve"> скважин</w:t>
      </w:r>
      <w:r w:rsidR="00646036">
        <w:rPr>
          <w:rFonts w:ascii="Times New Roman" w:hAnsi="Times New Roman"/>
          <w:color w:val="auto"/>
          <w:sz w:val="28"/>
          <w:szCs w:val="28"/>
          <w:lang w:val="ru-RU"/>
        </w:rPr>
        <w:t xml:space="preserve"> глубиной 250-500 м</w:t>
      </w:r>
      <w:r w:rsidR="00217024">
        <w:rPr>
          <w:rFonts w:ascii="Times New Roman" w:hAnsi="Times New Roman"/>
          <w:color w:val="auto"/>
          <w:sz w:val="28"/>
          <w:szCs w:val="28"/>
          <w:lang w:val="ru-RU"/>
        </w:rPr>
        <w:t xml:space="preserve"> </w:t>
      </w:r>
      <w:proofErr w:type="spellStart"/>
      <w:r w:rsidR="00646036">
        <w:rPr>
          <w:rFonts w:ascii="Times New Roman" w:hAnsi="Times New Roman"/>
          <w:color w:val="auto"/>
          <w:sz w:val="28"/>
          <w:szCs w:val="28"/>
          <w:lang w:val="ru-RU"/>
        </w:rPr>
        <w:t>Понтического</w:t>
      </w:r>
      <w:proofErr w:type="spellEnd"/>
      <w:r w:rsidR="00646036">
        <w:rPr>
          <w:rFonts w:ascii="Times New Roman" w:hAnsi="Times New Roman"/>
          <w:color w:val="auto"/>
          <w:sz w:val="28"/>
          <w:szCs w:val="28"/>
          <w:lang w:val="ru-RU"/>
        </w:rPr>
        <w:t xml:space="preserve"> водоносного горизонта</w:t>
      </w:r>
      <w:r w:rsidRPr="009F0ED0">
        <w:rPr>
          <w:rFonts w:ascii="Times New Roman" w:hAnsi="Times New Roman"/>
          <w:color w:val="auto"/>
          <w:sz w:val="28"/>
          <w:szCs w:val="28"/>
          <w:lang w:val="ru-RU"/>
        </w:rPr>
        <w:t xml:space="preserve">. </w:t>
      </w:r>
      <w:r w:rsidR="009F0ED0">
        <w:rPr>
          <w:rFonts w:ascii="Times New Roman" w:hAnsi="Times New Roman"/>
          <w:color w:val="auto"/>
          <w:sz w:val="28"/>
          <w:szCs w:val="28"/>
          <w:lang w:val="ru-RU"/>
        </w:rPr>
        <w:t>Данные о существующих источниках водоснабжения отражены в таблице 2.</w:t>
      </w:r>
    </w:p>
    <w:p w:rsidR="009F0ED0" w:rsidRPr="008C4C91" w:rsidRDefault="009F0ED0" w:rsidP="00EC6F0B">
      <w:pPr>
        <w:pStyle w:val="21"/>
        <w:tabs>
          <w:tab w:val="left" w:pos="1560"/>
        </w:tabs>
        <w:spacing w:after="0" w:line="240" w:lineRule="auto"/>
        <w:ind w:left="720"/>
        <w:jc w:val="right"/>
        <w:rPr>
          <w:rFonts w:ascii="Times New Roman" w:eastAsia="Arial Unicode MS" w:hAnsi="Times New Roman"/>
          <w:sz w:val="20"/>
          <w:szCs w:val="20"/>
          <w:lang w:val="ru-RU"/>
        </w:rPr>
      </w:pPr>
      <w:r>
        <w:rPr>
          <w:rFonts w:ascii="Times New Roman" w:eastAsia="Arial Unicode MS" w:hAnsi="Times New Roman"/>
          <w:sz w:val="20"/>
          <w:szCs w:val="20"/>
          <w:lang w:val="ru-RU"/>
        </w:rPr>
        <w:t>Таблица 2</w:t>
      </w:r>
      <w:r w:rsidRPr="008C4C91">
        <w:rPr>
          <w:rFonts w:ascii="Times New Roman" w:eastAsia="Arial Unicode MS" w:hAnsi="Times New Roman"/>
          <w:sz w:val="20"/>
          <w:szCs w:val="20"/>
          <w:lang w:val="ru-RU"/>
        </w:rPr>
        <w:t>.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92"/>
        <w:gridCol w:w="1134"/>
        <w:gridCol w:w="1134"/>
        <w:gridCol w:w="1418"/>
        <w:gridCol w:w="1985"/>
        <w:gridCol w:w="1560"/>
      </w:tblGrid>
      <w:tr w:rsidR="00D67FF0" w:rsidRPr="008C4C91" w:rsidTr="00F64B67">
        <w:trPr>
          <w:trHeight w:val="535"/>
          <w:tblHeader/>
        </w:trPr>
        <w:tc>
          <w:tcPr>
            <w:tcW w:w="1526" w:type="dxa"/>
            <w:vAlign w:val="center"/>
          </w:tcPr>
          <w:p w:rsidR="00D67FF0" w:rsidRPr="008C4C91" w:rsidRDefault="00D67FF0" w:rsidP="002905F7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№ скважины</w:t>
            </w:r>
          </w:p>
        </w:tc>
        <w:tc>
          <w:tcPr>
            <w:tcW w:w="992" w:type="dxa"/>
            <w:vAlign w:val="center"/>
          </w:tcPr>
          <w:p w:rsidR="00D67FF0" w:rsidRPr="008C4C91" w:rsidRDefault="00D67FF0" w:rsidP="002905F7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Год бурения</w:t>
            </w:r>
          </w:p>
        </w:tc>
        <w:tc>
          <w:tcPr>
            <w:tcW w:w="1134" w:type="dxa"/>
            <w:vAlign w:val="center"/>
          </w:tcPr>
          <w:p w:rsidR="00D67FF0" w:rsidRPr="008C4C91" w:rsidRDefault="00D67FF0" w:rsidP="002905F7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Глубина скважин</w:t>
            </w:r>
          </w:p>
        </w:tc>
        <w:tc>
          <w:tcPr>
            <w:tcW w:w="1134" w:type="dxa"/>
            <w:vAlign w:val="center"/>
          </w:tcPr>
          <w:p w:rsidR="00D67FF0" w:rsidRPr="008C4C91" w:rsidRDefault="00D67FF0" w:rsidP="002905F7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Дебит</w:t>
            </w:r>
          </w:p>
          <w:p w:rsidR="00D67FF0" w:rsidRPr="008C4C91" w:rsidRDefault="00D67FF0" w:rsidP="002905F7">
            <w:pPr>
              <w:pStyle w:val="18"/>
              <w:spacing w:line="240" w:lineRule="auto"/>
              <w:ind w:left="-108" w:right="-108" w:firstLine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с</w:t>
            </w: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кважин</w:t>
            </w: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, м</w:t>
            </w:r>
            <w:r w:rsidRPr="00A221C3">
              <w:rPr>
                <w:rFonts w:ascii="Times New Roman" w:hAnsi="Times New Roman"/>
                <w:b/>
                <w:color w:val="000000"/>
                <w:sz w:val="20"/>
                <w:vertAlign w:val="superscript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/ч</w:t>
            </w:r>
          </w:p>
        </w:tc>
        <w:tc>
          <w:tcPr>
            <w:tcW w:w="1418" w:type="dxa"/>
            <w:vAlign w:val="center"/>
          </w:tcPr>
          <w:p w:rsidR="00D67FF0" w:rsidRPr="008C4C91" w:rsidRDefault="00D67FF0" w:rsidP="002905F7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spellStart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Фактич</w:t>
            </w:r>
            <w:proofErr w:type="spellEnd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.</w:t>
            </w:r>
          </w:p>
          <w:p w:rsidR="00D67FF0" w:rsidRPr="008C4C91" w:rsidRDefault="00D67FF0" w:rsidP="002905F7">
            <w:pPr>
              <w:pStyle w:val="21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lang w:val="ru-RU"/>
              </w:rPr>
              <w:t>п</w:t>
            </w:r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роизводи</w:t>
            </w:r>
            <w:r>
              <w:rPr>
                <w:rFonts w:ascii="Times New Roman" w:hAnsi="Times New Roman"/>
                <w:b/>
                <w:sz w:val="20"/>
                <w:lang w:val="ru-RU"/>
              </w:rPr>
              <w:t>-</w:t>
            </w:r>
            <w:proofErr w:type="spellStart"/>
            <w:r w:rsidRPr="008C4C91">
              <w:rPr>
                <w:rFonts w:ascii="Times New Roman" w:hAnsi="Times New Roman"/>
                <w:b/>
                <w:sz w:val="20"/>
                <w:lang w:val="ru-RU"/>
              </w:rPr>
              <w:t>тельность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lang w:val="ru-RU"/>
              </w:rPr>
              <w:t xml:space="preserve">, </w:t>
            </w:r>
          </w:p>
        </w:tc>
        <w:tc>
          <w:tcPr>
            <w:tcW w:w="1985" w:type="dxa"/>
            <w:vAlign w:val="center"/>
          </w:tcPr>
          <w:p w:rsidR="00D67FF0" w:rsidRPr="008C4C91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Водоподъемное оборудование</w:t>
            </w:r>
          </w:p>
        </w:tc>
        <w:tc>
          <w:tcPr>
            <w:tcW w:w="1560" w:type="dxa"/>
            <w:vAlign w:val="center"/>
          </w:tcPr>
          <w:p w:rsidR="00D67FF0" w:rsidRPr="008C4C91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0"/>
                <w:lang w:val="ru-RU"/>
              </w:rPr>
            </w:pPr>
            <w:r w:rsidRPr="008C4C9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Примечание</w:t>
            </w:r>
          </w:p>
        </w:tc>
      </w:tr>
      <w:tr w:rsidR="009F0ED0" w:rsidRPr="00016996" w:rsidTr="00F64B67">
        <w:tc>
          <w:tcPr>
            <w:tcW w:w="9749" w:type="dxa"/>
            <w:gridSpan w:val="7"/>
            <w:vAlign w:val="center"/>
          </w:tcPr>
          <w:p w:rsidR="009F0ED0" w:rsidRPr="00016996" w:rsidRDefault="009F0ED0" w:rsidP="00646036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</w:pPr>
            <w:r w:rsidRPr="0001699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 xml:space="preserve">ст. </w:t>
            </w:r>
            <w:r w:rsidR="0064603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>Новопокро</w:t>
            </w:r>
            <w:r w:rsidRPr="00016996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>вская</w:t>
            </w:r>
          </w:p>
        </w:tc>
      </w:tr>
      <w:tr w:rsidR="00D67FF0" w:rsidRPr="00016996" w:rsidTr="00F64B67">
        <w:tc>
          <w:tcPr>
            <w:tcW w:w="1526" w:type="dxa"/>
          </w:tcPr>
          <w:p w:rsidR="00D67FF0" w:rsidRPr="005F3681" w:rsidRDefault="00D67FF0" w:rsidP="005F3681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F3681">
              <w:rPr>
                <w:rFonts w:eastAsia="Times New Roman" w:cs="Times New Roman"/>
              </w:rPr>
              <w:t xml:space="preserve">58151 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1985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272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30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3</w:t>
            </w:r>
            <w:r>
              <w:rPr>
                <w:rFonts w:eastAsia="Times New Roman" w:cs="Times New Roman"/>
              </w:rPr>
              <w:t>0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8-25-100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D67FF0" w:rsidP="005F368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1789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1961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270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23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217024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="00D67FF0" w:rsidRPr="00EC6F0B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67FF0" w:rsidRPr="00EC6F0B">
              <w:rPr>
                <w:rFonts w:ascii="Times New Roman" w:hAnsi="Times New Roman"/>
                <w:sz w:val="24"/>
                <w:szCs w:val="24"/>
                <w:lang w:val="ru-RU"/>
              </w:rPr>
              <w:t>Главный</w:t>
            </w:r>
          </w:p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Водозабор 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2003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274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25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8-25-100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1798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1962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273,4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03-82/1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1982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273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Д 105/86(4)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1987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270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217024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№</w:t>
            </w:r>
            <w:r w:rsidR="00D67FF0" w:rsidRPr="00EC6F0B">
              <w:rPr>
                <w:rFonts w:ascii="Times New Roman" w:hAnsi="Times New Roman"/>
                <w:sz w:val="24"/>
                <w:szCs w:val="24"/>
                <w:lang w:val="ru-RU"/>
              </w:rPr>
              <w:t>3 Главный</w:t>
            </w:r>
          </w:p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водозабор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2005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272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28,8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28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5C30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8-25-125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21064/2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1968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280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23,7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2055 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2003</w:t>
            </w:r>
          </w:p>
        </w:tc>
        <w:tc>
          <w:tcPr>
            <w:tcW w:w="1134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275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21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5C30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6-16-110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36138 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1974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265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34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8-25-100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009 ЮАС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2000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292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5C30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6-16-140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58124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1983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273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36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72568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1989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272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22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</w:rPr>
              <w:t>2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5C30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6-16-140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3267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1970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274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95-15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1996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270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14,5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5C30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6-10-110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 119/91(2)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1991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260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 41-79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1980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273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28,8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16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6-10-110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72569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1989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273,1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24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6-16-140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3880 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1972</w:t>
            </w:r>
          </w:p>
        </w:tc>
        <w:tc>
          <w:tcPr>
            <w:tcW w:w="1134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258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28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</w:t>
            </w:r>
            <w:r>
              <w:rPr>
                <w:rFonts w:eastAsia="Times New Roman" w:cs="Times New Roman"/>
              </w:rPr>
              <w:t>8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8-25-100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58092 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1983</w:t>
            </w:r>
          </w:p>
        </w:tc>
        <w:tc>
          <w:tcPr>
            <w:tcW w:w="1134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260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15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6-16-110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72566/1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1989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270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24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72567 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1989</w:t>
            </w:r>
          </w:p>
        </w:tc>
        <w:tc>
          <w:tcPr>
            <w:tcW w:w="1134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272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16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6-16-110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 119/91(1)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1991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272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4471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1975</w:t>
            </w:r>
          </w:p>
        </w:tc>
        <w:tc>
          <w:tcPr>
            <w:tcW w:w="1134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248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16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</w:rPr>
              <w:t>6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6-16-110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Д10-05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2005</w:t>
            </w:r>
          </w:p>
        </w:tc>
        <w:tc>
          <w:tcPr>
            <w:tcW w:w="1134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261</w:t>
            </w:r>
          </w:p>
        </w:tc>
        <w:tc>
          <w:tcPr>
            <w:tcW w:w="1134" w:type="dxa"/>
          </w:tcPr>
          <w:p w:rsidR="00D67FF0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24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6-16-140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016996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>7980</w:t>
            </w:r>
          </w:p>
        </w:tc>
        <w:tc>
          <w:tcPr>
            <w:tcW w:w="992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2006</w:t>
            </w:r>
          </w:p>
        </w:tc>
        <w:tc>
          <w:tcPr>
            <w:tcW w:w="1134" w:type="dxa"/>
          </w:tcPr>
          <w:p w:rsidR="00D67FF0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265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418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25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6-16-140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D67FF0" w:rsidRPr="00EC6F0B" w:rsidTr="00F64B67">
        <w:tc>
          <w:tcPr>
            <w:tcW w:w="1526" w:type="dxa"/>
          </w:tcPr>
          <w:p w:rsidR="00D67FF0" w:rsidRPr="00EC6F0B" w:rsidRDefault="00D67FF0" w:rsidP="00EC6F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C6F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1879  </w:t>
            </w:r>
          </w:p>
        </w:tc>
        <w:tc>
          <w:tcPr>
            <w:tcW w:w="992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1963</w:t>
            </w:r>
          </w:p>
        </w:tc>
        <w:tc>
          <w:tcPr>
            <w:tcW w:w="1134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260</w:t>
            </w:r>
          </w:p>
        </w:tc>
        <w:tc>
          <w:tcPr>
            <w:tcW w:w="1134" w:type="dxa"/>
          </w:tcPr>
          <w:p w:rsidR="00D67FF0" w:rsidRPr="005C30F9" w:rsidRDefault="00D67FF0" w:rsidP="005C30F9">
            <w:pPr>
              <w:pStyle w:val="Standard"/>
              <w:jc w:val="center"/>
              <w:rPr>
                <w:rFonts w:eastAsia="Times New Roman" w:cs="Times New Roman"/>
              </w:rPr>
            </w:pPr>
            <w:r w:rsidRPr="005C30F9">
              <w:rPr>
                <w:rFonts w:eastAsia="Times New Roman" w:cs="Times New Roman"/>
              </w:rPr>
              <w:t>20</w:t>
            </w:r>
          </w:p>
        </w:tc>
        <w:tc>
          <w:tcPr>
            <w:tcW w:w="1418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985" w:type="dxa"/>
          </w:tcPr>
          <w:p w:rsidR="00D67FF0" w:rsidRPr="005C30F9" w:rsidRDefault="00D67FF0" w:rsidP="002905F7">
            <w:pPr>
              <w:pStyle w:val="Standard"/>
              <w:jc w:val="center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н/д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5C30F9" w:rsidRPr="00016996" w:rsidTr="00F64B67">
        <w:tc>
          <w:tcPr>
            <w:tcW w:w="9749" w:type="dxa"/>
            <w:gridSpan w:val="7"/>
            <w:vAlign w:val="center"/>
          </w:tcPr>
          <w:p w:rsidR="005C30F9" w:rsidRPr="00016996" w:rsidRDefault="005C30F9" w:rsidP="00646036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>х. Ея</w:t>
            </w:r>
          </w:p>
        </w:tc>
      </w:tr>
      <w:tr w:rsidR="00D67FF0" w:rsidRPr="00016996" w:rsidTr="00F64B67">
        <w:tc>
          <w:tcPr>
            <w:tcW w:w="1526" w:type="dxa"/>
            <w:vAlign w:val="center"/>
          </w:tcPr>
          <w:p w:rsidR="00D67FF0" w:rsidRPr="00016996" w:rsidRDefault="00D67FF0" w:rsidP="006460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3886</w:t>
            </w:r>
          </w:p>
        </w:tc>
        <w:tc>
          <w:tcPr>
            <w:tcW w:w="992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1972</w:t>
            </w:r>
          </w:p>
        </w:tc>
        <w:tc>
          <w:tcPr>
            <w:tcW w:w="1134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501</w:t>
            </w:r>
          </w:p>
        </w:tc>
        <w:tc>
          <w:tcPr>
            <w:tcW w:w="1134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418" w:type="dxa"/>
          </w:tcPr>
          <w:p w:rsidR="00D67FF0" w:rsidRPr="009F2AC2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  <w:t>10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6460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6-10-100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  <w:tr w:rsidR="005C30F9" w:rsidRPr="00016996" w:rsidTr="00F64B67">
        <w:tc>
          <w:tcPr>
            <w:tcW w:w="9749" w:type="dxa"/>
            <w:gridSpan w:val="7"/>
            <w:vAlign w:val="center"/>
          </w:tcPr>
          <w:p w:rsidR="005C30F9" w:rsidRPr="005C30F9" w:rsidRDefault="005C30F9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</w:pPr>
            <w:proofErr w:type="spellStart"/>
            <w:r w:rsidRPr="005C30F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>п</w:t>
            </w:r>
            <w:proofErr w:type="gramStart"/>
            <w:r w:rsidRPr="005C30F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>.Л</w:t>
            </w:r>
            <w:proofErr w:type="gramEnd"/>
            <w:r w:rsidRPr="005C30F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ar-SA"/>
              </w:rPr>
              <w:t>есничество</w:t>
            </w:r>
            <w:proofErr w:type="spellEnd"/>
          </w:p>
        </w:tc>
      </w:tr>
      <w:tr w:rsidR="00D67FF0" w:rsidRPr="00016996" w:rsidTr="00F64B67">
        <w:tc>
          <w:tcPr>
            <w:tcW w:w="1526" w:type="dxa"/>
            <w:vAlign w:val="center"/>
          </w:tcPr>
          <w:p w:rsidR="00D67FF0" w:rsidRPr="00A221C3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1722</w:t>
            </w:r>
          </w:p>
        </w:tc>
        <w:tc>
          <w:tcPr>
            <w:tcW w:w="992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1960</w:t>
            </w:r>
          </w:p>
        </w:tc>
        <w:tc>
          <w:tcPr>
            <w:tcW w:w="1134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258</w:t>
            </w:r>
          </w:p>
        </w:tc>
        <w:tc>
          <w:tcPr>
            <w:tcW w:w="1134" w:type="dxa"/>
            <w:vAlign w:val="center"/>
          </w:tcPr>
          <w:p w:rsidR="00D67FF0" w:rsidRPr="00016996" w:rsidRDefault="00D67FF0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1418" w:type="dxa"/>
            <w:vAlign w:val="center"/>
          </w:tcPr>
          <w:p w:rsidR="00D67FF0" w:rsidRDefault="00D67FF0" w:rsidP="002905F7">
            <w:pPr>
              <w:pStyle w:val="18"/>
              <w:spacing w:line="240" w:lineRule="auto"/>
              <w:ind w:left="0" w:right="0" w:firstLine="0"/>
              <w:jc w:val="center"/>
              <w:rPr>
                <w:rFonts w:ascii="Times New Roman" w:hAnsi="Times New Roman"/>
                <w:color w:val="000000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Cs w:val="24"/>
                <w:lang w:val="ru-RU"/>
              </w:rPr>
              <w:t>н/д</w:t>
            </w:r>
          </w:p>
        </w:tc>
        <w:tc>
          <w:tcPr>
            <w:tcW w:w="1985" w:type="dxa"/>
            <w:vAlign w:val="center"/>
          </w:tcPr>
          <w:p w:rsidR="00D67FF0" w:rsidRPr="00016996" w:rsidRDefault="00D67FF0" w:rsidP="005C30F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ЭЦВ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4-6,5-150</w:t>
            </w:r>
          </w:p>
        </w:tc>
        <w:tc>
          <w:tcPr>
            <w:tcW w:w="1560" w:type="dxa"/>
            <w:vAlign w:val="center"/>
          </w:tcPr>
          <w:p w:rsidR="00D67FF0" w:rsidRPr="00933A1B" w:rsidRDefault="00D67FF0" w:rsidP="002905F7">
            <w:pPr>
              <w:pStyle w:val="21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ar-SA"/>
              </w:rPr>
            </w:pPr>
          </w:p>
        </w:tc>
      </w:tr>
    </w:tbl>
    <w:p w:rsidR="00030EE5" w:rsidRPr="00030EE5" w:rsidRDefault="00030EE5" w:rsidP="00030EE5">
      <w:pPr>
        <w:pStyle w:val="HTML"/>
        <w:spacing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ru-RU" w:bidi="en-US"/>
        </w:rPr>
      </w:pPr>
    </w:p>
    <w:p w:rsidR="009F0ED0" w:rsidRPr="008C4C91" w:rsidRDefault="009F0ED0" w:rsidP="009F0ED0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Загруженность сельских артезианских скважин не постоянная, что обусловлено особенностью схемы водоснабжения: использованием накопительных напорных башен Рожновского.</w:t>
      </w:r>
    </w:p>
    <w:p w:rsidR="00030EE5" w:rsidRPr="00030EE5" w:rsidRDefault="00030EE5" w:rsidP="003F4093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>Основные показатели качества воды с</w:t>
      </w:r>
      <w:r>
        <w:rPr>
          <w:rFonts w:ascii="Times New Roman" w:hAnsi="Times New Roman"/>
          <w:sz w:val="28"/>
          <w:szCs w:val="28"/>
          <w:lang w:val="ru-RU"/>
        </w:rPr>
        <w:t>ведены</w:t>
      </w:r>
      <w:r w:rsidRPr="00030EE5">
        <w:rPr>
          <w:rFonts w:ascii="Times New Roman" w:hAnsi="Times New Roman"/>
          <w:sz w:val="28"/>
          <w:szCs w:val="28"/>
          <w:lang w:val="ru-RU"/>
        </w:rPr>
        <w:t xml:space="preserve"> таблицу </w:t>
      </w:r>
      <w:r w:rsidR="009F0ED0">
        <w:rPr>
          <w:rFonts w:ascii="Times New Roman" w:hAnsi="Times New Roman"/>
          <w:sz w:val="28"/>
          <w:szCs w:val="28"/>
          <w:lang w:val="ru-RU"/>
        </w:rPr>
        <w:t>3</w:t>
      </w:r>
      <w:r w:rsidRPr="00030EE5">
        <w:rPr>
          <w:rFonts w:ascii="Times New Roman" w:hAnsi="Times New Roman"/>
          <w:sz w:val="28"/>
          <w:szCs w:val="28"/>
          <w:lang w:val="ru-RU"/>
        </w:rPr>
        <w:t>.</w:t>
      </w:r>
    </w:p>
    <w:p w:rsidR="00030EE5" w:rsidRPr="009F0ED0" w:rsidRDefault="00030EE5" w:rsidP="009F0ED0">
      <w:pPr>
        <w:spacing w:before="120"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9F0ED0">
        <w:rPr>
          <w:rFonts w:ascii="Times New Roman" w:hAnsi="Times New Roman"/>
          <w:sz w:val="20"/>
          <w:szCs w:val="20"/>
          <w:lang w:val="ru-RU"/>
        </w:rPr>
        <w:t xml:space="preserve">Таблица </w:t>
      </w:r>
      <w:r w:rsidR="009F0ED0" w:rsidRPr="009F0ED0">
        <w:rPr>
          <w:rFonts w:ascii="Times New Roman" w:hAnsi="Times New Roman"/>
          <w:sz w:val="20"/>
          <w:szCs w:val="20"/>
          <w:lang w:val="ru-RU"/>
        </w:rPr>
        <w:t>3</w:t>
      </w:r>
      <w:r w:rsidRPr="009F0ED0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W w:w="9835" w:type="dxa"/>
        <w:tblInd w:w="93" w:type="dxa"/>
        <w:tblLook w:val="04A0" w:firstRow="1" w:lastRow="0" w:firstColumn="1" w:lastColumn="0" w:noHBand="0" w:noVBand="1"/>
      </w:tblPr>
      <w:tblGrid>
        <w:gridCol w:w="541"/>
        <w:gridCol w:w="3303"/>
        <w:gridCol w:w="1395"/>
        <w:gridCol w:w="1873"/>
        <w:gridCol w:w="1550"/>
        <w:gridCol w:w="1173"/>
      </w:tblGrid>
      <w:tr w:rsidR="00016996" w:rsidRPr="00016996" w:rsidTr="00217024">
        <w:trPr>
          <w:trHeight w:val="400"/>
          <w:tblHeader/>
        </w:trPr>
        <w:tc>
          <w:tcPr>
            <w:tcW w:w="54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3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Наименованиепоказателей</w:t>
            </w:r>
            <w:proofErr w:type="spellEnd"/>
          </w:p>
        </w:tc>
        <w:tc>
          <w:tcPr>
            <w:tcW w:w="139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Ед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Нормативпо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ГОСТ 2761-84</w:t>
            </w:r>
          </w:p>
        </w:tc>
        <w:tc>
          <w:tcPr>
            <w:tcW w:w="27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Значения</w:t>
            </w:r>
            <w:proofErr w:type="spellEnd"/>
          </w:p>
        </w:tc>
      </w:tr>
      <w:tr w:rsidR="00016996" w:rsidRPr="00016996" w:rsidTr="00217024">
        <w:trPr>
          <w:trHeight w:val="80"/>
          <w:tblHeader/>
        </w:trPr>
        <w:tc>
          <w:tcPr>
            <w:tcW w:w="54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Средние</w:t>
            </w:r>
            <w:proofErr w:type="spellEnd"/>
          </w:p>
        </w:tc>
        <w:tc>
          <w:tcPr>
            <w:tcW w:w="117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Максим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16996" w:rsidRPr="00016996" w:rsidTr="00217024">
        <w:trPr>
          <w:trHeight w:val="27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Запах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20*/60*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8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Взвешенныевещества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A2534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1000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C611F0" w:rsidP="00C61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340</w:t>
            </w:r>
            <w:r w:rsidR="00016996" w:rsidRPr="000169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360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Цветность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16996">
              <w:rPr>
                <w:rFonts w:ascii="Times New Roman" w:hAnsi="Times New Roman"/>
                <w:sz w:val="24"/>
                <w:szCs w:val="24"/>
              </w:rPr>
              <w:t>град</w:t>
            </w:r>
            <w:proofErr w:type="spellEnd"/>
            <w:proofErr w:type="gramEnd"/>
            <w:r w:rsidRPr="000169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Мутность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2,6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1,0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Водородный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показатель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рН</w:t>
            </w:r>
            <w:proofErr w:type="spellEnd"/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C611F0" w:rsidRDefault="00016996" w:rsidP="00C61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6,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01699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016996">
              <w:rPr>
                <w:rFonts w:ascii="Times New Roman" w:hAnsi="Times New Roman"/>
                <w:sz w:val="24"/>
                <w:szCs w:val="24"/>
              </w:rPr>
              <w:t>,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8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8,0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Углекислота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свободная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217024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016996" w:rsidRPr="0001699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016996" w:rsidRPr="00016996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  <w:proofErr w:type="gramEnd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C611F0" w:rsidP="00C61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Аммиак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C611F0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0,14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0,14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Нитриты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менее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0,003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Нитраты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016996" w:rsidP="00C61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менее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0,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Хлориды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016996" w:rsidP="00C611F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4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45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Сульфаты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165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Сухойостаток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920,0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950,0</w:t>
            </w: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Жесткостьобщая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мг-экв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C611F0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0,108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Железо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0,082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Окисляемость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мгО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96" w:rsidRPr="00C611F0" w:rsidRDefault="00C611F0" w:rsidP="002170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2,8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Растворенный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кислород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217024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016996" w:rsidRPr="0001699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016996" w:rsidRPr="00016996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  <w:proofErr w:type="gramEnd"/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БПК5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мгО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C611F0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</w:t>
            </w:r>
            <w:r w:rsidR="00C611F0">
              <w:rPr>
                <w:rFonts w:ascii="Times New Roman" w:hAnsi="Times New Roman"/>
                <w:sz w:val="24"/>
                <w:szCs w:val="24"/>
                <w:lang w:val="ru-RU"/>
              </w:rPr>
              <w:t>9,6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Алюминий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Фториды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Марганец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СПАВ (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анионные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Фенолы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Нефтепродукты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Кадмий</w:t>
            </w:r>
            <w:proofErr w:type="spellEnd"/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Кремний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мг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>/дм</w:t>
            </w:r>
            <w:r w:rsidRPr="0021702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ОМЧ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КОЕ/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мл</w:t>
            </w:r>
            <w:proofErr w:type="spellEnd"/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ОКБ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КОЕ/100мл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1000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217024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016996" w:rsidRPr="0001699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6996" w:rsidRPr="00016996">
              <w:rPr>
                <w:rFonts w:ascii="Times New Roman" w:hAnsi="Times New Roman"/>
                <w:sz w:val="24"/>
                <w:szCs w:val="24"/>
              </w:rPr>
              <w:t>обнаруж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5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ТКБ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КОЕ/100мл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100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217024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016996" w:rsidRPr="0001699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6996" w:rsidRPr="00016996">
              <w:rPr>
                <w:rFonts w:ascii="Times New Roman" w:hAnsi="Times New Roman"/>
                <w:sz w:val="24"/>
                <w:szCs w:val="24"/>
              </w:rPr>
              <w:t>обнаруж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БОЕ/100мл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более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217024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016996" w:rsidRPr="0001699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6996" w:rsidRPr="00016996">
              <w:rPr>
                <w:rFonts w:ascii="Times New Roman" w:hAnsi="Times New Roman"/>
                <w:sz w:val="24"/>
                <w:szCs w:val="24"/>
              </w:rPr>
              <w:t>обнаруж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996" w:rsidRPr="00016996" w:rsidTr="00217024">
        <w:trPr>
          <w:trHeight w:val="270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Споры</w:t>
            </w:r>
            <w:proofErr w:type="spellEnd"/>
            <w:r w:rsidRPr="00016996">
              <w:rPr>
                <w:rFonts w:ascii="Times New Roman" w:hAnsi="Times New Roman"/>
                <w:sz w:val="24"/>
                <w:szCs w:val="24"/>
              </w:rPr>
              <w:t xml:space="preserve"> СРК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КОЕ/20мл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Не</w:t>
            </w:r>
            <w:proofErr w:type="spellEnd"/>
            <w:r w:rsidR="002170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6996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proofErr w:type="spellEnd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217024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016996" w:rsidRPr="0001699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6996" w:rsidRPr="00016996">
              <w:rPr>
                <w:rFonts w:ascii="Times New Roman" w:hAnsi="Times New Roman"/>
                <w:sz w:val="24"/>
                <w:szCs w:val="24"/>
              </w:rPr>
              <w:t>обнаруж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6996" w:rsidRPr="00016996" w:rsidRDefault="00016996" w:rsidP="0001699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9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30EE5" w:rsidRDefault="00030EE5" w:rsidP="00030EE5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E27E6B" w:rsidRPr="00030EE5" w:rsidRDefault="00E27E6B" w:rsidP="001F4DEF">
      <w:pPr>
        <w:pStyle w:val="1a"/>
        <w:numPr>
          <w:ilvl w:val="0"/>
          <w:numId w:val="18"/>
        </w:numPr>
        <w:spacing w:before="240"/>
        <w:ind w:left="0" w:hanging="11"/>
        <w:rPr>
          <w:lang w:val="ru-RU"/>
        </w:rPr>
      </w:pPr>
      <w:r w:rsidRPr="00030EE5">
        <w:rPr>
          <w:lang w:val="ru-RU"/>
        </w:rPr>
        <w:br w:type="page"/>
      </w:r>
      <w:bookmarkStart w:id="27" w:name="_Toc351631605"/>
      <w:bookmarkStart w:id="28" w:name="_Toc351636332"/>
      <w:bookmarkStart w:id="29" w:name="_Toc351638007"/>
      <w:bookmarkStart w:id="30" w:name="_Toc351638631"/>
      <w:bookmarkStart w:id="31" w:name="_Toc357004223"/>
      <w:r w:rsidR="00996476" w:rsidRPr="00030EE5">
        <w:rPr>
          <w:lang w:val="ru-RU"/>
        </w:rPr>
        <w:lastRenderedPageBreak/>
        <w:t>А</w:t>
      </w:r>
      <w:r w:rsidRPr="00030EE5">
        <w:rPr>
          <w:lang w:val="ru-RU"/>
        </w:rPr>
        <w:t>нализ существующ</w:t>
      </w:r>
      <w:r w:rsidR="00CA4F2A" w:rsidRPr="00030EE5">
        <w:rPr>
          <w:lang w:val="ru-RU"/>
        </w:rPr>
        <w:t>ей</w:t>
      </w:r>
      <w:r w:rsidRPr="00030EE5">
        <w:rPr>
          <w:lang w:val="ru-RU"/>
        </w:rPr>
        <w:t xml:space="preserve"> схем</w:t>
      </w:r>
      <w:r w:rsidR="00CA4F2A" w:rsidRPr="00030EE5">
        <w:rPr>
          <w:lang w:val="ru-RU"/>
        </w:rPr>
        <w:t>ы</w:t>
      </w:r>
      <w:r w:rsidRPr="00030EE5">
        <w:rPr>
          <w:lang w:val="ru-RU"/>
        </w:rPr>
        <w:t xml:space="preserve"> водоснабжения</w:t>
      </w:r>
      <w:bookmarkEnd w:id="27"/>
      <w:bookmarkEnd w:id="28"/>
      <w:bookmarkEnd w:id="29"/>
      <w:bookmarkEnd w:id="30"/>
      <w:bookmarkEnd w:id="31"/>
    </w:p>
    <w:p w:rsidR="00ED6A6A" w:rsidRPr="00ED6A6A" w:rsidRDefault="00ED6A6A" w:rsidP="00ED6A6A">
      <w:pPr>
        <w:rPr>
          <w:rFonts w:ascii="Times New Roman" w:hAnsi="Times New Roman"/>
          <w:b/>
          <w:i/>
          <w:sz w:val="28"/>
          <w:szCs w:val="28"/>
          <w:lang w:val="ru-RU"/>
        </w:rPr>
      </w:pPr>
      <w:r w:rsidRPr="00ED6A6A">
        <w:rPr>
          <w:rFonts w:ascii="Times New Roman" w:hAnsi="Times New Roman"/>
          <w:b/>
          <w:i/>
          <w:sz w:val="28"/>
          <w:szCs w:val="28"/>
          <w:lang w:val="ru-RU"/>
        </w:rPr>
        <w:t xml:space="preserve">Станица </w:t>
      </w:r>
      <w:r w:rsidR="00F44A01">
        <w:rPr>
          <w:rFonts w:ascii="Times New Roman" w:hAnsi="Times New Roman"/>
          <w:b/>
          <w:i/>
          <w:sz w:val="28"/>
          <w:szCs w:val="28"/>
          <w:lang w:val="ru-RU"/>
        </w:rPr>
        <w:t>Новопокров</w:t>
      </w:r>
      <w:r w:rsidRPr="00ED6A6A">
        <w:rPr>
          <w:rFonts w:ascii="Times New Roman" w:hAnsi="Times New Roman"/>
          <w:b/>
          <w:i/>
          <w:sz w:val="28"/>
          <w:szCs w:val="28"/>
          <w:lang w:val="ru-RU"/>
        </w:rPr>
        <w:t xml:space="preserve">ская. 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 xml:space="preserve">Водоснабжение станицы </w:t>
      </w:r>
      <w:r w:rsidR="00F44A01">
        <w:rPr>
          <w:rFonts w:ascii="Times New Roman" w:hAnsi="Times New Roman"/>
          <w:sz w:val="28"/>
          <w:szCs w:val="28"/>
          <w:lang w:val="ru-RU"/>
        </w:rPr>
        <w:t>Новопокро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вской осуществляется из </w:t>
      </w:r>
      <w:r w:rsidR="00F44A01">
        <w:rPr>
          <w:rFonts w:ascii="Times New Roman" w:hAnsi="Times New Roman"/>
          <w:sz w:val="28"/>
          <w:szCs w:val="28"/>
          <w:lang w:val="ru-RU"/>
        </w:rPr>
        <w:t>27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артезианских скважин. </w:t>
      </w:r>
    </w:p>
    <w:p w:rsidR="00ED6A6A" w:rsidRPr="00ED6A6A" w:rsidRDefault="00F44A01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Головные водопроводные сооружения</w:t>
      </w:r>
      <w:r w:rsidR="00ED6A6A" w:rsidRPr="00ED6A6A">
        <w:rPr>
          <w:rFonts w:ascii="Times New Roman" w:hAnsi="Times New Roman"/>
          <w:sz w:val="28"/>
          <w:szCs w:val="28"/>
          <w:lang w:val="ru-RU"/>
        </w:rPr>
        <w:t xml:space="preserve"> расположен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 центральной</w:t>
      </w:r>
      <w:r w:rsidR="00ED6A6A" w:rsidRPr="00ED6A6A">
        <w:rPr>
          <w:rFonts w:ascii="Times New Roman" w:hAnsi="Times New Roman"/>
          <w:sz w:val="28"/>
          <w:szCs w:val="28"/>
          <w:lang w:val="ru-RU"/>
        </w:rPr>
        <w:t xml:space="preserve"> части станицы </w:t>
      </w:r>
      <w:r>
        <w:rPr>
          <w:rFonts w:ascii="Times New Roman" w:hAnsi="Times New Roman"/>
          <w:sz w:val="28"/>
          <w:szCs w:val="28"/>
          <w:lang w:val="ru-RU"/>
        </w:rPr>
        <w:t>и включают в себя:</w:t>
      </w:r>
    </w:p>
    <w:p w:rsidR="00F44A01" w:rsidRDefault="00F44A01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11 артезианских скважин (№</w:t>
      </w:r>
      <w:r w:rsidRPr="00F44A01">
        <w:rPr>
          <w:rFonts w:ascii="Times New Roman" w:hAnsi="Times New Roman"/>
          <w:sz w:val="28"/>
          <w:szCs w:val="28"/>
          <w:lang w:val="ru-RU"/>
        </w:rPr>
        <w:t>58151</w:t>
      </w:r>
      <w:r>
        <w:rPr>
          <w:rFonts w:ascii="Times New Roman" w:hAnsi="Times New Roman"/>
          <w:sz w:val="28"/>
          <w:szCs w:val="28"/>
          <w:lang w:val="ru-RU"/>
        </w:rPr>
        <w:t xml:space="preserve"> №1789, №5, №1798, №03-82/1, № Д105/86(4), №3, №21064/2, №2055; №36138, №009 ЮАС);</w:t>
      </w:r>
    </w:p>
    <w:p w:rsidR="00F44A01" w:rsidRPr="00452F86" w:rsidRDefault="00F44A01" w:rsidP="00F44A01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Pr="00452F86">
        <w:rPr>
          <w:rFonts w:ascii="Times New Roman" w:hAnsi="Times New Roman"/>
          <w:sz w:val="28"/>
          <w:szCs w:val="28"/>
          <w:lang w:val="ru-RU"/>
        </w:rPr>
        <w:t xml:space="preserve">резервуар чистой воды объемом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452F86">
        <w:rPr>
          <w:rFonts w:ascii="Times New Roman" w:hAnsi="Times New Roman"/>
          <w:sz w:val="28"/>
          <w:szCs w:val="28"/>
          <w:lang w:val="ru-RU"/>
        </w:rPr>
        <w:t>000 м</w:t>
      </w:r>
      <w:r w:rsidRPr="00452F86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452F86">
        <w:rPr>
          <w:rFonts w:ascii="Times New Roman" w:hAnsi="Times New Roman"/>
          <w:sz w:val="28"/>
          <w:szCs w:val="28"/>
          <w:lang w:val="ru-RU"/>
        </w:rPr>
        <w:t>;</w:t>
      </w:r>
    </w:p>
    <w:p w:rsidR="00F44A01" w:rsidRDefault="00F44A01" w:rsidP="00F44A01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Pr="00452F86">
        <w:rPr>
          <w:rFonts w:ascii="Times New Roman" w:hAnsi="Times New Roman"/>
          <w:sz w:val="28"/>
          <w:szCs w:val="28"/>
          <w:lang w:val="ru-RU"/>
        </w:rPr>
        <w:t xml:space="preserve">насосная станция </w:t>
      </w:r>
      <w:r w:rsidR="00217024">
        <w:rPr>
          <w:rFonts w:ascii="Times New Roman" w:hAnsi="Times New Roman"/>
          <w:sz w:val="28"/>
          <w:szCs w:val="28"/>
        </w:rPr>
        <w:t>II</w:t>
      </w:r>
      <w:r w:rsidRPr="00452F86">
        <w:rPr>
          <w:rFonts w:ascii="Times New Roman" w:hAnsi="Times New Roman"/>
          <w:sz w:val="28"/>
          <w:szCs w:val="28"/>
          <w:lang w:val="ru-RU"/>
        </w:rPr>
        <w:t xml:space="preserve"> подъема. В насосной станции установлены 3 насоса</w:t>
      </w:r>
      <w:r>
        <w:rPr>
          <w:rFonts w:ascii="Times New Roman" w:hAnsi="Times New Roman"/>
          <w:sz w:val="28"/>
          <w:szCs w:val="28"/>
          <w:lang w:val="ru-RU"/>
        </w:rPr>
        <w:t xml:space="preserve"> Д315-50а</w:t>
      </w:r>
      <w:r w:rsidRPr="00452F86">
        <w:rPr>
          <w:rFonts w:ascii="Times New Roman" w:hAnsi="Times New Roman"/>
          <w:sz w:val="28"/>
          <w:szCs w:val="28"/>
          <w:lang w:val="ru-RU"/>
        </w:rPr>
        <w:t xml:space="preserve">, мощностью </w:t>
      </w:r>
      <w:r>
        <w:rPr>
          <w:rFonts w:ascii="Times New Roman" w:hAnsi="Times New Roman"/>
          <w:sz w:val="28"/>
          <w:szCs w:val="28"/>
          <w:lang w:val="ru-RU"/>
        </w:rPr>
        <w:t>55</w:t>
      </w:r>
      <w:r w:rsidRPr="00452F86">
        <w:rPr>
          <w:rFonts w:ascii="Times New Roman" w:hAnsi="Times New Roman"/>
          <w:sz w:val="28"/>
          <w:szCs w:val="28"/>
          <w:lang w:val="ru-RU"/>
        </w:rPr>
        <w:t>кВт</w:t>
      </w:r>
      <w:r>
        <w:rPr>
          <w:rFonts w:ascii="Times New Roman" w:hAnsi="Times New Roman"/>
          <w:sz w:val="28"/>
          <w:szCs w:val="28"/>
          <w:lang w:val="ru-RU"/>
        </w:rPr>
        <w:t>, 1 насос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К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150-125-315 </w:t>
      </w:r>
      <w:r w:rsidRPr="00452F86">
        <w:rPr>
          <w:rFonts w:ascii="Times New Roman" w:hAnsi="Times New Roman"/>
          <w:sz w:val="28"/>
          <w:szCs w:val="28"/>
          <w:lang w:val="ru-RU"/>
        </w:rPr>
        <w:t xml:space="preserve">мощностью </w:t>
      </w:r>
      <w:r>
        <w:rPr>
          <w:rFonts w:ascii="Times New Roman" w:hAnsi="Times New Roman"/>
          <w:sz w:val="28"/>
          <w:szCs w:val="28"/>
          <w:lang w:val="ru-RU"/>
        </w:rPr>
        <w:t>30</w:t>
      </w:r>
      <w:r w:rsidRPr="00452F86">
        <w:rPr>
          <w:rFonts w:ascii="Times New Roman" w:hAnsi="Times New Roman"/>
          <w:sz w:val="28"/>
          <w:szCs w:val="28"/>
          <w:lang w:val="ru-RU"/>
        </w:rPr>
        <w:t>кВт;</w:t>
      </w:r>
    </w:p>
    <w:p w:rsidR="00F44A01" w:rsidRPr="00452F86" w:rsidRDefault="00F44A01" w:rsidP="00F44A01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Электролизная (2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шт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F44A01" w:rsidRPr="00452F86" w:rsidRDefault="003F4093" w:rsidP="00F44A01">
      <w:pPr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Вода из </w:t>
      </w:r>
      <w:r w:rsidR="00F44A01" w:rsidRPr="00452F86">
        <w:rPr>
          <w:rFonts w:ascii="Times New Roman" w:hAnsi="Times New Roman"/>
          <w:sz w:val="28"/>
          <w:szCs w:val="28"/>
          <w:lang w:val="ru-RU"/>
        </w:rPr>
        <w:t>артезианских скважин подается погружными насосами в</w:t>
      </w:r>
      <w:r w:rsidR="00997D2C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резервуар </w:t>
      </w:r>
      <w:r w:rsidR="00F44A01" w:rsidRPr="00452F86">
        <w:rPr>
          <w:rFonts w:ascii="Times New Roman" w:hAnsi="Times New Roman"/>
          <w:sz w:val="28"/>
          <w:szCs w:val="28"/>
          <w:lang w:val="ru-RU"/>
        </w:rPr>
        <w:t>чистой воды.</w:t>
      </w:r>
      <w:r w:rsidR="00997D2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44A01" w:rsidRPr="00452F86">
        <w:rPr>
          <w:rFonts w:ascii="Times New Roman" w:hAnsi="Times New Roman"/>
          <w:sz w:val="28"/>
          <w:szCs w:val="28"/>
          <w:lang w:val="ru-RU"/>
        </w:rPr>
        <w:t>Подача воды из резервуаров в разводящие сети производится с помощью насосной станции второго подъема.</w:t>
      </w:r>
    </w:p>
    <w:p w:rsidR="006E5DF6" w:rsidRDefault="006E5DF6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Водозабор в пос. Сахарного завода </w:t>
      </w:r>
      <w:r w:rsidRPr="006E5DF6">
        <w:rPr>
          <w:rFonts w:ascii="Times New Roman" w:hAnsi="Times New Roman"/>
          <w:sz w:val="28"/>
          <w:szCs w:val="28"/>
          <w:lang w:val="ru-RU"/>
        </w:rPr>
        <w:t>распол</w:t>
      </w:r>
      <w:r>
        <w:rPr>
          <w:rFonts w:ascii="Times New Roman" w:hAnsi="Times New Roman"/>
          <w:sz w:val="28"/>
          <w:szCs w:val="28"/>
          <w:lang w:val="ru-RU"/>
        </w:rPr>
        <w:t xml:space="preserve">ожен в западной части станицы и состоит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из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6E5DF6" w:rsidRDefault="006E5DF6" w:rsidP="001F4DEF">
      <w:pPr>
        <w:pStyle w:val="af2"/>
        <w:numPr>
          <w:ilvl w:val="0"/>
          <w:numId w:val="30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Трех артезианских скважин (№ 72566/1, №72567, №Д199/91);</w:t>
      </w:r>
    </w:p>
    <w:p w:rsidR="006E5DF6" w:rsidRPr="006E5DF6" w:rsidRDefault="00997D2C" w:rsidP="001F4DEF">
      <w:pPr>
        <w:pStyle w:val="af2"/>
        <w:numPr>
          <w:ilvl w:val="0"/>
          <w:numId w:val="30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>езервуар</w:t>
      </w:r>
      <w:r w:rsidR="006E5DF6">
        <w:rPr>
          <w:rFonts w:ascii="Times New Roman" w:hAnsi="Times New Roman"/>
          <w:sz w:val="28"/>
          <w:szCs w:val="28"/>
          <w:lang w:val="ru-RU"/>
        </w:rPr>
        <w:t>а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 xml:space="preserve"> чистой воды объемом </w:t>
      </w:r>
      <w:r w:rsidR="006E5DF6">
        <w:rPr>
          <w:rFonts w:ascii="Times New Roman" w:hAnsi="Times New Roman"/>
          <w:sz w:val="28"/>
          <w:szCs w:val="28"/>
          <w:lang w:val="ru-RU"/>
        </w:rPr>
        <w:t>3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>00 м</w:t>
      </w:r>
      <w:r w:rsidR="006E5DF6" w:rsidRPr="006E5DF6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>;</w:t>
      </w:r>
    </w:p>
    <w:p w:rsidR="006E5DF6" w:rsidRPr="006E5DF6" w:rsidRDefault="00997D2C" w:rsidP="001F4DEF">
      <w:pPr>
        <w:pStyle w:val="af2"/>
        <w:numPr>
          <w:ilvl w:val="0"/>
          <w:numId w:val="30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>асосн</w:t>
      </w:r>
      <w:r w:rsidR="006E5DF6">
        <w:rPr>
          <w:rFonts w:ascii="Times New Roman" w:hAnsi="Times New Roman"/>
          <w:sz w:val="28"/>
          <w:szCs w:val="28"/>
          <w:lang w:val="ru-RU"/>
        </w:rPr>
        <w:t>ой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 xml:space="preserve"> станци</w:t>
      </w:r>
      <w:r w:rsidR="006E5DF6">
        <w:rPr>
          <w:rFonts w:ascii="Times New Roman" w:hAnsi="Times New Roman"/>
          <w:sz w:val="28"/>
          <w:szCs w:val="28"/>
          <w:lang w:val="ru-RU"/>
        </w:rPr>
        <w:t>и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7024">
        <w:rPr>
          <w:rFonts w:ascii="Times New Roman" w:hAnsi="Times New Roman"/>
          <w:sz w:val="28"/>
          <w:szCs w:val="28"/>
        </w:rPr>
        <w:t>II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 xml:space="preserve"> подъема. В насосной станции установлены </w:t>
      </w:r>
      <w:r w:rsidR="006E5DF6">
        <w:rPr>
          <w:rFonts w:ascii="Times New Roman" w:hAnsi="Times New Roman"/>
          <w:sz w:val="28"/>
          <w:szCs w:val="28"/>
          <w:lang w:val="ru-RU"/>
        </w:rPr>
        <w:t>2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 xml:space="preserve"> насоса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5DF6">
        <w:rPr>
          <w:rFonts w:ascii="Times New Roman" w:hAnsi="Times New Roman"/>
          <w:sz w:val="28"/>
          <w:szCs w:val="28"/>
          <w:lang w:val="ru-RU"/>
        </w:rPr>
        <w:t>К160/3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 xml:space="preserve">0, мощностью </w:t>
      </w:r>
      <w:r w:rsidR="006E5DF6">
        <w:rPr>
          <w:rFonts w:ascii="Times New Roman" w:hAnsi="Times New Roman"/>
          <w:sz w:val="28"/>
          <w:szCs w:val="28"/>
          <w:lang w:val="ru-RU"/>
        </w:rPr>
        <w:t>30</w:t>
      </w:r>
      <w:r w:rsidR="006E5DF6" w:rsidRPr="006E5DF6">
        <w:rPr>
          <w:rFonts w:ascii="Times New Roman" w:hAnsi="Times New Roman"/>
          <w:sz w:val="28"/>
          <w:szCs w:val="28"/>
          <w:lang w:val="ru-RU"/>
        </w:rPr>
        <w:t>кВт;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 w:rsidR="00453CBD">
        <w:rPr>
          <w:rFonts w:ascii="Times New Roman" w:hAnsi="Times New Roman"/>
          <w:b/>
          <w:sz w:val="28"/>
          <w:szCs w:val="28"/>
          <w:lang w:val="ru-RU"/>
        </w:rPr>
        <w:t>Д10-05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дебитом </w:t>
      </w:r>
      <w:r w:rsidR="00453CBD">
        <w:rPr>
          <w:rFonts w:ascii="Times New Roman" w:hAnsi="Times New Roman"/>
          <w:sz w:val="28"/>
          <w:szCs w:val="28"/>
          <w:lang w:val="ru-RU"/>
        </w:rPr>
        <w:t>25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/ч, глубиной </w:t>
      </w:r>
      <w:r w:rsidR="00453CBD">
        <w:rPr>
          <w:rFonts w:ascii="Times New Roman" w:hAnsi="Times New Roman"/>
          <w:sz w:val="28"/>
          <w:szCs w:val="28"/>
          <w:lang w:val="ru-RU"/>
        </w:rPr>
        <w:t>261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м, оборудована погружным глубинным скважинным центробежным насосом типа ЭЦВ6-16-140, расположена в </w:t>
      </w:r>
      <w:r w:rsidR="00453CBD">
        <w:rPr>
          <w:rFonts w:ascii="Times New Roman" w:hAnsi="Times New Roman"/>
          <w:sz w:val="28"/>
          <w:szCs w:val="28"/>
          <w:lang w:val="ru-RU"/>
        </w:rPr>
        <w:t>юго-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восточной части станицы </w:t>
      </w:r>
      <w:r w:rsidR="00453CBD">
        <w:rPr>
          <w:rFonts w:ascii="Times New Roman" w:hAnsi="Times New Roman"/>
          <w:sz w:val="28"/>
          <w:szCs w:val="28"/>
          <w:lang w:val="ru-RU"/>
        </w:rPr>
        <w:t>Новопокро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вской по ул. </w:t>
      </w:r>
      <w:r w:rsidR="00453CBD">
        <w:rPr>
          <w:rFonts w:ascii="Times New Roman" w:hAnsi="Times New Roman"/>
          <w:sz w:val="28"/>
          <w:szCs w:val="28"/>
          <w:lang w:val="ru-RU"/>
        </w:rPr>
        <w:t>Аграрной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 w:rsidR="00453CBD">
        <w:rPr>
          <w:rFonts w:ascii="Times New Roman" w:hAnsi="Times New Roman"/>
          <w:sz w:val="28"/>
          <w:szCs w:val="28"/>
          <w:lang w:val="ru-RU"/>
        </w:rPr>
        <w:t xml:space="preserve"> объемом 25 м</w:t>
      </w:r>
      <w:r w:rsidR="00453CBD" w:rsidRPr="00453C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, год постройки </w:t>
      </w:r>
      <w:r w:rsidR="00453CBD">
        <w:rPr>
          <w:rFonts w:ascii="Times New Roman" w:hAnsi="Times New Roman"/>
          <w:sz w:val="28"/>
          <w:szCs w:val="28"/>
          <w:lang w:val="ru-RU"/>
        </w:rPr>
        <w:t>2006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 w:rsidR="00453CBD">
        <w:rPr>
          <w:rFonts w:ascii="Times New Roman" w:hAnsi="Times New Roman"/>
          <w:b/>
          <w:sz w:val="28"/>
          <w:szCs w:val="28"/>
          <w:lang w:val="ru-RU"/>
        </w:rPr>
        <w:t>72568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дебитом </w:t>
      </w:r>
      <w:r w:rsidR="00453CBD">
        <w:rPr>
          <w:rFonts w:ascii="Times New Roman" w:hAnsi="Times New Roman"/>
          <w:sz w:val="28"/>
          <w:szCs w:val="28"/>
          <w:lang w:val="ru-RU"/>
        </w:rPr>
        <w:t>22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/ч, глубиной </w:t>
      </w:r>
      <w:r w:rsidR="00453CBD">
        <w:rPr>
          <w:rFonts w:ascii="Times New Roman" w:hAnsi="Times New Roman"/>
          <w:sz w:val="28"/>
          <w:szCs w:val="28"/>
          <w:lang w:val="ru-RU"/>
        </w:rPr>
        <w:t>272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м, оборудована погружным глубинным скважинным центробежным насосом типа </w:t>
      </w:r>
      <w:r w:rsidRPr="00ED6A6A">
        <w:rPr>
          <w:rFonts w:ascii="Times New Roman" w:hAnsi="Times New Roman"/>
          <w:sz w:val="28"/>
          <w:szCs w:val="28"/>
          <w:lang w:val="ru-RU"/>
        </w:rPr>
        <w:lastRenderedPageBreak/>
        <w:t>ЭЦВ</w:t>
      </w:r>
      <w:r w:rsidR="00453CBD">
        <w:rPr>
          <w:rFonts w:ascii="Times New Roman" w:hAnsi="Times New Roman"/>
          <w:sz w:val="28"/>
          <w:szCs w:val="28"/>
          <w:lang w:val="ru-RU"/>
        </w:rPr>
        <w:t>6</w:t>
      </w:r>
      <w:r w:rsidRPr="00ED6A6A">
        <w:rPr>
          <w:rFonts w:ascii="Times New Roman" w:hAnsi="Times New Roman"/>
          <w:sz w:val="28"/>
          <w:szCs w:val="28"/>
          <w:lang w:val="ru-RU"/>
        </w:rPr>
        <w:t>-</w:t>
      </w:r>
      <w:r w:rsidR="00453CBD"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>-1</w:t>
      </w:r>
      <w:r w:rsidR="00453CBD">
        <w:rPr>
          <w:rFonts w:ascii="Times New Roman" w:hAnsi="Times New Roman"/>
          <w:sz w:val="28"/>
          <w:szCs w:val="28"/>
          <w:lang w:val="ru-RU"/>
        </w:rPr>
        <w:t>40,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расположена в </w:t>
      </w:r>
      <w:r w:rsidR="00453CBD">
        <w:rPr>
          <w:rFonts w:ascii="Times New Roman" w:hAnsi="Times New Roman"/>
          <w:sz w:val="28"/>
          <w:szCs w:val="28"/>
          <w:lang w:val="ru-RU"/>
        </w:rPr>
        <w:t>северо-восточной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станицы </w:t>
      </w:r>
      <w:r w:rsidR="00453CBD">
        <w:rPr>
          <w:rFonts w:ascii="Times New Roman" w:hAnsi="Times New Roman"/>
          <w:sz w:val="28"/>
          <w:szCs w:val="28"/>
          <w:lang w:val="ru-RU"/>
        </w:rPr>
        <w:t>Новопокро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вской по ул. </w:t>
      </w:r>
      <w:r w:rsidR="00453CBD">
        <w:rPr>
          <w:rFonts w:ascii="Times New Roman" w:hAnsi="Times New Roman"/>
          <w:sz w:val="28"/>
          <w:szCs w:val="28"/>
          <w:lang w:val="ru-RU"/>
        </w:rPr>
        <w:t>Суворо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ва. 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 w:rsidR="00453CBD">
        <w:rPr>
          <w:rFonts w:ascii="Times New Roman" w:hAnsi="Times New Roman"/>
          <w:sz w:val="28"/>
          <w:szCs w:val="28"/>
          <w:lang w:val="ru-RU"/>
        </w:rPr>
        <w:t xml:space="preserve"> объемом 15 м</w:t>
      </w:r>
      <w:r w:rsidR="00453CBD" w:rsidRPr="00453C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 w:rsidR="00453CBD">
        <w:rPr>
          <w:rFonts w:ascii="Times New Roman" w:hAnsi="Times New Roman"/>
          <w:b/>
          <w:sz w:val="28"/>
          <w:szCs w:val="28"/>
          <w:lang w:val="ru-RU"/>
        </w:rPr>
        <w:t>58124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дебитом </w:t>
      </w:r>
      <w:r w:rsidR="00453CBD">
        <w:rPr>
          <w:rFonts w:ascii="Times New Roman" w:hAnsi="Times New Roman"/>
          <w:sz w:val="28"/>
          <w:szCs w:val="28"/>
          <w:lang w:val="ru-RU"/>
        </w:rPr>
        <w:t>36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/ч, глубиной </w:t>
      </w:r>
      <w:r w:rsidR="00453CBD">
        <w:rPr>
          <w:rFonts w:ascii="Times New Roman" w:hAnsi="Times New Roman"/>
          <w:sz w:val="28"/>
          <w:szCs w:val="28"/>
          <w:lang w:val="ru-RU"/>
        </w:rPr>
        <w:t>273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м, расположена в </w:t>
      </w:r>
      <w:r w:rsidR="00453CBD">
        <w:rPr>
          <w:rFonts w:ascii="Times New Roman" w:hAnsi="Times New Roman"/>
          <w:sz w:val="28"/>
          <w:szCs w:val="28"/>
          <w:lang w:val="ru-RU"/>
        </w:rPr>
        <w:t>северо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-восточной части станицы по ул. </w:t>
      </w:r>
      <w:r w:rsidR="00453CBD">
        <w:rPr>
          <w:rFonts w:ascii="Times New Roman" w:hAnsi="Times New Roman"/>
          <w:sz w:val="28"/>
          <w:szCs w:val="28"/>
          <w:lang w:val="ru-RU"/>
        </w:rPr>
        <w:t>Суворова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</w:t>
      </w:r>
      <w:r w:rsidR="00453CBD">
        <w:rPr>
          <w:rFonts w:ascii="Times New Roman" w:hAnsi="Times New Roman"/>
          <w:sz w:val="28"/>
          <w:szCs w:val="28"/>
          <w:lang w:val="ru-RU"/>
        </w:rPr>
        <w:t>овского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D6A6A" w:rsidRP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 w:rsidR="00462CBA">
        <w:rPr>
          <w:rFonts w:ascii="Times New Roman" w:hAnsi="Times New Roman"/>
          <w:b/>
          <w:sz w:val="28"/>
          <w:szCs w:val="28"/>
          <w:lang w:val="ru-RU"/>
        </w:rPr>
        <w:t>4471</w:t>
      </w:r>
      <w:r w:rsidR="00B430A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 w:rsidR="00C71738"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/ч, глубиной 2</w:t>
      </w:r>
      <w:r w:rsidR="00C71738">
        <w:rPr>
          <w:rFonts w:ascii="Times New Roman" w:hAnsi="Times New Roman"/>
          <w:sz w:val="28"/>
          <w:szCs w:val="28"/>
          <w:lang w:val="ru-RU"/>
        </w:rPr>
        <w:t>48</w:t>
      </w:r>
      <w:r w:rsidRPr="00ED6A6A">
        <w:rPr>
          <w:rFonts w:ascii="Times New Roman" w:hAnsi="Times New Roman"/>
          <w:sz w:val="28"/>
          <w:szCs w:val="28"/>
          <w:lang w:val="ru-RU"/>
        </w:rPr>
        <w:t>м, оборудована погружным глубинным скважинным центробежным насосом типа ЭЦВ</w:t>
      </w:r>
      <w:r w:rsidR="00C71738">
        <w:rPr>
          <w:rFonts w:ascii="Times New Roman" w:hAnsi="Times New Roman"/>
          <w:sz w:val="28"/>
          <w:szCs w:val="28"/>
          <w:lang w:val="ru-RU"/>
        </w:rPr>
        <w:t>6</w:t>
      </w:r>
      <w:r w:rsidRPr="00ED6A6A">
        <w:rPr>
          <w:rFonts w:ascii="Times New Roman" w:hAnsi="Times New Roman"/>
          <w:sz w:val="28"/>
          <w:szCs w:val="28"/>
          <w:lang w:val="ru-RU"/>
        </w:rPr>
        <w:t>-</w:t>
      </w:r>
      <w:r w:rsidR="00C71738"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>-1</w:t>
      </w:r>
      <w:r w:rsidR="00C71738">
        <w:rPr>
          <w:rFonts w:ascii="Times New Roman" w:hAnsi="Times New Roman"/>
          <w:sz w:val="28"/>
          <w:szCs w:val="28"/>
          <w:lang w:val="ru-RU"/>
        </w:rPr>
        <w:t>1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0, расположена в </w:t>
      </w:r>
      <w:r w:rsidR="00C71738">
        <w:rPr>
          <w:rFonts w:ascii="Times New Roman" w:hAnsi="Times New Roman"/>
          <w:sz w:val="28"/>
          <w:szCs w:val="28"/>
          <w:lang w:val="ru-RU"/>
        </w:rPr>
        <w:t>западной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 w:rsidR="00C71738"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 w:rsidR="00C71738">
        <w:rPr>
          <w:rFonts w:ascii="Times New Roman" w:hAnsi="Times New Roman"/>
          <w:sz w:val="28"/>
          <w:szCs w:val="28"/>
          <w:lang w:val="ru-RU"/>
        </w:rPr>
        <w:t>Широкой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ED6A6A" w:rsidRDefault="00ED6A6A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 w:rsidR="00C71738">
        <w:rPr>
          <w:rFonts w:ascii="Times New Roman" w:hAnsi="Times New Roman"/>
          <w:sz w:val="28"/>
          <w:szCs w:val="28"/>
          <w:lang w:val="ru-RU"/>
        </w:rPr>
        <w:t xml:space="preserve"> объемом 15 м</w:t>
      </w:r>
      <w:r w:rsidR="00C71738"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,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>год постройки 19</w:t>
      </w:r>
      <w:r w:rsidR="00C71738">
        <w:rPr>
          <w:rFonts w:ascii="Times New Roman" w:hAnsi="Times New Roman"/>
          <w:sz w:val="28"/>
          <w:szCs w:val="28"/>
          <w:lang w:val="ru-RU"/>
        </w:rPr>
        <w:t>80</w:t>
      </w:r>
      <w:r w:rsidRPr="00ED6A6A">
        <w:rPr>
          <w:rFonts w:ascii="Times New Roman" w:hAnsi="Times New Roman"/>
          <w:sz w:val="28"/>
          <w:szCs w:val="28"/>
          <w:lang w:val="ru-RU"/>
        </w:rPr>
        <w:t>. Требует капитального ремонта.</w:t>
      </w:r>
    </w:p>
    <w:p w:rsidR="00C71738" w:rsidRPr="00ED6A6A" w:rsidRDefault="00C71738" w:rsidP="00C71738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>
        <w:rPr>
          <w:rFonts w:ascii="Times New Roman" w:hAnsi="Times New Roman"/>
          <w:b/>
          <w:sz w:val="28"/>
          <w:szCs w:val="28"/>
          <w:lang w:val="ru-RU"/>
        </w:rPr>
        <w:t>41-79</w:t>
      </w:r>
      <w:r w:rsidR="00B430A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/ч, глубиной 2</w:t>
      </w:r>
      <w:r>
        <w:rPr>
          <w:rFonts w:ascii="Times New Roman" w:hAnsi="Times New Roman"/>
          <w:sz w:val="28"/>
          <w:szCs w:val="28"/>
          <w:lang w:val="ru-RU"/>
        </w:rPr>
        <w:t>73</w:t>
      </w:r>
      <w:r w:rsidRPr="00ED6A6A">
        <w:rPr>
          <w:rFonts w:ascii="Times New Roman" w:hAnsi="Times New Roman"/>
          <w:sz w:val="28"/>
          <w:szCs w:val="28"/>
          <w:lang w:val="ru-RU"/>
        </w:rPr>
        <w:t>м, оборудована погружным глубинным скважинным центробежным насосом типа ЭЦВ</w:t>
      </w:r>
      <w:r>
        <w:rPr>
          <w:rFonts w:ascii="Times New Roman" w:hAnsi="Times New Roman"/>
          <w:sz w:val="28"/>
          <w:szCs w:val="28"/>
          <w:lang w:val="ru-RU"/>
        </w:rPr>
        <w:t xml:space="preserve"> 6</w:t>
      </w:r>
      <w:r w:rsidRPr="00ED6A6A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>-1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0, расположена в </w:t>
      </w:r>
      <w:r>
        <w:rPr>
          <w:rFonts w:ascii="Times New Roman" w:hAnsi="Times New Roman"/>
          <w:sz w:val="28"/>
          <w:szCs w:val="28"/>
          <w:lang w:val="ru-RU"/>
        </w:rPr>
        <w:t>западной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>
        <w:rPr>
          <w:rFonts w:ascii="Times New Roman" w:hAnsi="Times New Roman"/>
          <w:sz w:val="28"/>
          <w:szCs w:val="28"/>
          <w:lang w:val="ru-RU"/>
        </w:rPr>
        <w:t>Московской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71738" w:rsidRPr="00ED6A6A" w:rsidRDefault="00C71738" w:rsidP="00C71738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объемом 15 м</w:t>
      </w:r>
      <w:r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,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год постройки </w:t>
      </w:r>
      <w:r>
        <w:rPr>
          <w:rFonts w:ascii="Times New Roman" w:hAnsi="Times New Roman"/>
          <w:sz w:val="28"/>
          <w:szCs w:val="28"/>
          <w:lang w:val="ru-RU"/>
        </w:rPr>
        <w:t>2000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5E1DEE" w:rsidRPr="00ED6A6A" w:rsidRDefault="005E1DEE" w:rsidP="005E1DE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>
        <w:rPr>
          <w:rFonts w:ascii="Times New Roman" w:hAnsi="Times New Roman"/>
          <w:b/>
          <w:sz w:val="28"/>
          <w:szCs w:val="28"/>
          <w:lang w:val="ru-RU"/>
        </w:rPr>
        <w:t>58092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/ч, глубиной 2</w:t>
      </w:r>
      <w:r>
        <w:rPr>
          <w:rFonts w:ascii="Times New Roman" w:hAnsi="Times New Roman"/>
          <w:sz w:val="28"/>
          <w:szCs w:val="28"/>
          <w:lang w:val="ru-RU"/>
        </w:rPr>
        <w:t>60</w:t>
      </w:r>
      <w:r w:rsidRPr="00ED6A6A">
        <w:rPr>
          <w:rFonts w:ascii="Times New Roman" w:hAnsi="Times New Roman"/>
          <w:sz w:val="28"/>
          <w:szCs w:val="28"/>
          <w:lang w:val="ru-RU"/>
        </w:rPr>
        <w:t>м, оборудована погружным глубинным скважинным центробежным насосом типа ЭЦВ</w:t>
      </w:r>
      <w:r>
        <w:rPr>
          <w:rFonts w:ascii="Times New Roman" w:hAnsi="Times New Roman"/>
          <w:sz w:val="28"/>
          <w:szCs w:val="28"/>
          <w:lang w:val="ru-RU"/>
        </w:rPr>
        <w:t xml:space="preserve"> 6</w:t>
      </w:r>
      <w:r w:rsidRPr="00ED6A6A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>-1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0, расположена в </w:t>
      </w:r>
      <w:r>
        <w:rPr>
          <w:rFonts w:ascii="Times New Roman" w:hAnsi="Times New Roman"/>
          <w:sz w:val="28"/>
          <w:szCs w:val="28"/>
          <w:lang w:val="ru-RU"/>
        </w:rPr>
        <w:t>западной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>
        <w:rPr>
          <w:rFonts w:ascii="Times New Roman" w:hAnsi="Times New Roman"/>
          <w:sz w:val="28"/>
          <w:szCs w:val="28"/>
          <w:lang w:val="ru-RU"/>
        </w:rPr>
        <w:t>Железнодорожной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E1DEE" w:rsidRPr="00ED6A6A" w:rsidRDefault="005E1DEE" w:rsidP="005E1DE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объемом 15 м</w:t>
      </w:r>
      <w:r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,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год постройки </w:t>
      </w:r>
      <w:r>
        <w:rPr>
          <w:rFonts w:ascii="Times New Roman" w:hAnsi="Times New Roman"/>
          <w:sz w:val="28"/>
          <w:szCs w:val="28"/>
          <w:lang w:val="ru-RU"/>
        </w:rPr>
        <w:t>1994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5E1DEE" w:rsidRPr="00ED6A6A" w:rsidRDefault="005E1DEE" w:rsidP="005E1DE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>
        <w:rPr>
          <w:rFonts w:ascii="Times New Roman" w:hAnsi="Times New Roman"/>
          <w:b/>
          <w:sz w:val="28"/>
          <w:szCs w:val="28"/>
          <w:lang w:val="ru-RU"/>
        </w:rPr>
        <w:t>119/91(2)</w:t>
      </w:r>
      <w:r w:rsidR="00B430A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>
        <w:rPr>
          <w:rFonts w:ascii="Times New Roman" w:hAnsi="Times New Roman"/>
          <w:sz w:val="28"/>
          <w:szCs w:val="28"/>
          <w:lang w:val="ru-RU"/>
        </w:rPr>
        <w:t>25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/ч, глубиной 2</w:t>
      </w:r>
      <w:r>
        <w:rPr>
          <w:rFonts w:ascii="Times New Roman" w:hAnsi="Times New Roman"/>
          <w:sz w:val="28"/>
          <w:szCs w:val="28"/>
          <w:lang w:val="ru-RU"/>
        </w:rPr>
        <w:t>60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м, расположена в </w:t>
      </w:r>
      <w:r>
        <w:rPr>
          <w:rFonts w:ascii="Times New Roman" w:hAnsi="Times New Roman"/>
          <w:sz w:val="28"/>
          <w:szCs w:val="28"/>
          <w:lang w:val="ru-RU"/>
        </w:rPr>
        <w:t>западной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>
        <w:rPr>
          <w:rFonts w:ascii="Times New Roman" w:hAnsi="Times New Roman"/>
          <w:sz w:val="28"/>
          <w:szCs w:val="28"/>
          <w:lang w:val="ru-RU"/>
        </w:rPr>
        <w:t>Московской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5E1DEE" w:rsidRDefault="005E1DEE" w:rsidP="005E1DE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объемом 15 м</w:t>
      </w:r>
      <w:r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DF7F0A" w:rsidRPr="00ED6A6A" w:rsidRDefault="00DF7F0A" w:rsidP="00DF7F0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>
        <w:rPr>
          <w:rFonts w:ascii="Times New Roman" w:hAnsi="Times New Roman"/>
          <w:b/>
          <w:sz w:val="28"/>
          <w:szCs w:val="28"/>
          <w:lang w:val="ru-RU"/>
        </w:rPr>
        <w:t>3880</w:t>
      </w:r>
      <w:r w:rsidR="00B430A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>
        <w:rPr>
          <w:rFonts w:ascii="Times New Roman" w:hAnsi="Times New Roman"/>
          <w:sz w:val="28"/>
          <w:szCs w:val="28"/>
          <w:lang w:val="ru-RU"/>
        </w:rPr>
        <w:t>28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/ч, глубиной 2</w:t>
      </w:r>
      <w:r>
        <w:rPr>
          <w:rFonts w:ascii="Times New Roman" w:hAnsi="Times New Roman"/>
          <w:sz w:val="28"/>
          <w:szCs w:val="28"/>
          <w:lang w:val="ru-RU"/>
        </w:rPr>
        <w:t>58</w:t>
      </w:r>
      <w:r w:rsidRPr="00ED6A6A">
        <w:rPr>
          <w:rFonts w:ascii="Times New Roman" w:hAnsi="Times New Roman"/>
          <w:sz w:val="28"/>
          <w:szCs w:val="28"/>
          <w:lang w:val="ru-RU"/>
        </w:rPr>
        <w:t>м, оборудована погружным глубинным скважинным центробежным насосом типа ЭЦВ</w:t>
      </w:r>
      <w:r>
        <w:rPr>
          <w:rFonts w:ascii="Times New Roman" w:hAnsi="Times New Roman"/>
          <w:sz w:val="28"/>
          <w:szCs w:val="28"/>
          <w:lang w:val="ru-RU"/>
        </w:rPr>
        <w:t>8</w:t>
      </w:r>
      <w:r w:rsidRPr="00ED6A6A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25</w:t>
      </w:r>
      <w:r w:rsidRPr="00ED6A6A">
        <w:rPr>
          <w:rFonts w:ascii="Times New Roman" w:hAnsi="Times New Roman"/>
          <w:sz w:val="28"/>
          <w:szCs w:val="28"/>
          <w:lang w:val="ru-RU"/>
        </w:rPr>
        <w:t>-1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0, расположена в </w:t>
      </w:r>
      <w:r>
        <w:rPr>
          <w:rFonts w:ascii="Times New Roman" w:hAnsi="Times New Roman"/>
          <w:sz w:val="28"/>
          <w:szCs w:val="28"/>
          <w:lang w:val="ru-RU"/>
        </w:rPr>
        <w:t>западной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>
        <w:rPr>
          <w:rFonts w:ascii="Times New Roman" w:hAnsi="Times New Roman"/>
          <w:sz w:val="28"/>
          <w:szCs w:val="28"/>
          <w:lang w:val="ru-RU"/>
        </w:rPr>
        <w:t>Железнодорожной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F7F0A" w:rsidRPr="00ED6A6A" w:rsidRDefault="00DF7F0A" w:rsidP="00DF7F0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объемом 15 м</w:t>
      </w:r>
      <w:r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,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год постройки </w:t>
      </w:r>
      <w:r>
        <w:rPr>
          <w:rFonts w:ascii="Times New Roman" w:hAnsi="Times New Roman"/>
          <w:sz w:val="28"/>
          <w:szCs w:val="28"/>
          <w:lang w:val="ru-RU"/>
        </w:rPr>
        <w:t>1992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DF7F0A" w:rsidRPr="00ED6A6A" w:rsidRDefault="00DF7F0A" w:rsidP="00DF7F0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Артезианская скважина № </w:t>
      </w:r>
      <w:r>
        <w:rPr>
          <w:rFonts w:ascii="Times New Roman" w:hAnsi="Times New Roman"/>
          <w:b/>
          <w:sz w:val="28"/>
          <w:szCs w:val="28"/>
          <w:lang w:val="ru-RU"/>
        </w:rPr>
        <w:t>72569</w:t>
      </w:r>
      <w:r w:rsidR="00B430A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>
        <w:rPr>
          <w:rFonts w:ascii="Times New Roman" w:hAnsi="Times New Roman"/>
          <w:sz w:val="28"/>
          <w:szCs w:val="28"/>
          <w:lang w:val="ru-RU"/>
        </w:rPr>
        <w:t>24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/ч, глубиной 2</w:t>
      </w:r>
      <w:r>
        <w:rPr>
          <w:rFonts w:ascii="Times New Roman" w:hAnsi="Times New Roman"/>
          <w:sz w:val="28"/>
          <w:szCs w:val="28"/>
          <w:lang w:val="ru-RU"/>
        </w:rPr>
        <w:t>73,1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>м, оборудована погружным глубинным скважинным центробежным насосом типа ЭЦВ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ED6A6A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>-1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0, расположена в </w:t>
      </w:r>
      <w:r>
        <w:rPr>
          <w:rFonts w:ascii="Times New Roman" w:hAnsi="Times New Roman"/>
          <w:sz w:val="28"/>
          <w:szCs w:val="28"/>
          <w:lang w:val="ru-RU"/>
        </w:rPr>
        <w:t>северной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>
        <w:rPr>
          <w:rFonts w:ascii="Times New Roman" w:hAnsi="Times New Roman"/>
          <w:sz w:val="28"/>
          <w:szCs w:val="28"/>
          <w:lang w:val="ru-RU"/>
        </w:rPr>
        <w:t>Молодежной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F7F0A" w:rsidRPr="00ED6A6A" w:rsidRDefault="00DF7F0A" w:rsidP="00DF7F0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объемом 25 м</w:t>
      </w:r>
      <w:r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,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год постройки </w:t>
      </w:r>
      <w:r>
        <w:rPr>
          <w:rFonts w:ascii="Times New Roman" w:hAnsi="Times New Roman"/>
          <w:sz w:val="28"/>
          <w:szCs w:val="28"/>
          <w:lang w:val="ru-RU"/>
        </w:rPr>
        <w:t>2008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DF7F0A" w:rsidRPr="00ED6A6A" w:rsidRDefault="00DF7F0A" w:rsidP="00DF7F0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>Артезианск</w:t>
      </w:r>
      <w:r>
        <w:rPr>
          <w:rFonts w:ascii="Times New Roman" w:hAnsi="Times New Roman"/>
          <w:b/>
          <w:sz w:val="28"/>
          <w:szCs w:val="28"/>
          <w:lang w:val="ru-RU"/>
        </w:rPr>
        <w:t>ие</w:t>
      </w: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 скважин</w:t>
      </w:r>
      <w:r>
        <w:rPr>
          <w:rFonts w:ascii="Times New Roman" w:hAnsi="Times New Roman"/>
          <w:b/>
          <w:sz w:val="28"/>
          <w:szCs w:val="28"/>
          <w:lang w:val="ru-RU"/>
        </w:rPr>
        <w:t>ы</w:t>
      </w: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 № </w:t>
      </w:r>
      <w:r>
        <w:rPr>
          <w:rFonts w:ascii="Times New Roman" w:hAnsi="Times New Roman"/>
          <w:b/>
          <w:sz w:val="28"/>
          <w:szCs w:val="28"/>
          <w:lang w:val="ru-RU"/>
        </w:rPr>
        <w:t>3267, №95-15</w:t>
      </w:r>
      <w:r w:rsidR="00B430A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>
        <w:rPr>
          <w:rFonts w:ascii="Times New Roman" w:hAnsi="Times New Roman"/>
          <w:sz w:val="28"/>
          <w:szCs w:val="28"/>
          <w:lang w:val="ru-RU"/>
        </w:rPr>
        <w:t>20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/ч</w:t>
      </w:r>
      <w:r>
        <w:rPr>
          <w:rFonts w:ascii="Times New Roman" w:hAnsi="Times New Roman"/>
          <w:sz w:val="28"/>
          <w:szCs w:val="28"/>
          <w:lang w:val="ru-RU"/>
        </w:rPr>
        <w:t xml:space="preserve"> каждая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, глубиной </w:t>
      </w:r>
      <w:r>
        <w:rPr>
          <w:rFonts w:ascii="Times New Roman" w:hAnsi="Times New Roman"/>
          <w:sz w:val="28"/>
          <w:szCs w:val="28"/>
          <w:lang w:val="ru-RU"/>
        </w:rPr>
        <w:t>соответственно 274</w:t>
      </w:r>
      <w:r w:rsidRPr="00ED6A6A">
        <w:rPr>
          <w:rFonts w:ascii="Times New Roman" w:hAnsi="Times New Roman"/>
          <w:sz w:val="28"/>
          <w:szCs w:val="28"/>
          <w:lang w:val="ru-RU"/>
        </w:rPr>
        <w:t>м</w:t>
      </w:r>
      <w:r>
        <w:rPr>
          <w:rFonts w:ascii="Times New Roman" w:hAnsi="Times New Roman"/>
          <w:sz w:val="28"/>
          <w:szCs w:val="28"/>
          <w:lang w:val="ru-RU"/>
        </w:rPr>
        <w:t xml:space="preserve"> и 270м</w:t>
      </w:r>
      <w:r w:rsidRPr="00ED6A6A">
        <w:rPr>
          <w:rFonts w:ascii="Times New Roman" w:hAnsi="Times New Roman"/>
          <w:sz w:val="28"/>
          <w:szCs w:val="28"/>
          <w:lang w:val="ru-RU"/>
        </w:rPr>
        <w:t>, расположен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северной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>
        <w:rPr>
          <w:rFonts w:ascii="Times New Roman" w:hAnsi="Times New Roman"/>
          <w:sz w:val="28"/>
          <w:szCs w:val="28"/>
          <w:lang w:val="ru-RU"/>
        </w:rPr>
        <w:t>Горького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DF7F0A" w:rsidRPr="00ED6A6A" w:rsidRDefault="00DF7F0A" w:rsidP="00DF7F0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объемом 15 м</w:t>
      </w:r>
      <w:r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,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год постройки </w:t>
      </w:r>
      <w:r>
        <w:rPr>
          <w:rFonts w:ascii="Times New Roman" w:hAnsi="Times New Roman"/>
          <w:sz w:val="28"/>
          <w:szCs w:val="28"/>
          <w:lang w:val="ru-RU"/>
        </w:rPr>
        <w:t>2012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89413E" w:rsidRPr="00ED6A6A" w:rsidRDefault="0089413E" w:rsidP="0089413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CC5F48">
        <w:rPr>
          <w:rFonts w:ascii="Times New Roman" w:hAnsi="Times New Roman"/>
          <w:b/>
          <w:sz w:val="28"/>
          <w:szCs w:val="28"/>
          <w:lang w:val="ru-RU"/>
        </w:rPr>
        <w:t xml:space="preserve">Артезианская скважина № </w:t>
      </w:r>
      <w:r>
        <w:rPr>
          <w:rFonts w:ascii="Times New Roman" w:hAnsi="Times New Roman"/>
          <w:b/>
          <w:sz w:val="28"/>
          <w:szCs w:val="28"/>
          <w:lang w:val="ru-RU"/>
        </w:rPr>
        <w:t>7980</w:t>
      </w:r>
      <w:r w:rsidR="00B430A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дебитом </w:t>
      </w:r>
      <w:r>
        <w:rPr>
          <w:rFonts w:ascii="Times New Roman" w:hAnsi="Times New Roman"/>
          <w:sz w:val="28"/>
          <w:szCs w:val="28"/>
          <w:lang w:val="ru-RU"/>
        </w:rPr>
        <w:t>25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B428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/ч, глубиной </w:t>
      </w:r>
      <w:r>
        <w:rPr>
          <w:rFonts w:ascii="Times New Roman" w:hAnsi="Times New Roman"/>
          <w:sz w:val="28"/>
          <w:szCs w:val="28"/>
          <w:lang w:val="ru-RU"/>
        </w:rPr>
        <w:t>265</w:t>
      </w:r>
      <w:r w:rsidRPr="00ED6A6A">
        <w:rPr>
          <w:rFonts w:ascii="Times New Roman" w:hAnsi="Times New Roman"/>
          <w:sz w:val="28"/>
          <w:szCs w:val="28"/>
          <w:lang w:val="ru-RU"/>
        </w:rPr>
        <w:t>м, оборудована погружным глубинным скважинным центробежным насосом типа ЭЦВ</w:t>
      </w:r>
      <w:r>
        <w:rPr>
          <w:rFonts w:ascii="Times New Roman" w:hAnsi="Times New Roman"/>
          <w:sz w:val="28"/>
          <w:szCs w:val="28"/>
          <w:lang w:val="ru-RU"/>
        </w:rPr>
        <w:t xml:space="preserve"> 6</w:t>
      </w:r>
      <w:r w:rsidRPr="00ED6A6A">
        <w:rPr>
          <w:rFonts w:ascii="Times New Roman" w:hAnsi="Times New Roman"/>
          <w:sz w:val="28"/>
          <w:szCs w:val="28"/>
          <w:lang w:val="ru-RU"/>
        </w:rPr>
        <w:t>-</w:t>
      </w:r>
      <w:r>
        <w:rPr>
          <w:rFonts w:ascii="Times New Roman" w:hAnsi="Times New Roman"/>
          <w:sz w:val="28"/>
          <w:szCs w:val="28"/>
          <w:lang w:val="ru-RU"/>
        </w:rPr>
        <w:t>16</w:t>
      </w:r>
      <w:r w:rsidRPr="00ED6A6A">
        <w:rPr>
          <w:rFonts w:ascii="Times New Roman" w:hAnsi="Times New Roman"/>
          <w:sz w:val="28"/>
          <w:szCs w:val="28"/>
          <w:lang w:val="ru-RU"/>
        </w:rPr>
        <w:t>-1</w:t>
      </w:r>
      <w:r>
        <w:rPr>
          <w:rFonts w:ascii="Times New Roman" w:hAnsi="Times New Roman"/>
          <w:sz w:val="28"/>
          <w:szCs w:val="28"/>
          <w:lang w:val="ru-RU"/>
        </w:rPr>
        <w:t>4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0, расположена в </w:t>
      </w:r>
      <w:r>
        <w:rPr>
          <w:rFonts w:ascii="Times New Roman" w:hAnsi="Times New Roman"/>
          <w:sz w:val="28"/>
          <w:szCs w:val="28"/>
          <w:lang w:val="ru-RU"/>
        </w:rPr>
        <w:t>северной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части </w:t>
      </w:r>
      <w:r>
        <w:rPr>
          <w:rFonts w:ascii="Times New Roman" w:hAnsi="Times New Roman"/>
          <w:sz w:val="28"/>
          <w:szCs w:val="28"/>
          <w:lang w:val="ru-RU"/>
        </w:rPr>
        <w:t>станицы по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 ул. </w:t>
      </w:r>
      <w:r>
        <w:rPr>
          <w:rFonts w:ascii="Times New Roman" w:hAnsi="Times New Roman"/>
          <w:sz w:val="28"/>
          <w:szCs w:val="28"/>
          <w:lang w:val="ru-RU"/>
        </w:rPr>
        <w:t>Гражданской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9413E" w:rsidRPr="00ED6A6A" w:rsidRDefault="0089413E" w:rsidP="0089413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ED6A6A">
        <w:rPr>
          <w:rFonts w:ascii="Times New Roman" w:hAnsi="Times New Roman"/>
          <w:sz w:val="28"/>
          <w:szCs w:val="28"/>
          <w:lang w:val="ru-RU"/>
        </w:rPr>
        <w:t>Установлена водонапорная башня Рожновского</w:t>
      </w:r>
      <w:r>
        <w:rPr>
          <w:rFonts w:ascii="Times New Roman" w:hAnsi="Times New Roman"/>
          <w:sz w:val="28"/>
          <w:szCs w:val="28"/>
          <w:lang w:val="ru-RU"/>
        </w:rPr>
        <w:t xml:space="preserve"> объемом 25 м</w:t>
      </w:r>
      <w:r w:rsidRPr="00C71738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ED6A6A">
        <w:rPr>
          <w:rFonts w:ascii="Times New Roman" w:hAnsi="Times New Roman"/>
          <w:sz w:val="28"/>
          <w:szCs w:val="28"/>
          <w:lang w:val="ru-RU"/>
        </w:rPr>
        <w:t>,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D6A6A">
        <w:rPr>
          <w:rFonts w:ascii="Times New Roman" w:hAnsi="Times New Roman"/>
          <w:sz w:val="28"/>
          <w:szCs w:val="28"/>
          <w:lang w:val="ru-RU"/>
        </w:rPr>
        <w:t xml:space="preserve">год постройки </w:t>
      </w:r>
      <w:r>
        <w:rPr>
          <w:rFonts w:ascii="Times New Roman" w:hAnsi="Times New Roman"/>
          <w:sz w:val="28"/>
          <w:szCs w:val="28"/>
          <w:lang w:val="ru-RU"/>
        </w:rPr>
        <w:t>2007</w:t>
      </w:r>
      <w:r w:rsidRPr="00ED6A6A">
        <w:rPr>
          <w:rFonts w:ascii="Times New Roman" w:hAnsi="Times New Roman"/>
          <w:sz w:val="28"/>
          <w:szCs w:val="28"/>
          <w:lang w:val="ru-RU"/>
        </w:rPr>
        <w:t>.</w:t>
      </w:r>
    </w:p>
    <w:p w:rsidR="005E1DEE" w:rsidRPr="00ED6A6A" w:rsidRDefault="00BC6615" w:rsidP="005E1DE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BC6615">
        <w:rPr>
          <w:rFonts w:ascii="Times New Roman" w:hAnsi="Times New Roman"/>
          <w:sz w:val="28"/>
          <w:szCs w:val="28"/>
          <w:lang w:val="ru-RU"/>
        </w:rPr>
        <w:t xml:space="preserve">Разбросанность </w:t>
      </w:r>
      <w:proofErr w:type="spellStart"/>
      <w:r w:rsidRPr="00BC6615">
        <w:rPr>
          <w:rFonts w:ascii="Times New Roman" w:hAnsi="Times New Roman"/>
          <w:sz w:val="28"/>
          <w:szCs w:val="28"/>
          <w:lang w:val="ru-RU"/>
        </w:rPr>
        <w:t>артскважин</w:t>
      </w:r>
      <w:proofErr w:type="spellEnd"/>
      <w:r w:rsidRPr="00BC6615">
        <w:rPr>
          <w:rFonts w:ascii="Times New Roman" w:hAnsi="Times New Roman"/>
          <w:sz w:val="28"/>
          <w:szCs w:val="28"/>
          <w:lang w:val="ru-RU"/>
        </w:rPr>
        <w:t xml:space="preserve"> приводит к тому, что в сети создается противодавление, скважины работают сами на себя, происходит перерасход электроэнергии, создаются неудобства в обслуживании. Наблюдается частое отсутствие воды у потребителей.</w:t>
      </w:r>
    </w:p>
    <w:p w:rsidR="00C71738" w:rsidRPr="00ED6A6A" w:rsidRDefault="00C71738" w:rsidP="00ED6A6A">
      <w:pPr>
        <w:ind w:firstLine="720"/>
        <w:rPr>
          <w:rFonts w:ascii="Times New Roman" w:hAnsi="Times New Roman"/>
          <w:sz w:val="28"/>
          <w:szCs w:val="28"/>
          <w:lang w:val="ru-RU"/>
        </w:rPr>
      </w:pPr>
    </w:p>
    <w:p w:rsidR="005B6C95" w:rsidRDefault="005B6C95" w:rsidP="001F4DEF">
      <w:pPr>
        <w:pStyle w:val="1a"/>
        <w:numPr>
          <w:ilvl w:val="0"/>
          <w:numId w:val="18"/>
        </w:numPr>
        <w:ind w:left="0" w:hanging="11"/>
        <w:rPr>
          <w:sz w:val="24"/>
          <w:szCs w:val="24"/>
          <w:lang w:val="ru-RU" w:eastAsia="ru-RU"/>
        </w:rPr>
      </w:pPr>
      <w:bookmarkStart w:id="32" w:name="_Toc351631606"/>
      <w:bookmarkStart w:id="33" w:name="_Toc351636333"/>
      <w:bookmarkStart w:id="34" w:name="_Toc351638008"/>
      <w:bookmarkStart w:id="35" w:name="_Toc351638632"/>
      <w:r>
        <w:rPr>
          <w:sz w:val="24"/>
          <w:szCs w:val="24"/>
          <w:lang w:val="ru-RU" w:eastAsia="ru-RU"/>
        </w:rPr>
        <w:br w:type="page"/>
      </w:r>
    </w:p>
    <w:p w:rsidR="00E27E6B" w:rsidRPr="008C4C91" w:rsidRDefault="00535933" w:rsidP="00217024">
      <w:pPr>
        <w:pStyle w:val="1a"/>
        <w:numPr>
          <w:ilvl w:val="1"/>
          <w:numId w:val="40"/>
        </w:numPr>
        <w:jc w:val="both"/>
        <w:rPr>
          <w:lang w:val="ru-RU"/>
        </w:rPr>
      </w:pPr>
      <w:bookmarkStart w:id="36" w:name="_Toc357004224"/>
      <w:r>
        <w:rPr>
          <w:sz w:val="24"/>
          <w:szCs w:val="24"/>
          <w:lang w:val="ru-RU" w:eastAsia="ru-RU"/>
        </w:rPr>
        <w:lastRenderedPageBreak/>
        <w:t>А</w:t>
      </w:r>
      <w:r w:rsidR="00E27E6B" w:rsidRPr="008C4C91">
        <w:rPr>
          <w:sz w:val="24"/>
          <w:szCs w:val="24"/>
          <w:lang w:val="ru-RU" w:eastAsia="ru-RU"/>
        </w:rPr>
        <w:t>нализ существующих сооружений системы водоснабжения</w:t>
      </w:r>
      <w:bookmarkEnd w:id="32"/>
      <w:bookmarkEnd w:id="33"/>
      <w:bookmarkEnd w:id="34"/>
      <w:bookmarkEnd w:id="35"/>
      <w:bookmarkEnd w:id="36"/>
    </w:p>
    <w:p w:rsidR="0089413E" w:rsidRPr="0075003A" w:rsidRDefault="00E27E6B" w:rsidP="0089413E">
      <w:pPr>
        <w:pStyle w:val="21"/>
        <w:spacing w:after="0" w:line="36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75003A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="000D414C" w:rsidRPr="0075003A">
        <w:rPr>
          <w:rFonts w:ascii="Times New Roman" w:hAnsi="Times New Roman"/>
          <w:sz w:val="28"/>
          <w:szCs w:val="28"/>
          <w:lang w:val="ru-RU"/>
        </w:rPr>
        <w:t>ст</w:t>
      </w:r>
      <w:proofErr w:type="gramStart"/>
      <w:r w:rsidR="000D414C" w:rsidRPr="0075003A">
        <w:rPr>
          <w:rFonts w:ascii="Times New Roman" w:hAnsi="Times New Roman"/>
          <w:sz w:val="28"/>
          <w:szCs w:val="28"/>
          <w:lang w:val="ru-RU"/>
        </w:rPr>
        <w:t>.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>Н</w:t>
      </w:r>
      <w:proofErr w:type="gramEnd"/>
      <w:r w:rsidR="0089413E" w:rsidRPr="0075003A">
        <w:rPr>
          <w:rFonts w:ascii="Times New Roman" w:hAnsi="Times New Roman"/>
          <w:sz w:val="28"/>
          <w:szCs w:val="28"/>
          <w:lang w:val="ru-RU"/>
        </w:rPr>
        <w:t>овопокро</w:t>
      </w:r>
      <w:r w:rsidR="0047434A" w:rsidRPr="0075003A">
        <w:rPr>
          <w:rFonts w:ascii="Times New Roman" w:hAnsi="Times New Roman"/>
          <w:sz w:val="28"/>
          <w:szCs w:val="28"/>
          <w:lang w:val="ru-RU"/>
        </w:rPr>
        <w:t>вской</w:t>
      </w:r>
      <w:proofErr w:type="spellEnd"/>
      <w:r w:rsidR="0075003A" w:rsidRPr="0075003A">
        <w:rPr>
          <w:rFonts w:ascii="Times New Roman" w:hAnsi="Times New Roman"/>
          <w:sz w:val="28"/>
          <w:szCs w:val="28"/>
          <w:lang w:val="ru-RU"/>
        </w:rPr>
        <w:t xml:space="preserve"> напор обеспечивается водонапорными башнями Рожновского и резервуарами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>,</w:t>
      </w:r>
      <w:r w:rsidR="0047434A" w:rsidRPr="0075003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003A" w:rsidRPr="0075003A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="0047434A" w:rsidRPr="0075003A">
        <w:rPr>
          <w:rFonts w:ascii="Times New Roman" w:hAnsi="Times New Roman"/>
          <w:sz w:val="28"/>
          <w:szCs w:val="28"/>
          <w:lang w:val="ru-RU"/>
        </w:rPr>
        <w:t>х</w:t>
      </w:r>
      <w:r w:rsidR="00217024" w:rsidRPr="0075003A">
        <w:rPr>
          <w:rFonts w:ascii="Times New Roman" w:hAnsi="Times New Roman"/>
          <w:sz w:val="28"/>
          <w:szCs w:val="28"/>
          <w:lang w:val="ru-RU"/>
        </w:rPr>
        <w:t>.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>Ея</w:t>
      </w:r>
      <w:proofErr w:type="spellEnd"/>
      <w:r w:rsidR="0089413E" w:rsidRPr="0075003A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="0089413E" w:rsidRPr="0075003A">
        <w:rPr>
          <w:rFonts w:ascii="Times New Roman" w:hAnsi="Times New Roman"/>
          <w:sz w:val="28"/>
          <w:szCs w:val="28"/>
          <w:lang w:val="ru-RU"/>
        </w:rPr>
        <w:t>п</w:t>
      </w:r>
      <w:r w:rsidR="00B430A6" w:rsidRPr="0075003A">
        <w:rPr>
          <w:rFonts w:ascii="Times New Roman" w:hAnsi="Times New Roman"/>
          <w:sz w:val="28"/>
          <w:szCs w:val="28"/>
          <w:lang w:val="ru-RU"/>
        </w:rPr>
        <w:t>.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>Лесничество</w:t>
      </w:r>
      <w:proofErr w:type="spellEnd"/>
      <w:r w:rsidR="00B430A6" w:rsidRPr="0075003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5003A">
        <w:rPr>
          <w:rFonts w:ascii="Times New Roman" w:hAnsi="Times New Roman"/>
          <w:sz w:val="28"/>
          <w:szCs w:val="28"/>
          <w:lang w:val="ru-RU"/>
        </w:rPr>
        <w:t xml:space="preserve">напор </w:t>
      </w:r>
      <w:r w:rsidR="0075003A" w:rsidRPr="0075003A">
        <w:rPr>
          <w:rFonts w:ascii="Times New Roman" w:hAnsi="Times New Roman"/>
          <w:sz w:val="28"/>
          <w:szCs w:val="28"/>
          <w:lang w:val="ru-RU"/>
        </w:rPr>
        <w:t>-</w:t>
      </w:r>
      <w:r w:rsidRPr="0075003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>в</w:t>
      </w:r>
      <w:r w:rsidRPr="0075003A">
        <w:rPr>
          <w:rFonts w:ascii="Times New Roman" w:hAnsi="Times New Roman"/>
          <w:sz w:val="28"/>
          <w:szCs w:val="28"/>
          <w:lang w:val="ru-RU"/>
        </w:rPr>
        <w:t>одонапорны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>ми</w:t>
      </w:r>
      <w:r w:rsidRPr="0075003A">
        <w:rPr>
          <w:rFonts w:ascii="Times New Roman" w:hAnsi="Times New Roman"/>
          <w:sz w:val="28"/>
          <w:szCs w:val="28"/>
          <w:lang w:val="ru-RU"/>
        </w:rPr>
        <w:t xml:space="preserve"> башн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>ями</w:t>
      </w:r>
      <w:r w:rsidR="00B430A6" w:rsidRPr="0075003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5003A">
        <w:rPr>
          <w:rFonts w:ascii="Times New Roman" w:hAnsi="Times New Roman"/>
          <w:sz w:val="28"/>
          <w:szCs w:val="28"/>
          <w:lang w:val="ru-RU"/>
        </w:rPr>
        <w:t>Рожновского.</w:t>
      </w:r>
      <w:r w:rsidR="0089413E" w:rsidRPr="0075003A">
        <w:rPr>
          <w:rFonts w:ascii="Times New Roman" w:hAnsi="Times New Roman"/>
          <w:sz w:val="28"/>
          <w:szCs w:val="28"/>
          <w:lang w:val="ru-RU"/>
        </w:rPr>
        <w:t xml:space="preserve"> Большинство башен потеряли герметичность, часто текут по швам и трещинам в металле; имеет место коррозия металлических несущих поверхностей.</w:t>
      </w:r>
    </w:p>
    <w:p w:rsidR="00E27E6B" w:rsidRPr="008C4C91" w:rsidRDefault="00E27E6B" w:rsidP="00E27E6B">
      <w:pPr>
        <w:pStyle w:val="21"/>
        <w:spacing w:after="0" w:line="360" w:lineRule="auto"/>
        <w:ind w:left="0" w:right="-1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 xml:space="preserve">Таблица </w:t>
      </w:r>
      <w:r w:rsidR="00030EE5">
        <w:rPr>
          <w:rFonts w:ascii="Times New Roman" w:hAnsi="Times New Roman"/>
          <w:sz w:val="20"/>
          <w:szCs w:val="20"/>
          <w:lang w:val="ru-RU"/>
        </w:rPr>
        <w:t>4</w:t>
      </w:r>
      <w:r w:rsidRPr="008C4C91">
        <w:rPr>
          <w:rFonts w:ascii="Times New Roman" w:hAnsi="Times New Roman"/>
          <w:sz w:val="20"/>
          <w:szCs w:val="20"/>
          <w:lang w:val="ru-RU"/>
        </w:rPr>
        <w:t>. Состояние существующих водонапорных башен и емкостей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30"/>
        <w:gridCol w:w="2154"/>
        <w:gridCol w:w="1602"/>
        <w:gridCol w:w="1679"/>
        <w:gridCol w:w="1598"/>
      </w:tblGrid>
      <w:tr w:rsidR="00E27E6B" w:rsidRPr="008C4C91" w:rsidTr="005E030C">
        <w:trPr>
          <w:cantSplit/>
          <w:tblHeader/>
        </w:trPr>
        <w:tc>
          <w:tcPr>
            <w:tcW w:w="568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430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33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Место расположения</w:t>
            </w:r>
          </w:p>
        </w:tc>
        <w:tc>
          <w:tcPr>
            <w:tcW w:w="2154" w:type="dxa"/>
            <w:vAlign w:val="center"/>
          </w:tcPr>
          <w:p w:rsidR="00E27E6B" w:rsidRPr="008C4C91" w:rsidRDefault="004056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Емкость, </w:t>
            </w:r>
            <w:r w:rsidR="00E27E6B"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Техническое состояние</w:t>
            </w:r>
          </w:p>
        </w:tc>
        <w:tc>
          <w:tcPr>
            <w:tcW w:w="1602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1679" w:type="dxa"/>
            <w:vAlign w:val="center"/>
          </w:tcPr>
          <w:p w:rsidR="00E27E6B" w:rsidRPr="00AA2289" w:rsidRDefault="00E27E6B" w:rsidP="005E030C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Емкость бака (резервуара) м</w:t>
            </w:r>
            <w:r w:rsidRPr="008C4C91">
              <w:rPr>
                <w:rFonts w:ascii="Times New Roman" w:eastAsia="Arial Unicode MS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="00AA2289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/высота </w:t>
            </w:r>
            <w:proofErr w:type="gramStart"/>
            <w:r w:rsidR="00AA2289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</w:t>
            </w:r>
            <w:proofErr w:type="gramEnd"/>
          </w:p>
        </w:tc>
        <w:tc>
          <w:tcPr>
            <w:tcW w:w="1598" w:type="dxa"/>
            <w:vAlign w:val="center"/>
          </w:tcPr>
          <w:p w:rsidR="00E27E6B" w:rsidRPr="008C4C91" w:rsidRDefault="00E27E6B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Год постройки</w:t>
            </w:r>
          </w:p>
        </w:tc>
      </w:tr>
      <w:tr w:rsidR="006A2755" w:rsidRPr="006A2755" w:rsidTr="006B5D7D">
        <w:tc>
          <w:tcPr>
            <w:tcW w:w="10031" w:type="dxa"/>
            <w:gridSpan w:val="6"/>
          </w:tcPr>
          <w:p w:rsidR="006A2755" w:rsidRPr="006A2755" w:rsidRDefault="006A2755" w:rsidP="00A730D1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</w:pPr>
            <w:r w:rsidRPr="006A2755"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  <w:t xml:space="preserve">ст. </w:t>
            </w:r>
            <w:r w:rsidR="00A730D1"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  <w:t>Новопокровс</w:t>
            </w:r>
            <w:r w:rsidRPr="006A2755"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  <w:t>кая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Pr="008C4C9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30" w:type="dxa"/>
          </w:tcPr>
          <w:p w:rsidR="00A730D1" w:rsidRPr="00A730D1" w:rsidRDefault="00067DE6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М.Горького</w:t>
            </w:r>
            <w:proofErr w:type="spellEnd"/>
          </w:p>
        </w:tc>
        <w:tc>
          <w:tcPr>
            <w:tcW w:w="2154" w:type="dxa"/>
          </w:tcPr>
          <w:p w:rsidR="00A730D1" w:rsidRDefault="00A730D1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хор.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15/18</w:t>
            </w:r>
          </w:p>
        </w:tc>
        <w:tc>
          <w:tcPr>
            <w:tcW w:w="1598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2012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Pr="008C4C9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30" w:type="dxa"/>
          </w:tcPr>
          <w:p w:rsidR="00A730D1" w:rsidRPr="00A730D1" w:rsidRDefault="00067DE6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Молодежная</w:t>
            </w:r>
          </w:p>
        </w:tc>
        <w:tc>
          <w:tcPr>
            <w:tcW w:w="2154" w:type="dxa"/>
          </w:tcPr>
          <w:p w:rsidR="00A730D1" w:rsidRDefault="00A730D1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хор.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25/22</w:t>
            </w:r>
          </w:p>
        </w:tc>
        <w:tc>
          <w:tcPr>
            <w:tcW w:w="1598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2008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Pr="008C4C9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30" w:type="dxa"/>
          </w:tcPr>
          <w:p w:rsidR="00A730D1" w:rsidRPr="00A730D1" w:rsidRDefault="00067DE6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Московская</w:t>
            </w:r>
          </w:p>
        </w:tc>
        <w:tc>
          <w:tcPr>
            <w:tcW w:w="2154" w:type="dxa"/>
          </w:tcPr>
          <w:p w:rsidR="00A730D1" w:rsidRDefault="00A730D1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уд.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15/18</w:t>
            </w:r>
          </w:p>
        </w:tc>
        <w:tc>
          <w:tcPr>
            <w:tcW w:w="1598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2000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Pr="008C4C9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30" w:type="dxa"/>
          </w:tcPr>
          <w:p w:rsidR="00A730D1" w:rsidRPr="00A730D1" w:rsidRDefault="00067DE6" w:rsidP="00067DE6">
            <w:pPr>
              <w:pStyle w:val="21"/>
              <w:spacing w:after="0" w:line="240" w:lineRule="auto"/>
              <w:ind w:left="0" w:right="-87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Железнодорожная 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(з-д </w:t>
            </w:r>
            <w:proofErr w:type="spellStart"/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Ферммаш</w:t>
            </w:r>
            <w:proofErr w:type="spellEnd"/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2154" w:type="dxa"/>
          </w:tcPr>
          <w:p w:rsidR="00A730D1" w:rsidRDefault="00A730D1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уд.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15/15</w:t>
            </w:r>
          </w:p>
        </w:tc>
        <w:tc>
          <w:tcPr>
            <w:tcW w:w="1598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1994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30" w:type="dxa"/>
          </w:tcPr>
          <w:p w:rsidR="00A730D1" w:rsidRPr="00A730D1" w:rsidRDefault="00067DE6" w:rsidP="00067DE6">
            <w:pPr>
              <w:pStyle w:val="21"/>
              <w:spacing w:after="0" w:line="240" w:lineRule="auto"/>
              <w:ind w:left="0" w:right="-87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Железнодорожная 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(</w:t>
            </w:r>
            <w:r w:rsidR="003F4093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СОШ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2)</w:t>
            </w:r>
          </w:p>
        </w:tc>
        <w:tc>
          <w:tcPr>
            <w:tcW w:w="2154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неуд.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15/15</w:t>
            </w:r>
          </w:p>
        </w:tc>
        <w:tc>
          <w:tcPr>
            <w:tcW w:w="1598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1992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430" w:type="dxa"/>
          </w:tcPr>
          <w:p w:rsidR="00A730D1" w:rsidRPr="00A730D1" w:rsidRDefault="00067DE6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Широкая</w:t>
            </w:r>
          </w:p>
        </w:tc>
        <w:tc>
          <w:tcPr>
            <w:tcW w:w="2154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уд.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15/18</w:t>
            </w:r>
          </w:p>
        </w:tc>
        <w:tc>
          <w:tcPr>
            <w:tcW w:w="1598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1980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430" w:type="dxa"/>
          </w:tcPr>
          <w:p w:rsidR="00A730D1" w:rsidRPr="00A730D1" w:rsidRDefault="00067DE6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Аграрная</w:t>
            </w:r>
          </w:p>
        </w:tc>
        <w:tc>
          <w:tcPr>
            <w:tcW w:w="2154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хор.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25/24</w:t>
            </w:r>
          </w:p>
        </w:tc>
        <w:tc>
          <w:tcPr>
            <w:tcW w:w="1598" w:type="dxa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2006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430" w:type="dxa"/>
          </w:tcPr>
          <w:p w:rsidR="00A730D1" w:rsidRPr="00A730D1" w:rsidRDefault="00067DE6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Гражданская</w:t>
            </w:r>
          </w:p>
        </w:tc>
        <w:tc>
          <w:tcPr>
            <w:tcW w:w="2154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хор.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25/24</w:t>
            </w:r>
          </w:p>
        </w:tc>
        <w:tc>
          <w:tcPr>
            <w:tcW w:w="1598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2007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430" w:type="dxa"/>
          </w:tcPr>
          <w:p w:rsidR="00A730D1" w:rsidRPr="00A730D1" w:rsidRDefault="00067DE6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ул.</w:t>
            </w:r>
            <w:r w:rsidR="00A730D1" w:rsidRPr="00A730D1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 Суворова</w:t>
            </w:r>
          </w:p>
        </w:tc>
        <w:tc>
          <w:tcPr>
            <w:tcW w:w="2154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ВБР, уд.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15/18</w:t>
            </w:r>
          </w:p>
        </w:tc>
        <w:tc>
          <w:tcPr>
            <w:tcW w:w="1598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1993</w:t>
            </w:r>
          </w:p>
        </w:tc>
      </w:tr>
      <w:tr w:rsidR="00A730D1" w:rsidRPr="006A2755" w:rsidTr="002905F7">
        <w:tc>
          <w:tcPr>
            <w:tcW w:w="56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430" w:type="dxa"/>
          </w:tcPr>
          <w:p w:rsidR="00A730D1" w:rsidRPr="00A730D1" w:rsidRDefault="00A730D1" w:rsidP="00A730D1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Головной водозабор</w:t>
            </w:r>
          </w:p>
        </w:tc>
        <w:tc>
          <w:tcPr>
            <w:tcW w:w="2154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РЧВ, уд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ж/б</w:t>
            </w:r>
            <w:proofErr w:type="gramEnd"/>
          </w:p>
        </w:tc>
        <w:tc>
          <w:tcPr>
            <w:tcW w:w="1679" w:type="dxa"/>
          </w:tcPr>
          <w:p w:rsidR="00A730D1" w:rsidRDefault="00A730D1" w:rsidP="006B5D7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159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  <w:tr w:rsidR="00A730D1" w:rsidRPr="003F4093" w:rsidTr="002905F7">
        <w:tc>
          <w:tcPr>
            <w:tcW w:w="56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430" w:type="dxa"/>
          </w:tcPr>
          <w:p w:rsidR="00A730D1" w:rsidRPr="00A730D1" w:rsidRDefault="00A730D1" w:rsidP="003F4093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Водозабор </w:t>
            </w: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сах</w:t>
            </w:r>
            <w:proofErr w:type="gramStart"/>
            <w:r w:rsidR="003F4093"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з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авода</w:t>
            </w:r>
            <w:proofErr w:type="spellEnd"/>
          </w:p>
        </w:tc>
        <w:tc>
          <w:tcPr>
            <w:tcW w:w="2154" w:type="dxa"/>
          </w:tcPr>
          <w:p w:rsidR="00A730D1" w:rsidRDefault="00A730D1" w:rsidP="002905F7">
            <w:pPr>
              <w:pStyle w:val="21"/>
              <w:spacing w:after="0" w:line="240" w:lineRule="auto"/>
              <w:ind w:left="0" w:right="-1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РЧВ</w:t>
            </w: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,у</w:t>
            </w:r>
            <w:proofErr w:type="gramEnd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д</w:t>
            </w:r>
            <w:proofErr w:type="spellEnd"/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ж/б</w:t>
            </w:r>
            <w:proofErr w:type="gramEnd"/>
          </w:p>
        </w:tc>
        <w:tc>
          <w:tcPr>
            <w:tcW w:w="1679" w:type="dxa"/>
          </w:tcPr>
          <w:p w:rsidR="00A730D1" w:rsidRDefault="00A730D1" w:rsidP="006B5D7D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1000</w:t>
            </w:r>
          </w:p>
        </w:tc>
        <w:tc>
          <w:tcPr>
            <w:tcW w:w="1598" w:type="dxa"/>
          </w:tcPr>
          <w:p w:rsidR="00A730D1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н/д</w:t>
            </w:r>
          </w:p>
        </w:tc>
      </w:tr>
      <w:tr w:rsidR="00A730D1" w:rsidRPr="003F4093" w:rsidTr="006B5D7D">
        <w:tc>
          <w:tcPr>
            <w:tcW w:w="10031" w:type="dxa"/>
            <w:gridSpan w:val="6"/>
          </w:tcPr>
          <w:p w:rsidR="00A730D1" w:rsidRPr="006A2755" w:rsidRDefault="00A730D1" w:rsidP="00A730D1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</w:pPr>
            <w:r w:rsidRPr="006A2755"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  <w:t xml:space="preserve">х. 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  <w:t>Ея</w:t>
            </w:r>
          </w:p>
        </w:tc>
      </w:tr>
      <w:tr w:rsidR="00A730D1" w:rsidRPr="003F4093" w:rsidTr="00A730D1">
        <w:tc>
          <w:tcPr>
            <w:tcW w:w="568" w:type="dxa"/>
          </w:tcPr>
          <w:p w:rsidR="00A730D1" w:rsidRPr="000D414C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A730D1" w:rsidRPr="000D414C" w:rsidRDefault="00A730D1" w:rsidP="000D414C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A730D1" w:rsidRPr="008C4C91" w:rsidRDefault="00A730D1" w:rsidP="00A730D1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ВБР, неуд. 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A730D1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Default="00A730D1" w:rsidP="002905F7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15/18</w:t>
            </w:r>
          </w:p>
        </w:tc>
        <w:tc>
          <w:tcPr>
            <w:tcW w:w="1598" w:type="dxa"/>
          </w:tcPr>
          <w:p w:rsidR="00A730D1" w:rsidRPr="008C4C91" w:rsidRDefault="00A730D1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1972</w:t>
            </w:r>
          </w:p>
        </w:tc>
      </w:tr>
      <w:tr w:rsidR="00A730D1" w:rsidRPr="003F4093" w:rsidTr="002905F7">
        <w:tc>
          <w:tcPr>
            <w:tcW w:w="10031" w:type="dxa"/>
            <w:gridSpan w:val="6"/>
          </w:tcPr>
          <w:p w:rsidR="00A730D1" w:rsidRPr="00A730D1" w:rsidRDefault="00A730D1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</w:pPr>
            <w:r w:rsidRPr="00A730D1">
              <w:rPr>
                <w:rFonts w:ascii="Times New Roman" w:eastAsia="Arial Unicode MS" w:hAnsi="Times New Roman"/>
                <w:b/>
                <w:sz w:val="24"/>
                <w:szCs w:val="24"/>
                <w:lang w:val="ru-RU"/>
              </w:rPr>
              <w:t>п. Лесничество</w:t>
            </w:r>
          </w:p>
        </w:tc>
      </w:tr>
      <w:tr w:rsidR="00A730D1" w:rsidRPr="003F4093" w:rsidTr="002905F7">
        <w:tc>
          <w:tcPr>
            <w:tcW w:w="568" w:type="dxa"/>
          </w:tcPr>
          <w:p w:rsidR="00A730D1" w:rsidRPr="000D414C" w:rsidRDefault="00A730D1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430" w:type="dxa"/>
          </w:tcPr>
          <w:p w:rsidR="00A730D1" w:rsidRPr="006A2755" w:rsidRDefault="00A730D1" w:rsidP="000D414C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</w:p>
        </w:tc>
        <w:tc>
          <w:tcPr>
            <w:tcW w:w="2154" w:type="dxa"/>
          </w:tcPr>
          <w:p w:rsidR="00A730D1" w:rsidRPr="008C4C91" w:rsidRDefault="00A730D1" w:rsidP="00A730D1">
            <w:pPr>
              <w:pStyle w:val="21"/>
              <w:spacing w:after="0" w:line="240" w:lineRule="auto"/>
              <w:ind w:left="0" w:right="-1"/>
              <w:jc w:val="left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 xml:space="preserve">ВБР, уд. </w:t>
            </w:r>
          </w:p>
        </w:tc>
        <w:tc>
          <w:tcPr>
            <w:tcW w:w="1602" w:type="dxa"/>
            <w:vAlign w:val="center"/>
          </w:tcPr>
          <w:p w:rsidR="00A730D1" w:rsidRPr="008C4C91" w:rsidRDefault="00A730D1" w:rsidP="002905F7">
            <w:pPr>
              <w:pStyle w:val="21"/>
              <w:spacing w:after="0" w:line="240" w:lineRule="auto"/>
              <w:ind w:left="129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сталь</w:t>
            </w:r>
          </w:p>
        </w:tc>
        <w:tc>
          <w:tcPr>
            <w:tcW w:w="1679" w:type="dxa"/>
          </w:tcPr>
          <w:p w:rsidR="00A730D1" w:rsidRDefault="00A730D1" w:rsidP="00A730D1">
            <w:pPr>
              <w:pStyle w:val="21"/>
              <w:spacing w:after="0" w:line="240" w:lineRule="auto"/>
              <w:ind w:left="85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15/15</w:t>
            </w:r>
          </w:p>
        </w:tc>
        <w:tc>
          <w:tcPr>
            <w:tcW w:w="1598" w:type="dxa"/>
          </w:tcPr>
          <w:p w:rsidR="00A730D1" w:rsidRDefault="00A730D1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  <w:lang w:val="ru-RU"/>
              </w:rPr>
              <w:t>1960</w:t>
            </w:r>
          </w:p>
        </w:tc>
      </w:tr>
    </w:tbl>
    <w:p w:rsidR="00663FB9" w:rsidRPr="008C4C91" w:rsidRDefault="00663FB9" w:rsidP="003F4093">
      <w:pPr>
        <w:pStyle w:val="1a"/>
        <w:numPr>
          <w:ilvl w:val="0"/>
          <w:numId w:val="18"/>
        </w:numPr>
        <w:spacing w:before="600" w:after="0"/>
        <w:ind w:left="714" w:hanging="357"/>
        <w:rPr>
          <w:lang w:val="ru-RU"/>
        </w:rPr>
      </w:pPr>
      <w:bookmarkStart w:id="37" w:name="_Toc342394708"/>
      <w:bookmarkStart w:id="38" w:name="_Toc357004225"/>
      <w:r>
        <w:rPr>
          <w:sz w:val="24"/>
          <w:szCs w:val="24"/>
          <w:lang w:val="ru-RU" w:eastAsia="ru-RU"/>
        </w:rPr>
        <w:t>А</w:t>
      </w:r>
      <w:r w:rsidRPr="008C4C91">
        <w:rPr>
          <w:sz w:val="24"/>
          <w:szCs w:val="24"/>
          <w:lang w:val="ru-RU" w:eastAsia="ru-RU"/>
        </w:rPr>
        <w:t>нализ состояния и функционирования существующих насосных станций</w:t>
      </w:r>
      <w:bookmarkEnd w:id="37"/>
      <w:bookmarkEnd w:id="38"/>
    </w:p>
    <w:p w:rsidR="00663FB9" w:rsidRPr="008C4C91" w:rsidRDefault="00663FB9" w:rsidP="00663FB9">
      <w:pPr>
        <w:tabs>
          <w:tab w:val="left" w:pos="2161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Количество насосных станций </w:t>
      </w:r>
      <w:r>
        <w:rPr>
          <w:rFonts w:ascii="Times New Roman" w:hAnsi="Times New Roman"/>
          <w:sz w:val="28"/>
          <w:szCs w:val="28"/>
          <w:lang w:val="ru-RU"/>
        </w:rPr>
        <w:t>второго подъема в Новопокровском СП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– </w:t>
      </w:r>
      <w:r>
        <w:rPr>
          <w:rFonts w:ascii="Times New Roman" w:hAnsi="Times New Roman"/>
          <w:sz w:val="28"/>
          <w:szCs w:val="28"/>
          <w:lang w:val="ru-RU"/>
        </w:rPr>
        <w:t>2 шт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63FB9" w:rsidRPr="008C4C91" w:rsidRDefault="00663FB9" w:rsidP="00663FB9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Список оборудования насосных станций и оценка </w:t>
      </w:r>
      <w:r>
        <w:rPr>
          <w:rFonts w:ascii="Times New Roman" w:hAnsi="Times New Roman"/>
          <w:sz w:val="28"/>
          <w:szCs w:val="28"/>
          <w:lang w:val="ru-RU"/>
        </w:rPr>
        <w:t>их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состояния приведены в таблице 5.</w:t>
      </w:r>
    </w:p>
    <w:p w:rsidR="003F4093" w:rsidRDefault="003F4093" w:rsidP="00663FB9">
      <w:pPr>
        <w:pStyle w:val="21"/>
        <w:spacing w:after="0" w:line="360" w:lineRule="auto"/>
        <w:ind w:left="0" w:right="-1" w:firstLine="709"/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663FB9" w:rsidRPr="008C4C91" w:rsidRDefault="00663FB9" w:rsidP="00663FB9">
      <w:pPr>
        <w:pStyle w:val="21"/>
        <w:spacing w:after="0" w:line="360" w:lineRule="auto"/>
        <w:ind w:left="0" w:right="-1"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Таблица 5. Состояние существующих насосных станций </w:t>
      </w:r>
      <w:proofErr w:type="spellStart"/>
      <w:r>
        <w:rPr>
          <w:rFonts w:ascii="Times New Roman" w:hAnsi="Times New Roman"/>
          <w:sz w:val="20"/>
          <w:szCs w:val="20"/>
          <w:lang w:val="ru-RU"/>
        </w:rPr>
        <w:t>ст</w:t>
      </w:r>
      <w:proofErr w:type="gramStart"/>
      <w:r w:rsidRPr="008C4C91">
        <w:rPr>
          <w:rFonts w:ascii="Times New Roman" w:hAnsi="Times New Roman"/>
          <w:sz w:val="20"/>
          <w:szCs w:val="20"/>
          <w:lang w:val="ru-RU"/>
        </w:rPr>
        <w:t>.</w:t>
      </w:r>
      <w:r>
        <w:rPr>
          <w:rFonts w:ascii="Times New Roman" w:hAnsi="Times New Roman"/>
          <w:sz w:val="20"/>
          <w:szCs w:val="20"/>
          <w:lang w:val="ru-RU"/>
        </w:rPr>
        <w:t>Н</w:t>
      </w:r>
      <w:proofErr w:type="gramEnd"/>
      <w:r>
        <w:rPr>
          <w:rFonts w:ascii="Times New Roman" w:hAnsi="Times New Roman"/>
          <w:sz w:val="20"/>
          <w:szCs w:val="20"/>
          <w:lang w:val="ru-RU"/>
        </w:rPr>
        <w:t>овопокровской</w:t>
      </w:r>
      <w:proofErr w:type="spellEnd"/>
    </w:p>
    <w:tbl>
      <w:tblPr>
        <w:tblW w:w="988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92"/>
        <w:gridCol w:w="997"/>
        <w:gridCol w:w="1219"/>
        <w:gridCol w:w="1218"/>
        <w:gridCol w:w="1218"/>
        <w:gridCol w:w="1218"/>
        <w:gridCol w:w="1218"/>
      </w:tblGrid>
      <w:tr w:rsidR="00663FB9" w:rsidRPr="00913CC9" w:rsidTr="00663FB9">
        <w:trPr>
          <w:cantSplit/>
          <w:trHeight w:val="1603"/>
          <w:tblHeader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Наименование </w:t>
            </w:r>
          </w:p>
          <w:p w:rsidR="00663FB9" w:rsidRPr="00913CC9" w:rsidRDefault="00663FB9" w:rsidP="002905F7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663FB9" w:rsidRPr="00913CC9" w:rsidRDefault="00663FB9" w:rsidP="002905F7">
            <w:pPr>
              <w:spacing w:line="240" w:lineRule="auto"/>
              <w:ind w:left="-4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Производи-</w:t>
            </w:r>
            <w:proofErr w:type="spellStart"/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тельность</w:t>
            </w:r>
            <w:proofErr w:type="spellEnd"/>
            <w:proofErr w:type="gramEnd"/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, м</w:t>
            </w:r>
            <w:r w:rsidRPr="00913CC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/ч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663FB9" w:rsidRPr="00913CC9" w:rsidRDefault="00663FB9" w:rsidP="002905F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Материал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663FB9" w:rsidRPr="00913CC9" w:rsidRDefault="00663FB9" w:rsidP="002905F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Объем,</w:t>
            </w:r>
          </w:p>
          <w:p w:rsidR="00663FB9" w:rsidRPr="00913CC9" w:rsidRDefault="00663FB9" w:rsidP="002905F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913CC9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663FB9" w:rsidRPr="00913CC9" w:rsidRDefault="00663FB9" w:rsidP="002905F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Мощность, кВт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663FB9" w:rsidRPr="00913CC9" w:rsidRDefault="00663FB9" w:rsidP="002905F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Техн</w:t>
            </w:r>
            <w:proofErr w:type="spellEnd"/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. состояние, износ</w:t>
            </w:r>
            <w:proofErr w:type="gramStart"/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(%)</w:t>
            </w:r>
            <w:proofErr w:type="gramEnd"/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663FB9" w:rsidRPr="00913CC9" w:rsidRDefault="00663FB9" w:rsidP="002905F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Кол-во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</w:tcPr>
          <w:p w:rsidR="00663FB9" w:rsidRPr="00913CC9" w:rsidRDefault="00663FB9" w:rsidP="002905F7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Примечание</w:t>
            </w:r>
          </w:p>
        </w:tc>
      </w:tr>
      <w:tr w:rsidR="00663FB9" w:rsidRPr="00D3404D" w:rsidTr="00663FB9">
        <w:trPr>
          <w:trHeight w:val="255"/>
        </w:trPr>
        <w:tc>
          <w:tcPr>
            <w:tcW w:w="98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663FB9">
            <w:pPr>
              <w:snapToGrid w:val="0"/>
              <w:spacing w:line="240" w:lineRule="auto"/>
              <w:ind w:right="-131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Здание ВНС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Головные водопроводные сооружения</w:t>
            </w:r>
          </w:p>
        </w:tc>
      </w:tr>
      <w:tr w:rsidR="00663FB9" w:rsidRPr="00913CC9" w:rsidTr="00663FB9">
        <w:trPr>
          <w:cantSplit/>
          <w:trHeight w:val="416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Насос </w:t>
            </w:r>
          </w:p>
          <w:p w:rsidR="00663FB9" w:rsidRPr="00913CC9" w:rsidRDefault="00663FB9" w:rsidP="00663FB9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Д315</w:t>
            </w: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50а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3F4093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3F4093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 резерв.</w:t>
            </w:r>
          </w:p>
        </w:tc>
      </w:tr>
      <w:tr w:rsidR="00663FB9" w:rsidRPr="00913CC9" w:rsidTr="00663FB9">
        <w:trPr>
          <w:cantSplit/>
          <w:trHeight w:val="416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Насос </w:t>
            </w:r>
          </w:p>
          <w:p w:rsidR="00663FB9" w:rsidRPr="00913CC9" w:rsidRDefault="00663FB9" w:rsidP="00663FB9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К 1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5</w:t>
            </w: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0-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12</w:t>
            </w: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5-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315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18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работает 1 час в сутки</w:t>
            </w:r>
          </w:p>
        </w:tc>
      </w:tr>
      <w:tr w:rsidR="00663FB9" w:rsidRPr="00913CC9" w:rsidTr="00663FB9">
        <w:trPr>
          <w:cantSplit/>
          <w:trHeight w:val="406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ind w:right="-131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Резервуар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663FB9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 xml:space="preserve">Сб. </w:t>
            </w:r>
            <w:proofErr w:type="gramStart"/>
            <w:r w:rsidRPr="00913CC9">
              <w:rPr>
                <w:rFonts w:ascii="Times New Roman" w:hAnsi="Times New Roman"/>
                <w:lang w:val="ru-RU"/>
              </w:rPr>
              <w:t>ж/б</w:t>
            </w:r>
            <w:proofErr w:type="gramEnd"/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  <w:r w:rsidRPr="00913CC9">
              <w:rPr>
                <w:rFonts w:ascii="Times New Roman" w:hAnsi="Times New Roman"/>
                <w:lang w:val="ru-RU"/>
              </w:rPr>
              <w:t>000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3FB9" w:rsidRPr="00913CC9" w:rsidTr="00663FB9">
        <w:trPr>
          <w:cantSplit/>
          <w:trHeight w:val="406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ind w:right="-131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Электролизная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3,2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3FB9" w:rsidRPr="003F4093" w:rsidTr="00663FB9">
        <w:trPr>
          <w:trHeight w:val="255"/>
        </w:trPr>
        <w:tc>
          <w:tcPr>
            <w:tcW w:w="988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663FB9">
            <w:pPr>
              <w:snapToGrid w:val="0"/>
              <w:spacing w:line="240" w:lineRule="auto"/>
              <w:ind w:right="-131"/>
              <w:jc w:val="center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Здание ВНС</w:t>
            </w:r>
            <w:r w:rsidR="003F4093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водозаборные сооружения пос. </w:t>
            </w:r>
            <w:proofErr w:type="spellStart"/>
            <w:r w:rsidR="003F4093">
              <w:rPr>
                <w:rFonts w:ascii="Times New Roman" w:hAnsi="Times New Roman"/>
                <w:sz w:val="24"/>
                <w:szCs w:val="24"/>
                <w:lang w:val="ru-RU" w:eastAsia="ar-S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ахзавода</w:t>
            </w:r>
            <w:proofErr w:type="spellEnd"/>
          </w:p>
        </w:tc>
      </w:tr>
      <w:tr w:rsidR="00663FB9" w:rsidRPr="00663FB9" w:rsidTr="00663FB9">
        <w:trPr>
          <w:trHeight w:val="255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ind w:right="-131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Здание ВНС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3FB9" w:rsidRPr="00663FB9" w:rsidTr="00663FB9">
        <w:trPr>
          <w:trHeight w:val="255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Насос </w:t>
            </w:r>
          </w:p>
          <w:p w:rsidR="00663FB9" w:rsidRPr="00913CC9" w:rsidRDefault="00663FB9" w:rsidP="00663FB9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К 1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6</w:t>
            </w: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0-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3FB9" w:rsidRPr="00663FB9" w:rsidTr="00663FB9">
        <w:trPr>
          <w:cantSplit/>
          <w:trHeight w:val="204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663FB9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Насос</w:t>
            </w:r>
            <w:proofErr w:type="gramStart"/>
            <w:r w:rsidR="00B430A6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8/18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2,2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резерв</w:t>
            </w:r>
          </w:p>
        </w:tc>
      </w:tr>
      <w:tr w:rsidR="00663FB9" w:rsidRPr="00A720C5" w:rsidTr="00663FB9">
        <w:trPr>
          <w:trHeight w:val="255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663FB9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Насос</w:t>
            </w:r>
            <w:proofErr w:type="gramStart"/>
            <w:r w:rsidR="00B430A6"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 xml:space="preserve"> 20/30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работает 4-6 час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сутки</w:t>
            </w:r>
          </w:p>
        </w:tc>
      </w:tr>
      <w:tr w:rsidR="00663FB9" w:rsidRPr="00A720C5" w:rsidTr="00663FB9">
        <w:trPr>
          <w:trHeight w:val="255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ind w:right="-131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 w:rsidRPr="00913CC9">
              <w:rPr>
                <w:rFonts w:ascii="Times New Roman" w:hAnsi="Times New Roman"/>
                <w:sz w:val="24"/>
                <w:szCs w:val="24"/>
                <w:lang w:val="ru-RU" w:eastAsia="ar-SA"/>
              </w:rPr>
              <w:t>Резервуар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 xml:space="preserve">Сб. </w:t>
            </w:r>
            <w:proofErr w:type="gramStart"/>
            <w:r w:rsidRPr="00913CC9">
              <w:rPr>
                <w:rFonts w:ascii="Times New Roman" w:hAnsi="Times New Roman"/>
                <w:lang w:val="ru-RU"/>
              </w:rPr>
              <w:t>ж/б</w:t>
            </w:r>
            <w:proofErr w:type="gramEnd"/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  <w:r w:rsidRPr="00913CC9">
              <w:rPr>
                <w:rFonts w:ascii="Times New Roman" w:hAnsi="Times New Roman"/>
                <w:lang w:val="ru-RU"/>
              </w:rPr>
              <w:t>00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13CC9">
              <w:rPr>
                <w:rFonts w:ascii="Times New Roman" w:hAnsi="Times New Roman"/>
                <w:lang w:val="ru-RU"/>
              </w:rPr>
              <w:t>н/д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A720C5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663FB9" w:rsidRPr="00A720C5" w:rsidTr="00663FB9">
        <w:trPr>
          <w:trHeight w:val="255"/>
        </w:trPr>
        <w:tc>
          <w:tcPr>
            <w:tcW w:w="18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napToGrid w:val="0"/>
              <w:spacing w:line="240" w:lineRule="auto"/>
              <w:ind w:right="-131"/>
              <w:rPr>
                <w:rFonts w:ascii="Times New Roman" w:hAnsi="Times New Roman"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/>
              </w:rPr>
              <w:t>Электролизная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н/д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:rsidR="00663FB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vAlign w:val="center"/>
          </w:tcPr>
          <w:p w:rsidR="00663FB9" w:rsidRPr="00913CC9" w:rsidRDefault="00663FB9" w:rsidP="002905F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430A6" w:rsidRDefault="00B430A6" w:rsidP="00663FB9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6"/>
          <w:szCs w:val="26"/>
          <w:lang w:val="ru-RU"/>
        </w:rPr>
      </w:pPr>
    </w:p>
    <w:p w:rsidR="00663FB9" w:rsidRDefault="00663FB9" w:rsidP="00663FB9">
      <w:pPr>
        <w:pStyle w:val="21"/>
        <w:spacing w:after="0" w:line="360" w:lineRule="auto"/>
        <w:ind w:left="0" w:right="-1" w:firstLine="709"/>
        <w:rPr>
          <w:rFonts w:ascii="Times New Roman" w:hAnsi="Times New Roman"/>
          <w:sz w:val="26"/>
          <w:szCs w:val="26"/>
          <w:lang w:val="ru-RU"/>
        </w:rPr>
      </w:pPr>
      <w:r w:rsidRPr="008C4C91">
        <w:rPr>
          <w:rFonts w:ascii="Times New Roman" w:hAnsi="Times New Roman"/>
          <w:sz w:val="26"/>
          <w:szCs w:val="26"/>
          <w:lang w:val="ru-RU"/>
        </w:rPr>
        <w:t xml:space="preserve">В остальных населенных пунктах </w:t>
      </w:r>
      <w:r>
        <w:rPr>
          <w:rFonts w:ascii="Times New Roman" w:hAnsi="Times New Roman"/>
          <w:sz w:val="26"/>
          <w:szCs w:val="26"/>
          <w:lang w:val="ru-RU"/>
        </w:rPr>
        <w:t>Новопокровско</w:t>
      </w:r>
      <w:r w:rsidR="00B430A6">
        <w:rPr>
          <w:rFonts w:ascii="Times New Roman" w:hAnsi="Times New Roman"/>
          <w:sz w:val="26"/>
          <w:szCs w:val="26"/>
          <w:lang w:val="ru-RU"/>
        </w:rPr>
        <w:t>го</w:t>
      </w:r>
      <w:r>
        <w:rPr>
          <w:rFonts w:ascii="Times New Roman" w:hAnsi="Times New Roman"/>
          <w:sz w:val="26"/>
          <w:szCs w:val="26"/>
          <w:lang w:val="ru-RU"/>
        </w:rPr>
        <w:t xml:space="preserve"> СП</w:t>
      </w:r>
      <w:r w:rsidRPr="008C4C91">
        <w:rPr>
          <w:rFonts w:ascii="Times New Roman" w:hAnsi="Times New Roman"/>
          <w:sz w:val="26"/>
          <w:szCs w:val="26"/>
          <w:lang w:val="ru-RU"/>
        </w:rPr>
        <w:t xml:space="preserve"> насосные станции второго подъема отсутствуют.</w:t>
      </w:r>
    </w:p>
    <w:p w:rsidR="00E27E6B" w:rsidRPr="00842A19" w:rsidRDefault="00E27E6B" w:rsidP="001F4DEF">
      <w:pPr>
        <w:pStyle w:val="1a"/>
        <w:numPr>
          <w:ilvl w:val="1"/>
          <w:numId w:val="31"/>
        </w:numPr>
        <w:spacing w:before="120" w:after="0"/>
        <w:rPr>
          <w:lang w:val="ru-RU"/>
        </w:rPr>
      </w:pPr>
      <w:r>
        <w:rPr>
          <w:sz w:val="24"/>
          <w:szCs w:val="24"/>
          <w:lang w:val="ru-RU" w:eastAsia="ru-RU"/>
        </w:rPr>
        <w:br w:type="page"/>
      </w:r>
      <w:bookmarkStart w:id="39" w:name="_Toc351631607"/>
      <w:bookmarkStart w:id="40" w:name="_Toc351636334"/>
      <w:bookmarkStart w:id="41" w:name="_Toc351638009"/>
      <w:bookmarkStart w:id="42" w:name="_Toc351638633"/>
      <w:bookmarkStart w:id="43" w:name="_Toc357004226"/>
      <w:r w:rsidR="00535933" w:rsidRPr="00842A19">
        <w:rPr>
          <w:sz w:val="24"/>
          <w:szCs w:val="24"/>
          <w:lang w:val="ru-RU" w:eastAsia="ru-RU"/>
        </w:rPr>
        <w:lastRenderedPageBreak/>
        <w:t>А</w:t>
      </w:r>
      <w:r w:rsidRPr="00842A19">
        <w:rPr>
          <w:sz w:val="24"/>
          <w:szCs w:val="24"/>
          <w:lang w:val="ru-RU" w:eastAsia="ru-RU"/>
        </w:rPr>
        <w:t>нализ состояния и функционирования водопроводных сетей систем водоснабжения</w:t>
      </w:r>
      <w:bookmarkEnd w:id="39"/>
      <w:bookmarkEnd w:id="40"/>
      <w:bookmarkEnd w:id="41"/>
      <w:bookmarkEnd w:id="42"/>
      <w:bookmarkEnd w:id="43"/>
    </w:p>
    <w:p w:rsidR="00D76A01" w:rsidRPr="00D76A01" w:rsidRDefault="00D76A01" w:rsidP="00A720C5">
      <w:pPr>
        <w:ind w:right="120" w:firstLine="705"/>
        <w:rPr>
          <w:bCs/>
          <w:sz w:val="28"/>
          <w:szCs w:val="28"/>
          <w:lang w:val="ru-RU" w:eastAsia="ar-SA"/>
        </w:rPr>
      </w:pPr>
      <w:proofErr w:type="gramStart"/>
      <w:r w:rsidRPr="00D76A01">
        <w:rPr>
          <w:rFonts w:ascii="Times New Roman" w:hAnsi="Times New Roman"/>
          <w:sz w:val="28"/>
          <w:szCs w:val="28"/>
          <w:lang w:val="ru-RU" w:eastAsia="ar-SA"/>
        </w:rPr>
        <w:t>В соответствии с инженерно-геологическими и гидрогеологическими условиями территории, представленными в те</w:t>
      </w:r>
      <w:r w:rsidR="00A52EA4">
        <w:rPr>
          <w:rFonts w:ascii="Times New Roman" w:hAnsi="Times New Roman"/>
          <w:sz w:val="28"/>
          <w:szCs w:val="28"/>
          <w:lang w:val="ru-RU" w:eastAsia="ar-SA"/>
        </w:rPr>
        <w:t xml:space="preserve">хническом отчете по инженерным </w:t>
      </w:r>
      <w:r w:rsidRPr="00D76A01">
        <w:rPr>
          <w:rFonts w:ascii="Times New Roman" w:hAnsi="Times New Roman"/>
          <w:sz w:val="28"/>
          <w:szCs w:val="28"/>
          <w:lang w:val="ru-RU" w:eastAsia="ar-SA"/>
        </w:rPr>
        <w:t>изысканиям ООО «</w:t>
      </w:r>
      <w:proofErr w:type="spellStart"/>
      <w:r w:rsidRPr="00D76A01">
        <w:rPr>
          <w:rFonts w:ascii="Times New Roman" w:hAnsi="Times New Roman"/>
          <w:sz w:val="28"/>
          <w:szCs w:val="28"/>
          <w:lang w:val="ru-RU" w:eastAsia="ar-SA"/>
        </w:rPr>
        <w:t>ГеоАрхСтройПроект</w:t>
      </w:r>
      <w:proofErr w:type="spellEnd"/>
      <w:r w:rsidRPr="00D76A01">
        <w:rPr>
          <w:rFonts w:ascii="Times New Roman" w:hAnsi="Times New Roman"/>
          <w:sz w:val="28"/>
          <w:szCs w:val="28"/>
          <w:lang w:val="ru-RU" w:eastAsia="ar-SA"/>
        </w:rPr>
        <w:t>», выполненным в 200</w:t>
      </w:r>
      <w:r w:rsidR="00F96A87">
        <w:rPr>
          <w:rFonts w:ascii="Times New Roman" w:hAnsi="Times New Roman"/>
          <w:sz w:val="28"/>
          <w:szCs w:val="28"/>
          <w:lang w:val="ru-RU" w:eastAsia="ar-SA"/>
        </w:rPr>
        <w:t>8</w:t>
      </w:r>
      <w:r w:rsidRPr="00D76A01">
        <w:rPr>
          <w:rFonts w:ascii="Times New Roman" w:hAnsi="Times New Roman"/>
          <w:sz w:val="28"/>
          <w:szCs w:val="28"/>
          <w:lang w:val="ru-RU" w:eastAsia="ar-SA"/>
        </w:rPr>
        <w:t xml:space="preserve"> году для </w:t>
      </w:r>
      <w:r w:rsidR="00853ECD">
        <w:rPr>
          <w:rFonts w:ascii="Times New Roman" w:hAnsi="Times New Roman"/>
          <w:sz w:val="28"/>
          <w:szCs w:val="28"/>
          <w:lang w:val="ru-RU" w:eastAsia="ar-SA"/>
        </w:rPr>
        <w:t>Новопокровского</w:t>
      </w:r>
      <w:r w:rsidRPr="00D76A01">
        <w:rPr>
          <w:rFonts w:ascii="Times New Roman" w:hAnsi="Times New Roman"/>
          <w:sz w:val="28"/>
          <w:szCs w:val="28"/>
          <w:lang w:val="ru-RU" w:eastAsia="ar-SA"/>
        </w:rPr>
        <w:t xml:space="preserve"> района, к неблагоприятным процессам на территории </w:t>
      </w:r>
      <w:r w:rsidR="00853ECD">
        <w:rPr>
          <w:rFonts w:ascii="Times New Roman" w:hAnsi="Times New Roman"/>
          <w:sz w:val="28"/>
          <w:szCs w:val="28"/>
          <w:lang w:val="ru-RU" w:eastAsia="ar-SA"/>
        </w:rPr>
        <w:t>Новопокровского</w:t>
      </w:r>
      <w:r>
        <w:rPr>
          <w:rFonts w:ascii="Times New Roman" w:hAnsi="Times New Roman"/>
          <w:sz w:val="28"/>
          <w:szCs w:val="28"/>
          <w:lang w:val="ru-RU" w:eastAsia="ar-SA"/>
        </w:rPr>
        <w:t xml:space="preserve"> СП </w:t>
      </w:r>
      <w:r w:rsidRPr="00D76A01">
        <w:rPr>
          <w:rFonts w:ascii="Times New Roman" w:hAnsi="Times New Roman"/>
          <w:sz w:val="28"/>
          <w:szCs w:val="28"/>
          <w:lang w:val="ru-RU" w:eastAsia="ar-SA"/>
        </w:rPr>
        <w:t xml:space="preserve">следует отнести (экзогенные процессы): </w:t>
      </w:r>
      <w:r w:rsidR="00F96A87">
        <w:rPr>
          <w:rFonts w:ascii="Times New Roman" w:hAnsi="Times New Roman"/>
          <w:sz w:val="28"/>
          <w:szCs w:val="28"/>
          <w:lang w:val="ru-RU" w:eastAsia="ar-SA"/>
        </w:rPr>
        <w:t>под</w:t>
      </w:r>
      <w:r w:rsidRPr="00A720C5">
        <w:rPr>
          <w:rFonts w:ascii="Times New Roman" w:hAnsi="Times New Roman"/>
          <w:sz w:val="28"/>
          <w:szCs w:val="28"/>
          <w:lang w:val="ru-RU" w:eastAsia="ar-SA"/>
        </w:rPr>
        <w:t>топление;</w:t>
      </w:r>
      <w:r w:rsidR="00A720C5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A720C5">
        <w:rPr>
          <w:rFonts w:ascii="Times New Roman" w:hAnsi="Times New Roman"/>
          <w:sz w:val="28"/>
          <w:szCs w:val="28"/>
          <w:lang w:val="ru-RU" w:eastAsia="ar-SA"/>
        </w:rPr>
        <w:t>потенциальное</w:t>
      </w:r>
      <w:r w:rsidR="00A720C5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A720C5">
        <w:rPr>
          <w:rFonts w:ascii="Times New Roman" w:hAnsi="Times New Roman"/>
          <w:sz w:val="28"/>
          <w:szCs w:val="28"/>
          <w:lang w:val="ru-RU" w:eastAsia="ar-SA"/>
        </w:rPr>
        <w:t>подтопление;</w:t>
      </w:r>
      <w:r w:rsidR="00A720C5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D76A01">
        <w:rPr>
          <w:rFonts w:ascii="Times New Roman" w:hAnsi="Times New Roman"/>
          <w:sz w:val="28"/>
          <w:szCs w:val="28"/>
          <w:lang w:val="ru-RU" w:eastAsia="ar-SA"/>
        </w:rPr>
        <w:t>затопление в паводки;</w:t>
      </w:r>
      <w:r w:rsidR="00A720C5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A720C5">
        <w:rPr>
          <w:rFonts w:ascii="Times New Roman" w:hAnsi="Times New Roman"/>
          <w:sz w:val="28"/>
          <w:szCs w:val="28"/>
          <w:lang w:val="ru-RU" w:eastAsia="ar-SA"/>
        </w:rPr>
        <w:t>заболачивание;</w:t>
      </w:r>
      <w:r w:rsidR="00A720C5">
        <w:rPr>
          <w:rFonts w:ascii="Times New Roman" w:hAnsi="Times New Roman"/>
          <w:sz w:val="28"/>
          <w:szCs w:val="28"/>
          <w:lang w:val="ru-RU" w:eastAsia="ar-SA"/>
        </w:rPr>
        <w:t xml:space="preserve"> </w:t>
      </w:r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эрозионно-аккумулятивные процессы временных водотоков (</w:t>
      </w:r>
      <w:proofErr w:type="spellStart"/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оврагообразование</w:t>
      </w:r>
      <w:proofErr w:type="spellEnd"/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 xml:space="preserve">); </w:t>
      </w:r>
      <w:r w:rsidRPr="00A720C5">
        <w:rPr>
          <w:rFonts w:ascii="Times New Roman" w:hAnsi="Times New Roman"/>
          <w:bCs/>
          <w:sz w:val="28"/>
          <w:szCs w:val="28"/>
          <w:lang w:val="ru-RU" w:eastAsia="ar-SA"/>
        </w:rPr>
        <w:t>просадка</w:t>
      </w:r>
      <w:r w:rsidR="00A720C5">
        <w:rPr>
          <w:rFonts w:ascii="Times New Roman" w:hAnsi="Times New Roman"/>
          <w:bCs/>
          <w:sz w:val="28"/>
          <w:szCs w:val="28"/>
          <w:lang w:val="ru-RU" w:eastAsia="ar-SA"/>
        </w:rPr>
        <w:t xml:space="preserve"> </w:t>
      </w:r>
      <w:r w:rsidRPr="00A720C5">
        <w:rPr>
          <w:rFonts w:ascii="Times New Roman" w:hAnsi="Times New Roman"/>
          <w:bCs/>
          <w:sz w:val="28"/>
          <w:szCs w:val="28"/>
          <w:lang w:val="ru-RU" w:eastAsia="ar-SA"/>
        </w:rPr>
        <w:t>грунтов;</w:t>
      </w:r>
      <w:r w:rsidR="00A720C5">
        <w:rPr>
          <w:rFonts w:ascii="Times New Roman" w:hAnsi="Times New Roman"/>
          <w:bCs/>
          <w:sz w:val="28"/>
          <w:szCs w:val="28"/>
          <w:lang w:val="ru-RU" w:eastAsia="ar-SA"/>
        </w:rPr>
        <w:t xml:space="preserve"> </w:t>
      </w:r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 xml:space="preserve">дефляция, </w:t>
      </w:r>
      <w:r w:rsidR="00F96A87">
        <w:rPr>
          <w:rFonts w:ascii="Times New Roman" w:hAnsi="Times New Roman"/>
          <w:bCs/>
          <w:sz w:val="28"/>
          <w:szCs w:val="28"/>
          <w:lang w:val="ru-RU" w:eastAsia="ar-SA"/>
        </w:rPr>
        <w:t>аккумуляция</w:t>
      </w:r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, пыльные бури;</w:t>
      </w:r>
      <w:proofErr w:type="gramEnd"/>
      <w:r w:rsidR="00A720C5">
        <w:rPr>
          <w:rFonts w:ascii="Times New Roman" w:hAnsi="Times New Roman"/>
          <w:bCs/>
          <w:sz w:val="28"/>
          <w:szCs w:val="28"/>
          <w:lang w:val="ru-RU" w:eastAsia="ar-SA"/>
        </w:rPr>
        <w:t xml:space="preserve"> </w:t>
      </w:r>
      <w:r w:rsidRPr="00D76A01">
        <w:rPr>
          <w:rFonts w:ascii="Times New Roman" w:hAnsi="Times New Roman"/>
          <w:bCs/>
          <w:sz w:val="28"/>
          <w:szCs w:val="28"/>
          <w:lang w:val="ru-RU" w:eastAsia="ar-SA"/>
        </w:rPr>
        <w:t>сейсмичность.</w:t>
      </w:r>
    </w:p>
    <w:p w:rsidR="00A52EA4" w:rsidRPr="00A52EA4" w:rsidRDefault="00A52EA4" w:rsidP="00A52EA4">
      <w:pPr>
        <w:tabs>
          <w:tab w:val="left" w:pos="8640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A52EA4">
        <w:rPr>
          <w:rFonts w:ascii="Times New Roman" w:hAnsi="Times New Roman"/>
          <w:sz w:val="28"/>
          <w:szCs w:val="28"/>
          <w:lang w:val="ru-RU"/>
        </w:rPr>
        <w:t>Инженерно-геологические условия, согласно СП-II-105-97, соответствуют второй категории сложности.</w:t>
      </w:r>
    </w:p>
    <w:p w:rsidR="00A52EA4" w:rsidRPr="00A52EA4" w:rsidRDefault="00A52EA4" w:rsidP="00A52EA4">
      <w:pPr>
        <w:tabs>
          <w:tab w:val="left" w:pos="8640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A52EA4">
        <w:rPr>
          <w:rFonts w:ascii="Times New Roman" w:hAnsi="Times New Roman"/>
          <w:sz w:val="28"/>
          <w:szCs w:val="28"/>
          <w:lang w:val="ru-RU"/>
        </w:rPr>
        <w:t xml:space="preserve">Фоновая сейсмичность территории района </w:t>
      </w:r>
      <w:proofErr w:type="gramStart"/>
      <w:r w:rsidRPr="00A52EA4">
        <w:rPr>
          <w:rFonts w:ascii="Times New Roman" w:hAnsi="Times New Roman"/>
          <w:sz w:val="28"/>
          <w:szCs w:val="28"/>
          <w:lang w:val="ru-RU"/>
        </w:rPr>
        <w:t>согласно карты</w:t>
      </w:r>
      <w:proofErr w:type="gramEnd"/>
      <w:r w:rsidRPr="00A52EA4">
        <w:rPr>
          <w:rFonts w:ascii="Times New Roman" w:hAnsi="Times New Roman"/>
          <w:sz w:val="28"/>
          <w:szCs w:val="28"/>
          <w:lang w:val="ru-RU"/>
        </w:rPr>
        <w:t xml:space="preserve"> ОСР-97(А),</w:t>
      </w:r>
      <w:r w:rsidR="002170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52EA4">
        <w:rPr>
          <w:rFonts w:ascii="Times New Roman" w:hAnsi="Times New Roman"/>
          <w:sz w:val="28"/>
          <w:szCs w:val="28"/>
          <w:lang w:val="ru-RU"/>
        </w:rPr>
        <w:t xml:space="preserve">СНиП II-07-81-2000* составляет – </w:t>
      </w:r>
      <w:r w:rsidR="00DB3ABC">
        <w:rPr>
          <w:rFonts w:ascii="Times New Roman" w:hAnsi="Times New Roman"/>
          <w:sz w:val="28"/>
          <w:szCs w:val="28"/>
          <w:lang w:val="ru-RU"/>
        </w:rPr>
        <w:t>6</w:t>
      </w:r>
      <w:r w:rsidRPr="00A52EA4">
        <w:rPr>
          <w:rFonts w:ascii="Times New Roman" w:hAnsi="Times New Roman"/>
          <w:sz w:val="28"/>
          <w:szCs w:val="28"/>
          <w:lang w:val="ru-RU"/>
        </w:rPr>
        <w:t xml:space="preserve"> баллов. </w:t>
      </w:r>
    </w:p>
    <w:p w:rsidR="00D76A01" w:rsidRPr="00A52EA4" w:rsidRDefault="00D76A01" w:rsidP="00A52EA4">
      <w:pPr>
        <w:tabs>
          <w:tab w:val="left" w:pos="8640"/>
        </w:tabs>
        <w:ind w:firstLine="709"/>
        <w:rPr>
          <w:rFonts w:ascii="Times New Roman" w:hAnsi="Times New Roman"/>
          <w:sz w:val="28"/>
          <w:szCs w:val="28"/>
          <w:lang w:val="ru-RU"/>
        </w:rPr>
      </w:pPr>
      <w:r w:rsidRPr="00A52EA4">
        <w:rPr>
          <w:rFonts w:ascii="Times New Roman" w:hAnsi="Times New Roman"/>
          <w:sz w:val="28"/>
          <w:szCs w:val="28"/>
          <w:lang w:val="ru-RU"/>
        </w:rPr>
        <w:t xml:space="preserve">Таким образом, эксплуатация сетей ведется в </w:t>
      </w:r>
      <w:r w:rsidR="00A52EA4" w:rsidRPr="00A52EA4">
        <w:rPr>
          <w:rFonts w:ascii="Times New Roman" w:hAnsi="Times New Roman"/>
          <w:sz w:val="28"/>
          <w:szCs w:val="28"/>
          <w:lang w:val="ru-RU"/>
        </w:rPr>
        <w:t xml:space="preserve">относительно </w:t>
      </w:r>
      <w:r w:rsidRPr="00A52EA4">
        <w:rPr>
          <w:rFonts w:ascii="Times New Roman" w:hAnsi="Times New Roman"/>
          <w:sz w:val="28"/>
          <w:szCs w:val="28"/>
          <w:lang w:val="ru-RU"/>
        </w:rPr>
        <w:t>сложных инженерно-геологических условиях.</w:t>
      </w:r>
    </w:p>
    <w:p w:rsidR="00030EE5" w:rsidRPr="00030EE5" w:rsidRDefault="00DB3ABC" w:rsidP="00D76A01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DB3ABC">
        <w:rPr>
          <w:rFonts w:ascii="Times New Roman" w:hAnsi="Times New Roman"/>
          <w:sz w:val="28"/>
          <w:szCs w:val="28"/>
          <w:lang w:val="ru-RU"/>
        </w:rPr>
        <w:t>Водоснабжение станицы осуществляется тупиковыми водоводами, износ водопроводных сетей составляет 85%, смотровые колодцы в низком санитарно-техническом состоянии, а в ряде случаев вообще отсутствуют. Не предусмотрена система промывки водопроводных сетей, в результате чего происходит заиливание водопроводных труб. Часто объем подаваемой воды не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3ABC">
        <w:rPr>
          <w:rFonts w:ascii="Times New Roman" w:hAnsi="Times New Roman"/>
          <w:sz w:val="28"/>
          <w:szCs w:val="28"/>
          <w:lang w:val="ru-RU"/>
        </w:rPr>
        <w:t>отвечает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3ABC">
        <w:rPr>
          <w:rFonts w:ascii="Times New Roman" w:hAnsi="Times New Roman"/>
          <w:sz w:val="28"/>
          <w:szCs w:val="28"/>
          <w:lang w:val="ru-RU"/>
        </w:rPr>
        <w:t>фактическим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3ABC">
        <w:rPr>
          <w:rFonts w:ascii="Times New Roman" w:hAnsi="Times New Roman"/>
          <w:sz w:val="28"/>
          <w:szCs w:val="28"/>
          <w:lang w:val="ru-RU"/>
        </w:rPr>
        <w:t>потребностям</w:t>
      </w:r>
      <w:r w:rsidR="00030EE5" w:rsidRPr="00030EE5">
        <w:rPr>
          <w:rFonts w:ascii="Times New Roman" w:hAnsi="Times New Roman"/>
          <w:sz w:val="28"/>
          <w:szCs w:val="28"/>
          <w:lang w:val="ru-RU"/>
        </w:rPr>
        <w:t>.</w:t>
      </w:r>
    </w:p>
    <w:p w:rsidR="00030EE5" w:rsidRPr="00030EE5" w:rsidRDefault="00030EE5" w:rsidP="00030EE5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 xml:space="preserve">В связи со значительной изношенностью водопроводных сетей имеют место высокие потери </w:t>
      </w:r>
      <w:r w:rsidR="006130AB">
        <w:rPr>
          <w:rFonts w:ascii="Times New Roman" w:hAnsi="Times New Roman"/>
          <w:sz w:val="28"/>
          <w:szCs w:val="28"/>
          <w:lang w:val="ru-RU"/>
        </w:rPr>
        <w:t>3</w:t>
      </w:r>
      <w:r w:rsidR="00B430A6">
        <w:rPr>
          <w:rFonts w:ascii="Times New Roman" w:hAnsi="Times New Roman"/>
          <w:sz w:val="28"/>
          <w:szCs w:val="28"/>
          <w:lang w:val="ru-RU"/>
        </w:rPr>
        <w:t>3</w:t>
      </w:r>
      <w:r w:rsidRPr="00030EE5">
        <w:rPr>
          <w:rFonts w:ascii="Times New Roman" w:hAnsi="Times New Roman"/>
          <w:sz w:val="28"/>
          <w:szCs w:val="28"/>
          <w:lang w:val="ru-RU"/>
        </w:rPr>
        <w:t>%.</w:t>
      </w:r>
    </w:p>
    <w:p w:rsidR="00030EE5" w:rsidRDefault="00030EE5" w:rsidP="00030EE5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030EE5">
        <w:rPr>
          <w:rFonts w:ascii="Times New Roman" w:hAnsi="Times New Roman"/>
          <w:sz w:val="28"/>
          <w:szCs w:val="28"/>
          <w:lang w:val="ru-RU"/>
        </w:rPr>
        <w:t>На качество обеспечения населения водой также влияет то, что часть сетей в станице тупиковые. Следствием этого является недостаточная циркуляция воды в трубопроводах. Увеличивается действие гидравлических ударов при отключениях, прекращение подачи воды, при отключении поврежденного участка потребителям последующих участков.</w:t>
      </w:r>
    </w:p>
    <w:p w:rsidR="00842A19" w:rsidRPr="00842A19" w:rsidRDefault="00842A19" w:rsidP="00842A19">
      <w:pPr>
        <w:pStyle w:val="af2"/>
        <w:tabs>
          <w:tab w:val="left" w:pos="8640"/>
        </w:tabs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42A19">
        <w:rPr>
          <w:rFonts w:ascii="Times New Roman" w:hAnsi="Times New Roman"/>
          <w:sz w:val="28"/>
          <w:szCs w:val="28"/>
          <w:lang w:val="ru-RU"/>
        </w:rPr>
        <w:lastRenderedPageBreak/>
        <w:t xml:space="preserve">Существующие водопроводные сети в </w:t>
      </w:r>
      <w:r w:rsidR="009A079A">
        <w:rPr>
          <w:rFonts w:ascii="Times New Roman" w:hAnsi="Times New Roman"/>
          <w:sz w:val="28"/>
          <w:szCs w:val="28"/>
          <w:lang w:val="ru-RU"/>
        </w:rPr>
        <w:t>Новопокровс</w:t>
      </w:r>
      <w:r w:rsidR="000D1BCC">
        <w:rPr>
          <w:rFonts w:ascii="Times New Roman" w:hAnsi="Times New Roman"/>
          <w:sz w:val="28"/>
          <w:szCs w:val="28"/>
          <w:lang w:val="ru-RU"/>
        </w:rPr>
        <w:t>ко</w:t>
      </w:r>
      <w:r w:rsidR="009A079A">
        <w:rPr>
          <w:rFonts w:ascii="Times New Roman" w:hAnsi="Times New Roman"/>
          <w:sz w:val="28"/>
          <w:szCs w:val="28"/>
          <w:lang w:val="ru-RU"/>
        </w:rPr>
        <w:t>м СП</w:t>
      </w:r>
      <w:r w:rsidR="000D1B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кольцевые и тупиковые, выполнены из разных материалов: </w:t>
      </w:r>
      <w:r w:rsidR="00570E0F" w:rsidRPr="00570E0F">
        <w:rPr>
          <w:rFonts w:ascii="Times New Roman" w:hAnsi="Times New Roman"/>
          <w:sz w:val="28"/>
          <w:szCs w:val="28"/>
          <w:lang w:val="ru-RU"/>
        </w:rPr>
        <w:t>сталь, чугун, полиэтилен,</w:t>
      </w:r>
      <w:r w:rsidR="009A079A">
        <w:rPr>
          <w:rFonts w:ascii="Times New Roman" w:hAnsi="Times New Roman"/>
          <w:sz w:val="28"/>
          <w:szCs w:val="28"/>
          <w:lang w:val="ru-RU"/>
        </w:rPr>
        <w:t xml:space="preserve"> асбестоцемент</w:t>
      </w:r>
      <w:r w:rsidR="00570E0F" w:rsidRPr="00570E0F">
        <w:rPr>
          <w:rFonts w:ascii="Times New Roman" w:hAnsi="Times New Roman"/>
          <w:sz w:val="28"/>
          <w:szCs w:val="28"/>
          <w:lang w:val="ru-RU"/>
        </w:rPr>
        <w:t>.</w:t>
      </w:r>
    </w:p>
    <w:p w:rsidR="0029270B" w:rsidRPr="00030EE5" w:rsidRDefault="00842A19" w:rsidP="0029270B">
      <w:pPr>
        <w:pStyle w:val="af2"/>
        <w:ind w:left="0" w:firstLine="720"/>
        <w:rPr>
          <w:rFonts w:ascii="Times New Roman" w:hAnsi="Times New Roman"/>
          <w:sz w:val="28"/>
          <w:szCs w:val="28"/>
          <w:lang w:val="ru-RU"/>
        </w:rPr>
      </w:pPr>
      <w:r w:rsidRPr="00842A19">
        <w:rPr>
          <w:rFonts w:ascii="Times New Roman" w:hAnsi="Times New Roman"/>
          <w:sz w:val="28"/>
          <w:szCs w:val="28"/>
          <w:lang w:val="ru-RU"/>
        </w:rPr>
        <w:t xml:space="preserve">Общая протяженность водопроводной сети составляет </w:t>
      </w:r>
      <w:r w:rsidR="009A079A">
        <w:rPr>
          <w:rFonts w:ascii="Times New Roman" w:hAnsi="Times New Roman"/>
          <w:sz w:val="28"/>
          <w:szCs w:val="28"/>
          <w:lang w:val="ru-RU"/>
        </w:rPr>
        <w:t>147,7</w:t>
      </w:r>
      <w:r w:rsidRPr="00842A19">
        <w:rPr>
          <w:rFonts w:ascii="Times New Roman" w:hAnsi="Times New Roman"/>
          <w:sz w:val="28"/>
          <w:szCs w:val="28"/>
          <w:lang w:val="ru-RU"/>
        </w:rPr>
        <w:t xml:space="preserve"> км.</w:t>
      </w:r>
      <w:r w:rsidR="0029270B" w:rsidRPr="0029270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27E6B" w:rsidRPr="008C4C91" w:rsidRDefault="00535933" w:rsidP="00067DE6">
      <w:pPr>
        <w:pStyle w:val="1a"/>
        <w:numPr>
          <w:ilvl w:val="1"/>
          <w:numId w:val="29"/>
        </w:numPr>
        <w:spacing w:before="600"/>
        <w:ind w:left="1077"/>
        <w:jc w:val="both"/>
        <w:rPr>
          <w:lang w:val="ru-RU"/>
        </w:rPr>
      </w:pPr>
      <w:bookmarkStart w:id="44" w:name="_Toc351631608"/>
      <w:bookmarkStart w:id="45" w:name="_Toc351636335"/>
      <w:bookmarkStart w:id="46" w:name="_Toc351638010"/>
      <w:bookmarkStart w:id="47" w:name="_Toc351638634"/>
      <w:bookmarkStart w:id="48" w:name="_Toc357004227"/>
      <w:r>
        <w:rPr>
          <w:sz w:val="24"/>
          <w:szCs w:val="24"/>
          <w:lang w:val="ru-RU" w:eastAsia="ru-RU"/>
        </w:rPr>
        <w:t>А</w:t>
      </w:r>
      <w:r w:rsidR="00E27E6B" w:rsidRPr="008C4C91">
        <w:rPr>
          <w:sz w:val="24"/>
          <w:szCs w:val="24"/>
          <w:lang w:val="ru-RU" w:eastAsia="ru-RU"/>
        </w:rPr>
        <w:t>нализ существующих технических и технологических проблем в водоснабжении</w:t>
      </w:r>
      <w:bookmarkEnd w:id="44"/>
      <w:bookmarkEnd w:id="45"/>
      <w:bookmarkEnd w:id="46"/>
      <w:bookmarkEnd w:id="47"/>
      <w:bookmarkEnd w:id="48"/>
    </w:p>
    <w:p w:rsidR="00E27E6B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Анализ существующей системы водоснабжения и дальнейшие перспектив развития поселения показывает, что действующие сети водоснабжения работают на пределе ресурсной надежности. Работающее оборудование морально и физически устарело. </w:t>
      </w:r>
      <w:r w:rsidR="00781F26">
        <w:rPr>
          <w:rFonts w:ascii="Times New Roman" w:hAnsi="Times New Roman"/>
          <w:sz w:val="28"/>
          <w:szCs w:val="28"/>
          <w:lang w:val="ru-RU"/>
        </w:rPr>
        <w:t>С</w:t>
      </w:r>
      <w:r w:rsidRPr="008C4C91">
        <w:rPr>
          <w:rFonts w:ascii="Times New Roman" w:hAnsi="Times New Roman"/>
          <w:sz w:val="28"/>
          <w:szCs w:val="28"/>
          <w:lang w:val="ru-RU"/>
        </w:rPr>
        <w:t>уществующие системы водоснабжения не обеспечивают запаса воды на пожаротушение.</w:t>
      </w:r>
    </w:p>
    <w:p w:rsidR="00E27E6B" w:rsidRPr="008C4C91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587EBA">
        <w:rPr>
          <w:rFonts w:ascii="Times New Roman" w:hAnsi="Times New Roman"/>
          <w:sz w:val="28"/>
          <w:szCs w:val="28"/>
          <w:lang w:val="ru-RU" w:eastAsia="ar-SA"/>
        </w:rPr>
        <w:t xml:space="preserve">На </w:t>
      </w:r>
      <w:r w:rsidR="00611FE2">
        <w:rPr>
          <w:rFonts w:ascii="Times New Roman" w:hAnsi="Times New Roman"/>
          <w:sz w:val="28"/>
          <w:szCs w:val="28"/>
          <w:lang w:val="ru-RU" w:eastAsia="ar-SA"/>
        </w:rPr>
        <w:t xml:space="preserve">многих </w:t>
      </w:r>
      <w:r w:rsidR="00123D70">
        <w:rPr>
          <w:rFonts w:ascii="Times New Roman" w:hAnsi="Times New Roman"/>
          <w:sz w:val="28"/>
          <w:szCs w:val="28"/>
          <w:lang w:val="ru-RU" w:eastAsia="ar-SA"/>
        </w:rPr>
        <w:t>существующих</w:t>
      </w:r>
      <w:r w:rsidRPr="00587EBA">
        <w:rPr>
          <w:rFonts w:ascii="Times New Roman" w:hAnsi="Times New Roman"/>
          <w:sz w:val="28"/>
          <w:szCs w:val="28"/>
          <w:lang w:val="ru-RU" w:eastAsia="ar-SA"/>
        </w:rPr>
        <w:t xml:space="preserve"> системах водоснабжения обеззараживающие установки отсутствуют. Таким образом, проблема обеспечения населения водой гарантированного качества и в достаточном количестве является одной из основных для обеспечения санитарно-эпидемиологического благополучия.</w:t>
      </w:r>
    </w:p>
    <w:p w:rsidR="00E27E6B" w:rsidRPr="008C4C91" w:rsidRDefault="00E27E6B" w:rsidP="00E27E6B">
      <w:pPr>
        <w:shd w:val="clear" w:color="auto" w:fill="FFFFFF"/>
        <w:ind w:right="102"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Необходима полная модернизация системы водоснабжения, включающая в себя реконструкцию сетей и замену устаревшего оборудования на современное, отвечающее энергосберегающим технологиям.</w:t>
      </w:r>
    </w:p>
    <w:p w:rsidR="00E27E6B" w:rsidRPr="002C2D4A" w:rsidRDefault="00E27E6B" w:rsidP="00F20680">
      <w:pPr>
        <w:pStyle w:val="1"/>
        <w:rPr>
          <w:lang w:val="ru-RU"/>
        </w:rPr>
      </w:pPr>
      <w:r w:rsidRPr="002C2D4A">
        <w:rPr>
          <w:lang w:val="ru-RU"/>
        </w:rPr>
        <w:br w:type="page"/>
      </w:r>
      <w:bookmarkStart w:id="49" w:name="_Toc351631609"/>
      <w:bookmarkStart w:id="50" w:name="_Toc351636076"/>
      <w:bookmarkStart w:id="51" w:name="_Toc351636336"/>
      <w:bookmarkStart w:id="52" w:name="_Toc351637566"/>
      <w:bookmarkStart w:id="53" w:name="_Toc351638011"/>
      <w:bookmarkStart w:id="54" w:name="_Toc351638304"/>
      <w:bookmarkStart w:id="55" w:name="_Toc351638635"/>
      <w:bookmarkStart w:id="56" w:name="_Toc357004228"/>
      <w:r w:rsidRPr="002C2D4A">
        <w:rPr>
          <w:lang w:val="ru-RU"/>
        </w:rPr>
        <w:lastRenderedPageBreak/>
        <w:t>Балансы производительности сооружений системы водоснабжения и потребления воды в зонах действия источников водоснабжения.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E27E6B" w:rsidRPr="008C4C91" w:rsidRDefault="00535933" w:rsidP="001F4DEF">
      <w:pPr>
        <w:pStyle w:val="1a"/>
        <w:numPr>
          <w:ilvl w:val="0"/>
          <w:numId w:val="19"/>
        </w:numPr>
        <w:spacing w:before="120" w:after="0"/>
        <w:ind w:left="0" w:firstLine="0"/>
        <w:rPr>
          <w:lang w:val="ru-RU"/>
        </w:rPr>
      </w:pPr>
      <w:bookmarkStart w:id="57" w:name="_Toc351631610"/>
      <w:bookmarkStart w:id="58" w:name="_Toc351636337"/>
      <w:bookmarkStart w:id="59" w:name="_Toc351638012"/>
      <w:bookmarkStart w:id="60" w:name="_Toc351638636"/>
      <w:bookmarkStart w:id="61" w:name="_Toc357004229"/>
      <w:r>
        <w:rPr>
          <w:lang w:val="ru-RU"/>
        </w:rPr>
        <w:t>В</w:t>
      </w:r>
      <w:r w:rsidR="00E27E6B" w:rsidRPr="008C4C91">
        <w:rPr>
          <w:lang w:val="ru-RU"/>
        </w:rPr>
        <w:t>одный баланс подачи и реализации воды</w:t>
      </w:r>
      <w:bookmarkEnd w:id="57"/>
      <w:bookmarkEnd w:id="58"/>
      <w:bookmarkEnd w:id="59"/>
      <w:bookmarkEnd w:id="60"/>
      <w:bookmarkEnd w:id="61"/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Анализ баланса подачи и реализации воды разрабатывается, прежде всего, для формирования базы, необходимой в последующей работе по прогнозированию перспективных нагрузок, служащей основой для моделирования системы подачи и распределения воды, выявления резервов мощности водозаборных и канализационных очистных сооружений и формирования программ по их развитию.</w:t>
      </w:r>
    </w:p>
    <w:p w:rsidR="00E27E6B" w:rsidRPr="008C4C91" w:rsidRDefault="00E27E6B" w:rsidP="00E27E6B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Баланс подачи и реализации воды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B430A6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формируется под влиянием ряда факторов, в совокупности создающих особые условия водопользования:</w:t>
      </w:r>
    </w:p>
    <w:p w:rsidR="00E27E6B" w:rsidRPr="008C4C91" w:rsidRDefault="00E27E6B" w:rsidP="001F4DEF">
      <w:pPr>
        <w:numPr>
          <w:ilvl w:val="0"/>
          <w:numId w:val="12"/>
        </w:numPr>
        <w:tabs>
          <w:tab w:val="clear" w:pos="1440"/>
        </w:tabs>
        <w:ind w:left="426"/>
        <w:rPr>
          <w:rFonts w:ascii="Times New Roman" w:hAnsi="Times New Roman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сезонная неравномерность потребления;</w:t>
      </w:r>
    </w:p>
    <w:p w:rsidR="00E27E6B" w:rsidRPr="008C4C91" w:rsidRDefault="00E27E6B" w:rsidP="001F4DEF">
      <w:pPr>
        <w:numPr>
          <w:ilvl w:val="0"/>
          <w:numId w:val="12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Pr="008C4C91">
        <w:rPr>
          <w:rFonts w:ascii="Times New Roman" w:hAnsi="Times New Roman"/>
          <w:sz w:val="28"/>
          <w:szCs w:val="28"/>
          <w:lang w:val="ru-RU"/>
        </w:rPr>
        <w:t>еобходимость подавать воду с высокими напорами.</w:t>
      </w:r>
    </w:p>
    <w:p w:rsidR="00E27E6B" w:rsidRPr="008C4C91" w:rsidRDefault="00E27E6B" w:rsidP="00E27E6B">
      <w:pPr>
        <w:spacing w:line="240" w:lineRule="auto"/>
        <w:ind w:firstLine="709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color w:val="000000"/>
          <w:sz w:val="20"/>
          <w:szCs w:val="20"/>
          <w:lang w:val="ru-RU"/>
        </w:rPr>
        <w:t>Таблица</w:t>
      </w:r>
      <w:r w:rsidR="00B430A6">
        <w:rPr>
          <w:rFonts w:ascii="Times New Roman" w:hAnsi="Times New Roman"/>
          <w:color w:val="000000"/>
          <w:sz w:val="20"/>
          <w:szCs w:val="20"/>
          <w:lang w:val="ru-RU"/>
        </w:rPr>
        <w:t xml:space="preserve"> </w:t>
      </w:r>
      <w:r w:rsidR="001A73C0">
        <w:rPr>
          <w:rFonts w:ascii="Times New Roman" w:hAnsi="Times New Roman"/>
          <w:color w:val="000000"/>
          <w:sz w:val="20"/>
          <w:szCs w:val="20"/>
          <w:lang w:val="ru-RU"/>
        </w:rPr>
        <w:t>6</w:t>
      </w:r>
      <w:r w:rsidRPr="008C4C91">
        <w:rPr>
          <w:rFonts w:ascii="Times New Roman" w:hAnsi="Times New Roman"/>
          <w:color w:val="000000"/>
          <w:sz w:val="20"/>
          <w:szCs w:val="20"/>
          <w:lang w:val="ru-RU"/>
        </w:rPr>
        <w:t>.Составляющие водного б</w:t>
      </w:r>
      <w:r w:rsidRPr="008C4C91">
        <w:rPr>
          <w:rFonts w:ascii="Times New Roman" w:hAnsi="Times New Roman"/>
          <w:sz w:val="20"/>
          <w:szCs w:val="20"/>
          <w:lang w:val="ru-RU"/>
        </w:rPr>
        <w:t>аланса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1755"/>
        <w:gridCol w:w="1515"/>
      </w:tblGrid>
      <w:tr w:rsidR="00541A5F" w:rsidRPr="008C4C91" w:rsidTr="00B0308A">
        <w:trPr>
          <w:tblHeader/>
        </w:trPr>
        <w:tc>
          <w:tcPr>
            <w:tcW w:w="2660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1276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Ед.изм.</w:t>
            </w:r>
          </w:p>
        </w:tc>
        <w:tc>
          <w:tcPr>
            <w:tcW w:w="1275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2008г</w:t>
            </w:r>
          </w:p>
        </w:tc>
        <w:tc>
          <w:tcPr>
            <w:tcW w:w="1755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2009г</w:t>
            </w:r>
          </w:p>
        </w:tc>
        <w:tc>
          <w:tcPr>
            <w:tcW w:w="1515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-63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2010г</w:t>
            </w:r>
          </w:p>
        </w:tc>
      </w:tr>
      <w:tr w:rsidR="00541A5F" w:rsidRPr="008C4C91" w:rsidTr="005F3D7C">
        <w:tc>
          <w:tcPr>
            <w:tcW w:w="2660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Объем выработки воды (подъем)</w:t>
            </w:r>
          </w:p>
        </w:tc>
        <w:tc>
          <w:tcPr>
            <w:tcW w:w="1276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1222,8</w:t>
            </w:r>
          </w:p>
        </w:tc>
        <w:tc>
          <w:tcPr>
            <w:tcW w:w="175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1033,9</w:t>
            </w:r>
          </w:p>
        </w:tc>
        <w:tc>
          <w:tcPr>
            <w:tcW w:w="151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1127,9</w:t>
            </w:r>
          </w:p>
        </w:tc>
      </w:tr>
      <w:tr w:rsidR="00541A5F" w:rsidRPr="008C4C91" w:rsidTr="00B0308A">
        <w:trPr>
          <w:trHeight w:val="481"/>
        </w:trPr>
        <w:tc>
          <w:tcPr>
            <w:tcW w:w="2660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Покупка воды</w:t>
            </w:r>
          </w:p>
        </w:tc>
        <w:tc>
          <w:tcPr>
            <w:tcW w:w="1276" w:type="dxa"/>
            <w:vAlign w:val="center"/>
          </w:tcPr>
          <w:p w:rsidR="00541A5F" w:rsidRPr="008C4C91" w:rsidRDefault="00541A5F" w:rsidP="004A47CE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541A5F" w:rsidRPr="00A64204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52,6</w:t>
            </w:r>
          </w:p>
        </w:tc>
        <w:tc>
          <w:tcPr>
            <w:tcW w:w="1755" w:type="dxa"/>
            <w:vAlign w:val="center"/>
          </w:tcPr>
          <w:p w:rsidR="00541A5F" w:rsidRPr="00A64204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78,6</w:t>
            </w:r>
          </w:p>
        </w:tc>
        <w:tc>
          <w:tcPr>
            <w:tcW w:w="1515" w:type="dxa"/>
            <w:vAlign w:val="center"/>
          </w:tcPr>
          <w:p w:rsidR="00541A5F" w:rsidRPr="00A64204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56,9</w:t>
            </w:r>
          </w:p>
        </w:tc>
      </w:tr>
      <w:tr w:rsidR="00541A5F" w:rsidRPr="008C4C91" w:rsidTr="005F3D7C">
        <w:trPr>
          <w:trHeight w:val="481"/>
        </w:trPr>
        <w:tc>
          <w:tcPr>
            <w:tcW w:w="2660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тпуска в сеть</w:t>
            </w:r>
          </w:p>
        </w:tc>
        <w:tc>
          <w:tcPr>
            <w:tcW w:w="1276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1275,4</w:t>
            </w:r>
          </w:p>
        </w:tc>
        <w:tc>
          <w:tcPr>
            <w:tcW w:w="175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1112,5</w:t>
            </w:r>
          </w:p>
        </w:tc>
        <w:tc>
          <w:tcPr>
            <w:tcW w:w="151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1184,8</w:t>
            </w:r>
          </w:p>
        </w:tc>
      </w:tr>
      <w:tr w:rsidR="00541A5F" w:rsidRPr="008C4C91" w:rsidTr="005F3D7C">
        <w:tc>
          <w:tcPr>
            <w:tcW w:w="2660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Объем неучтенных расходов и потерь</w:t>
            </w:r>
          </w:p>
        </w:tc>
        <w:tc>
          <w:tcPr>
            <w:tcW w:w="1276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center"/>
          </w:tcPr>
          <w:p w:rsidR="00541A5F" w:rsidRPr="00541A5F" w:rsidRDefault="00541A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469,02</w:t>
            </w:r>
          </w:p>
        </w:tc>
        <w:tc>
          <w:tcPr>
            <w:tcW w:w="1755" w:type="dxa"/>
            <w:vAlign w:val="center"/>
          </w:tcPr>
          <w:p w:rsidR="00541A5F" w:rsidRPr="00541A5F" w:rsidRDefault="00541A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354,8</w:t>
            </w:r>
          </w:p>
        </w:tc>
        <w:tc>
          <w:tcPr>
            <w:tcW w:w="1515" w:type="dxa"/>
            <w:vAlign w:val="center"/>
          </w:tcPr>
          <w:p w:rsidR="00541A5F" w:rsidRPr="00541A5F" w:rsidRDefault="00541A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390,66</w:t>
            </w:r>
          </w:p>
        </w:tc>
      </w:tr>
      <w:tr w:rsidR="00541A5F" w:rsidRPr="008C4C91" w:rsidTr="00B0308A">
        <w:tc>
          <w:tcPr>
            <w:tcW w:w="2660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Объем </w:t>
            </w:r>
          </w:p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реализации услуг:</w:t>
            </w:r>
          </w:p>
        </w:tc>
        <w:tc>
          <w:tcPr>
            <w:tcW w:w="1276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804,4</w:t>
            </w:r>
          </w:p>
        </w:tc>
        <w:tc>
          <w:tcPr>
            <w:tcW w:w="175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764,5</w:t>
            </w:r>
          </w:p>
        </w:tc>
        <w:tc>
          <w:tcPr>
            <w:tcW w:w="151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lang w:val="ru-RU"/>
              </w:rPr>
            </w:pPr>
            <w:r>
              <w:rPr>
                <w:rFonts w:ascii="Times New Roman" w:eastAsia="Calibri" w:hAnsi="Times New Roman"/>
                <w:lang w:val="ru-RU"/>
              </w:rPr>
              <w:t>793,8</w:t>
            </w:r>
          </w:p>
        </w:tc>
      </w:tr>
      <w:tr w:rsidR="00541A5F" w:rsidRPr="008C4C91" w:rsidTr="005F3D7C">
        <w:tc>
          <w:tcPr>
            <w:tcW w:w="2660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-населению</w:t>
            </w:r>
          </w:p>
        </w:tc>
        <w:tc>
          <w:tcPr>
            <w:tcW w:w="1276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i/>
                <w:lang w:val="ru-RU"/>
              </w:rPr>
            </w:pPr>
            <w:r>
              <w:rPr>
                <w:rFonts w:ascii="Times New Roman" w:eastAsia="Calibri" w:hAnsi="Times New Roman"/>
                <w:i/>
                <w:lang w:val="ru-RU"/>
              </w:rPr>
              <w:t>722,9</w:t>
            </w:r>
          </w:p>
        </w:tc>
        <w:tc>
          <w:tcPr>
            <w:tcW w:w="175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i/>
                <w:lang w:val="ru-RU"/>
              </w:rPr>
            </w:pPr>
            <w:r>
              <w:rPr>
                <w:rFonts w:ascii="Times New Roman" w:eastAsia="Calibri" w:hAnsi="Times New Roman"/>
                <w:i/>
                <w:lang w:val="ru-RU"/>
              </w:rPr>
              <w:t>683,3</w:t>
            </w:r>
          </w:p>
        </w:tc>
        <w:tc>
          <w:tcPr>
            <w:tcW w:w="1515" w:type="dxa"/>
            <w:vAlign w:val="bottom"/>
          </w:tcPr>
          <w:p w:rsidR="00541A5F" w:rsidRPr="00541A5F" w:rsidRDefault="00541A5F" w:rsidP="005F3D7C">
            <w:pPr>
              <w:jc w:val="center"/>
              <w:rPr>
                <w:rFonts w:ascii="Times New Roman" w:eastAsia="Calibri" w:hAnsi="Times New Roman"/>
                <w:i/>
                <w:lang w:val="ru-RU"/>
              </w:rPr>
            </w:pPr>
            <w:r>
              <w:rPr>
                <w:rFonts w:ascii="Times New Roman" w:eastAsia="Calibri" w:hAnsi="Times New Roman"/>
                <w:i/>
                <w:lang w:val="ru-RU"/>
              </w:rPr>
              <w:t>711,2</w:t>
            </w:r>
          </w:p>
        </w:tc>
      </w:tr>
      <w:tr w:rsidR="00541A5F" w:rsidRPr="008C4C91" w:rsidTr="00B0308A">
        <w:tc>
          <w:tcPr>
            <w:tcW w:w="2660" w:type="dxa"/>
          </w:tcPr>
          <w:p w:rsidR="00541A5F" w:rsidRPr="008C4C91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-прочим потребителям</w:t>
            </w:r>
          </w:p>
        </w:tc>
        <w:tc>
          <w:tcPr>
            <w:tcW w:w="1276" w:type="dxa"/>
            <w:vAlign w:val="center"/>
          </w:tcPr>
          <w:p w:rsidR="00541A5F" w:rsidRPr="008C4C91" w:rsidRDefault="00541A5F" w:rsidP="005F4013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тыс.м</w:t>
            </w:r>
            <w:r w:rsidRPr="008C4C9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1275" w:type="dxa"/>
            <w:vAlign w:val="bottom"/>
          </w:tcPr>
          <w:p w:rsidR="00541A5F" w:rsidRPr="00A64204" w:rsidRDefault="00541A5F" w:rsidP="005E030C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81,5</w:t>
            </w:r>
          </w:p>
        </w:tc>
        <w:tc>
          <w:tcPr>
            <w:tcW w:w="1755" w:type="dxa"/>
            <w:vAlign w:val="center"/>
          </w:tcPr>
          <w:p w:rsidR="00541A5F" w:rsidRPr="00A64204" w:rsidRDefault="00541A5F" w:rsidP="00A42EB8">
            <w:pPr>
              <w:pStyle w:val="21"/>
              <w:spacing w:after="0" w:line="240" w:lineRule="auto"/>
              <w:ind w:left="0" w:right="-1"/>
              <w:jc w:val="center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81,2</w:t>
            </w:r>
          </w:p>
        </w:tc>
        <w:tc>
          <w:tcPr>
            <w:tcW w:w="1515" w:type="dxa"/>
            <w:vAlign w:val="center"/>
          </w:tcPr>
          <w:p w:rsidR="00541A5F" w:rsidRPr="00541A5F" w:rsidRDefault="00541A5F" w:rsidP="00877AA0">
            <w:pPr>
              <w:spacing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lang w:val="ru-RU"/>
              </w:rPr>
              <w:t>82,6</w:t>
            </w:r>
          </w:p>
        </w:tc>
      </w:tr>
    </w:tbl>
    <w:p w:rsidR="00E27E6B" w:rsidRPr="008C4C91" w:rsidRDefault="00E27E6B" w:rsidP="00772733">
      <w:pPr>
        <w:spacing w:before="12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Составляющие </w:t>
      </w:r>
      <w:r w:rsidRPr="008C4C91">
        <w:rPr>
          <w:rFonts w:ascii="Times New Roman" w:hAnsi="Times New Roman"/>
          <w:color w:val="000000"/>
          <w:sz w:val="28"/>
          <w:szCs w:val="28"/>
          <w:lang w:val="ru-RU"/>
        </w:rPr>
        <w:t>водного б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аланса, приведенные в таблице </w:t>
      </w:r>
      <w:r w:rsidR="00541A5F">
        <w:rPr>
          <w:rFonts w:ascii="Times New Roman" w:hAnsi="Times New Roman"/>
          <w:sz w:val="28"/>
          <w:szCs w:val="28"/>
          <w:lang w:val="ru-RU"/>
        </w:rPr>
        <w:t>6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(подача, реализация, неучтенные расходы и </w:t>
      </w:r>
      <w:r w:rsidRPr="008C4C91">
        <w:rPr>
          <w:rFonts w:ascii="Times New Roman" w:hAnsi="Times New Roman"/>
          <w:color w:val="000000"/>
          <w:sz w:val="28"/>
          <w:szCs w:val="28"/>
          <w:lang w:val="ru-RU"/>
        </w:rPr>
        <w:t>технологические нужды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 подробно </w:t>
      </w:r>
      <w:r w:rsidRPr="00B430A6">
        <w:rPr>
          <w:rFonts w:ascii="Times New Roman" w:hAnsi="Times New Roman"/>
          <w:sz w:val="28"/>
          <w:szCs w:val="28"/>
          <w:lang w:val="ru-RU"/>
        </w:rPr>
        <w:t>рассматриваются далее. Соотношение неучтенных расходов и объема реализации наглядно представлено диаграммой (рисунок 1)</w:t>
      </w:r>
      <w:r w:rsidR="00B430A6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Рисунок </w:t>
      </w:r>
      <w:r>
        <w:rPr>
          <w:rFonts w:ascii="Times New Roman" w:hAnsi="Times New Roman"/>
          <w:sz w:val="20"/>
          <w:szCs w:val="20"/>
          <w:lang w:val="ru-RU"/>
        </w:rPr>
        <w:t>1</w:t>
      </w:r>
      <w:r w:rsidRPr="008C4C91">
        <w:rPr>
          <w:rFonts w:ascii="Times New Roman" w:hAnsi="Times New Roman"/>
          <w:sz w:val="20"/>
          <w:szCs w:val="20"/>
          <w:lang w:val="ru-RU"/>
        </w:rPr>
        <w:t>. Составляющие водного баланса</w:t>
      </w:r>
    </w:p>
    <w:p w:rsidR="00E27E6B" w:rsidRPr="008C4C91" w:rsidRDefault="00E27E6B" w:rsidP="00E27E6B">
      <w:pPr>
        <w:ind w:left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 w:bidi="ar-SA"/>
        </w:rPr>
        <w:drawing>
          <wp:inline distT="0" distB="0" distL="0" distR="0" wp14:anchorId="66E572D7" wp14:editId="0B73865D">
            <wp:extent cx="5233670" cy="1487805"/>
            <wp:effectExtent l="0" t="0" r="0" b="0"/>
            <wp:docPr id="20" name="Диаграмма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27E6B" w:rsidRPr="008C4C91" w:rsidRDefault="00E27E6B" w:rsidP="00B1278E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Вполне очевидными явля</w:t>
      </w:r>
      <w:r w:rsidR="00B1278E"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>тся чрезмерный уровень неучтенных расходов и технологических нужд (</w:t>
      </w:r>
      <w:r w:rsidR="00A64204">
        <w:rPr>
          <w:rFonts w:ascii="Times New Roman" w:hAnsi="Times New Roman"/>
          <w:sz w:val="28"/>
          <w:szCs w:val="28"/>
          <w:lang w:val="ru-RU"/>
        </w:rPr>
        <w:t>3</w:t>
      </w:r>
      <w:r w:rsidR="00B430A6">
        <w:rPr>
          <w:rFonts w:ascii="Times New Roman" w:hAnsi="Times New Roman"/>
          <w:sz w:val="28"/>
          <w:szCs w:val="28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% при приемлемом с точки зрения экспертов и в контексте общероссийских и европейских показателей 14 – 21 %)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201</w:t>
      </w:r>
      <w:r w:rsidR="00B430A6">
        <w:rPr>
          <w:rFonts w:ascii="Times New Roman" w:hAnsi="Times New Roman"/>
          <w:sz w:val="28"/>
          <w:szCs w:val="28"/>
          <w:lang w:val="ru-RU"/>
        </w:rPr>
        <w:t>0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 общий годовой забор воды составил </w:t>
      </w:r>
      <w:r w:rsidR="00B430A6" w:rsidRPr="00B430A6">
        <w:rPr>
          <w:rFonts w:ascii="Times New Roman" w:hAnsi="Times New Roman"/>
          <w:sz w:val="28"/>
          <w:szCs w:val="28"/>
          <w:lang w:val="ru-RU"/>
        </w:rPr>
        <w:t>1127,9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тыс.м</w:t>
      </w:r>
      <w:r w:rsidRPr="00B430A6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64204">
        <w:rPr>
          <w:rFonts w:ascii="Times New Roman" w:hAnsi="Times New Roman"/>
          <w:sz w:val="28"/>
          <w:szCs w:val="28"/>
          <w:lang w:val="ru-RU"/>
        </w:rPr>
        <w:t>Данных о расходах воды на т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ехнологические нужды и потери головных сооружений (в основном расходы на прокачку скважин и потери в водоводах) </w:t>
      </w:r>
      <w:r w:rsidR="00A64204">
        <w:rPr>
          <w:rFonts w:ascii="Times New Roman" w:hAnsi="Times New Roman"/>
          <w:sz w:val="28"/>
          <w:szCs w:val="28"/>
          <w:lang w:val="ru-RU"/>
        </w:rPr>
        <w:t>нет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Динамика производства воды представлена диаграммой (рисунок </w:t>
      </w:r>
      <w:r>
        <w:rPr>
          <w:rFonts w:ascii="Times New Roman" w:hAnsi="Times New Roman"/>
          <w:sz w:val="28"/>
          <w:szCs w:val="28"/>
          <w:lang w:val="ru-RU"/>
        </w:rPr>
        <w:t>2</w:t>
      </w:r>
      <w:r w:rsidRPr="008C4C91">
        <w:rPr>
          <w:rFonts w:ascii="Times New Roman" w:hAnsi="Times New Roman"/>
          <w:sz w:val="28"/>
          <w:szCs w:val="28"/>
          <w:lang w:val="ru-RU"/>
        </w:rPr>
        <w:t>).</w:t>
      </w:r>
    </w:p>
    <w:p w:rsidR="00E27E6B" w:rsidRPr="008C4C91" w:rsidRDefault="00E27E6B" w:rsidP="00E27E6B">
      <w:pPr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 xml:space="preserve">Рисунок </w:t>
      </w:r>
      <w:r>
        <w:rPr>
          <w:rFonts w:ascii="Times New Roman" w:hAnsi="Times New Roman"/>
          <w:sz w:val="20"/>
          <w:szCs w:val="20"/>
          <w:lang w:val="ru-RU"/>
        </w:rPr>
        <w:t>2</w:t>
      </w:r>
      <w:r w:rsidRPr="008C4C91">
        <w:rPr>
          <w:rFonts w:ascii="Times New Roman" w:hAnsi="Times New Roman"/>
          <w:sz w:val="20"/>
          <w:szCs w:val="20"/>
          <w:lang w:val="ru-RU"/>
        </w:rPr>
        <w:t>. Динамика производства воды</w:t>
      </w:r>
    </w:p>
    <w:p w:rsidR="00E27E6B" w:rsidRPr="008C4C91" w:rsidRDefault="00E27E6B" w:rsidP="00E27E6B">
      <w:pPr>
        <w:pStyle w:val="21"/>
        <w:spacing w:after="0" w:line="240" w:lineRule="auto"/>
        <w:ind w:left="0" w:right="-1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noProof/>
          <w:sz w:val="24"/>
          <w:szCs w:val="24"/>
          <w:lang w:val="ru-RU" w:eastAsia="ru-RU" w:bidi="ar-SA"/>
        </w:rPr>
        <w:drawing>
          <wp:inline distT="0" distB="0" distL="0" distR="0" wp14:anchorId="69F6529B" wp14:editId="29CC06AF">
            <wp:extent cx="5231959" cy="2321781"/>
            <wp:effectExtent l="0" t="0" r="0" b="0"/>
            <wp:docPr id="19" name="Диаграмм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7E6B" w:rsidRPr="008C4C91" w:rsidRDefault="00E27E6B" w:rsidP="00E27E6B">
      <w:pPr>
        <w:widowControl w:val="0"/>
        <w:suppressAutoHyphens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 w:rsidR="001A73C0">
        <w:rPr>
          <w:rFonts w:ascii="Times New Roman" w:hAnsi="Times New Roman"/>
          <w:sz w:val="20"/>
          <w:szCs w:val="20"/>
          <w:lang w:val="ru-RU"/>
        </w:rPr>
        <w:t xml:space="preserve"> 7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.Численность населения муниципального образования </w:t>
      </w:r>
      <w:r w:rsidR="00853ECD">
        <w:rPr>
          <w:rFonts w:ascii="Times New Roman" w:hAnsi="Times New Roman"/>
          <w:sz w:val="20"/>
          <w:szCs w:val="20"/>
          <w:lang w:val="ru-RU"/>
        </w:rPr>
        <w:t>Новопокровское</w:t>
      </w:r>
      <w:r w:rsidR="00C253FB">
        <w:rPr>
          <w:rFonts w:ascii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0"/>
          <w:szCs w:val="20"/>
          <w:lang w:val="ru-RU"/>
        </w:rPr>
        <w:t>СП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835"/>
        <w:gridCol w:w="2693"/>
      </w:tblGrid>
      <w:tr w:rsidR="00A64204" w:rsidRPr="004042D6" w:rsidTr="005F3D7C"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:rsidR="00A64204" w:rsidRPr="004042D6" w:rsidRDefault="00A64204" w:rsidP="005F3D7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Населенный пункт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204" w:rsidRPr="004042D6" w:rsidRDefault="00A64204" w:rsidP="001A73C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  <w:r w:rsidR="001A73C0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0</w:t>
            </w:r>
            <w:r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г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4204" w:rsidRPr="004042D6" w:rsidRDefault="00F20680" w:rsidP="005F3D7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2032</w:t>
            </w:r>
            <w:r w:rsidR="00A64204" w:rsidRPr="004042D6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 г</w:t>
            </w:r>
          </w:p>
        </w:tc>
      </w:tr>
      <w:tr w:rsidR="00A64204" w:rsidRPr="00DC5090" w:rsidTr="005F3D7C">
        <w:tc>
          <w:tcPr>
            <w:tcW w:w="3828" w:type="dxa"/>
            <w:shd w:val="clear" w:color="auto" w:fill="F2F2F2"/>
            <w:vAlign w:val="center"/>
          </w:tcPr>
          <w:p w:rsidR="00A64204" w:rsidRPr="00113EDA" w:rsidRDefault="00853ECD" w:rsidP="005F3D7C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Новопокровское</w:t>
            </w:r>
            <w:r w:rsidR="00A64204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СП</w:t>
            </w:r>
          </w:p>
        </w:tc>
        <w:tc>
          <w:tcPr>
            <w:tcW w:w="2835" w:type="dxa"/>
            <w:shd w:val="clear" w:color="auto" w:fill="F2F2F2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19577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ru-RU"/>
              </w:rPr>
              <w:t>21922</w:t>
            </w:r>
          </w:p>
        </w:tc>
      </w:tr>
      <w:tr w:rsidR="00A64204" w:rsidRPr="006A0D80" w:rsidTr="005F3D7C">
        <w:tc>
          <w:tcPr>
            <w:tcW w:w="3828" w:type="dxa"/>
            <w:shd w:val="clear" w:color="auto" w:fill="auto"/>
          </w:tcPr>
          <w:p w:rsidR="00A64204" w:rsidRPr="0058455A" w:rsidRDefault="00A64204" w:rsidP="00C253F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ст. </w:t>
            </w:r>
            <w:r w:rsidR="00C253FB">
              <w:rPr>
                <w:rFonts w:ascii="Times New Roman" w:hAnsi="Times New Roman"/>
                <w:sz w:val="28"/>
                <w:szCs w:val="28"/>
                <w:lang w:val="ru-RU"/>
              </w:rPr>
              <w:t>Новопокро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вская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19455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21800</w:t>
            </w:r>
          </w:p>
        </w:tc>
      </w:tr>
      <w:tr w:rsidR="00A64204" w:rsidRPr="006A0D80" w:rsidTr="005F3D7C">
        <w:tc>
          <w:tcPr>
            <w:tcW w:w="3828" w:type="dxa"/>
            <w:shd w:val="clear" w:color="auto" w:fill="auto"/>
          </w:tcPr>
          <w:p w:rsidR="00A64204" w:rsidRDefault="00A64204" w:rsidP="00C253F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х. </w:t>
            </w:r>
            <w:r w:rsidR="00C253FB">
              <w:rPr>
                <w:rFonts w:ascii="Times New Roman" w:hAnsi="Times New Roman"/>
                <w:sz w:val="28"/>
                <w:szCs w:val="28"/>
                <w:lang w:val="ru-RU"/>
              </w:rPr>
              <w:t>Ея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63</w:t>
            </w:r>
          </w:p>
        </w:tc>
      </w:tr>
      <w:tr w:rsidR="00A64204" w:rsidRPr="006A0D80" w:rsidTr="005F3D7C">
        <w:tc>
          <w:tcPr>
            <w:tcW w:w="3828" w:type="dxa"/>
            <w:shd w:val="clear" w:color="auto" w:fill="auto"/>
          </w:tcPr>
          <w:p w:rsidR="00A64204" w:rsidRDefault="00C253FB" w:rsidP="00C253F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A6420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Лесничеств</w:t>
            </w:r>
            <w:r w:rsidR="00A64204"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A64204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57</w:t>
            </w:r>
          </w:p>
        </w:tc>
      </w:tr>
      <w:tr w:rsidR="00C253FB" w:rsidRPr="00C253FB" w:rsidTr="005F3D7C">
        <w:tc>
          <w:tcPr>
            <w:tcW w:w="3828" w:type="dxa"/>
            <w:shd w:val="clear" w:color="auto" w:fill="auto"/>
          </w:tcPr>
          <w:p w:rsidR="00C253FB" w:rsidRDefault="00C253FB" w:rsidP="00C253FB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п. Горький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253FB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253FB" w:rsidRPr="00B30667" w:rsidRDefault="001A73C0" w:rsidP="005F3D7C">
            <w:pP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E27E6B" w:rsidRDefault="00E27E6B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A42EB8" w:rsidRDefault="00A42EB8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E27E6B" w:rsidRPr="008C4C91" w:rsidRDefault="00E27E6B" w:rsidP="00E27E6B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>Таблица</w:t>
      </w:r>
      <w:r w:rsidR="00B0308A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1A73C0">
        <w:rPr>
          <w:rFonts w:ascii="Times New Roman" w:hAnsi="Times New Roman"/>
          <w:sz w:val="20"/>
          <w:szCs w:val="20"/>
          <w:lang w:val="ru-RU"/>
        </w:rPr>
        <w:t>8</w:t>
      </w:r>
      <w:r w:rsidRPr="008C4C91">
        <w:rPr>
          <w:rFonts w:ascii="Times New Roman" w:hAnsi="Times New Roman"/>
          <w:sz w:val="20"/>
          <w:szCs w:val="20"/>
          <w:lang w:val="ru-RU"/>
        </w:rPr>
        <w:t>. Потребление воды населением</w:t>
      </w:r>
    </w:p>
    <w:tbl>
      <w:tblPr>
        <w:tblW w:w="9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8"/>
        <w:gridCol w:w="5299"/>
        <w:gridCol w:w="2126"/>
        <w:gridCol w:w="1701"/>
      </w:tblGrid>
      <w:tr w:rsidR="00E27E6B" w:rsidRPr="00C253FB" w:rsidTr="005E030C">
        <w:trPr>
          <w:trHeight w:val="518"/>
          <w:tblHeader/>
        </w:trPr>
        <w:tc>
          <w:tcPr>
            <w:tcW w:w="568" w:type="dxa"/>
            <w:vMerge w:val="restart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5299" w:type="dxa"/>
            <w:vMerge w:val="restart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Населенный пункт</w:t>
            </w:r>
          </w:p>
        </w:tc>
        <w:tc>
          <w:tcPr>
            <w:tcW w:w="3827" w:type="dxa"/>
            <w:gridSpan w:val="2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Водопотребление населением,</w:t>
            </w:r>
          </w:p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/сут </w:t>
            </w:r>
          </w:p>
        </w:tc>
      </w:tr>
      <w:tr w:rsidR="00E27E6B" w:rsidRPr="008C4C91" w:rsidTr="00F63B8A">
        <w:trPr>
          <w:trHeight w:val="258"/>
          <w:tblHeader/>
        </w:trPr>
        <w:tc>
          <w:tcPr>
            <w:tcW w:w="568" w:type="dxa"/>
            <w:vMerge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99" w:type="dxa"/>
            <w:vMerge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фактическое</w:t>
            </w:r>
          </w:p>
        </w:tc>
        <w:tc>
          <w:tcPr>
            <w:tcW w:w="1701" w:type="dxa"/>
            <w:vAlign w:val="center"/>
          </w:tcPr>
          <w:p w:rsidR="00E27E6B" w:rsidRPr="008C4C91" w:rsidRDefault="00E27E6B" w:rsidP="005E030C">
            <w:pPr>
              <w:widowControl w:val="0"/>
              <w:snapToGrid w:val="0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расчетное</w:t>
            </w:r>
          </w:p>
        </w:tc>
      </w:tr>
      <w:tr w:rsidR="001A73C0" w:rsidRPr="008C4C91" w:rsidTr="00D43891">
        <w:tc>
          <w:tcPr>
            <w:tcW w:w="568" w:type="dxa"/>
            <w:vAlign w:val="center"/>
          </w:tcPr>
          <w:p w:rsidR="001A73C0" w:rsidRPr="008C4C91" w:rsidRDefault="001A73C0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99" w:type="dxa"/>
          </w:tcPr>
          <w:p w:rsidR="001A73C0" w:rsidRPr="0058455A" w:rsidRDefault="001A73C0" w:rsidP="00B206F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ст. Новопокровская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1A73C0" w:rsidRPr="00123D70" w:rsidRDefault="00D43891" w:rsidP="001A73C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1948,5</w:t>
            </w:r>
          </w:p>
        </w:tc>
        <w:tc>
          <w:tcPr>
            <w:tcW w:w="1701" w:type="dxa"/>
            <w:vAlign w:val="center"/>
          </w:tcPr>
          <w:p w:rsidR="001A73C0" w:rsidRPr="008C4C91" w:rsidRDefault="00D43891" w:rsidP="00D4389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43891">
              <w:rPr>
                <w:rFonts w:ascii="Times New Roman" w:hAnsi="Times New Roman"/>
                <w:sz w:val="24"/>
                <w:szCs w:val="24"/>
                <w:lang w:val="ru-RU"/>
              </w:rPr>
              <w:t>4288,8</w:t>
            </w:r>
          </w:p>
        </w:tc>
      </w:tr>
      <w:tr w:rsidR="001A73C0" w:rsidRPr="00A42EB8" w:rsidTr="005E030C">
        <w:tc>
          <w:tcPr>
            <w:tcW w:w="568" w:type="dxa"/>
            <w:vAlign w:val="center"/>
          </w:tcPr>
          <w:p w:rsidR="001A73C0" w:rsidRPr="008C4C91" w:rsidRDefault="001A73C0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99" w:type="dxa"/>
          </w:tcPr>
          <w:p w:rsidR="001A73C0" w:rsidRDefault="001A73C0" w:rsidP="00B206F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х. Ея</w:t>
            </w:r>
          </w:p>
        </w:tc>
        <w:tc>
          <w:tcPr>
            <w:tcW w:w="2126" w:type="dxa"/>
            <w:vMerge/>
            <w:vAlign w:val="center"/>
          </w:tcPr>
          <w:p w:rsidR="001A73C0" w:rsidRPr="00123D70" w:rsidRDefault="001A73C0" w:rsidP="00123D70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A73C0" w:rsidRPr="008C4C91" w:rsidRDefault="002C2D4A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13,1</w:t>
            </w:r>
          </w:p>
        </w:tc>
      </w:tr>
      <w:tr w:rsidR="001A73C0" w:rsidRPr="00F63B8A" w:rsidTr="005E030C">
        <w:tc>
          <w:tcPr>
            <w:tcW w:w="568" w:type="dxa"/>
            <w:vAlign w:val="center"/>
          </w:tcPr>
          <w:p w:rsidR="001A73C0" w:rsidRDefault="001A73C0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99" w:type="dxa"/>
          </w:tcPr>
          <w:p w:rsidR="001A73C0" w:rsidRDefault="001A73C0" w:rsidP="00B206F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п. Лесничество</w:t>
            </w:r>
          </w:p>
        </w:tc>
        <w:tc>
          <w:tcPr>
            <w:tcW w:w="2126" w:type="dxa"/>
            <w:vMerge/>
            <w:vAlign w:val="center"/>
          </w:tcPr>
          <w:p w:rsidR="001A73C0" w:rsidRPr="00123D70" w:rsidRDefault="001A73C0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Align w:val="center"/>
          </w:tcPr>
          <w:p w:rsidR="001A73C0" w:rsidRDefault="002C2D4A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11,9</w:t>
            </w:r>
          </w:p>
        </w:tc>
      </w:tr>
      <w:tr w:rsidR="001A73C0" w:rsidRPr="00F63B8A" w:rsidTr="005E030C">
        <w:tc>
          <w:tcPr>
            <w:tcW w:w="568" w:type="dxa"/>
            <w:vAlign w:val="center"/>
          </w:tcPr>
          <w:p w:rsidR="001A73C0" w:rsidRDefault="001A73C0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299" w:type="dxa"/>
          </w:tcPr>
          <w:p w:rsidR="001A73C0" w:rsidRDefault="001A73C0" w:rsidP="00B206F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п. Горький</w:t>
            </w:r>
          </w:p>
        </w:tc>
        <w:tc>
          <w:tcPr>
            <w:tcW w:w="2126" w:type="dxa"/>
            <w:vAlign w:val="center"/>
          </w:tcPr>
          <w:p w:rsidR="001A73C0" w:rsidRDefault="00D43891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01" w:type="dxa"/>
            <w:vAlign w:val="center"/>
          </w:tcPr>
          <w:p w:rsidR="001A73C0" w:rsidRDefault="002C2D4A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0,4</w:t>
            </w:r>
          </w:p>
        </w:tc>
      </w:tr>
      <w:tr w:rsidR="00D43891" w:rsidRPr="00F63B8A" w:rsidTr="00B206FF">
        <w:tc>
          <w:tcPr>
            <w:tcW w:w="568" w:type="dxa"/>
            <w:vAlign w:val="center"/>
          </w:tcPr>
          <w:p w:rsidR="00D43891" w:rsidRPr="00110C18" w:rsidRDefault="00D43891" w:rsidP="005E030C">
            <w:pPr>
              <w:widowControl w:val="0"/>
              <w:tabs>
                <w:tab w:val="left" w:pos="720"/>
              </w:tabs>
              <w:snapToGri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299" w:type="dxa"/>
            <w:vAlign w:val="center"/>
          </w:tcPr>
          <w:p w:rsidR="00D43891" w:rsidRPr="00110C18" w:rsidRDefault="00D43891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110C1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Всего по СП</w:t>
            </w:r>
          </w:p>
        </w:tc>
        <w:tc>
          <w:tcPr>
            <w:tcW w:w="2126" w:type="dxa"/>
            <w:vAlign w:val="center"/>
          </w:tcPr>
          <w:p w:rsidR="00D43891" w:rsidRPr="00D43891" w:rsidRDefault="00D43891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438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1948,5</w:t>
            </w:r>
          </w:p>
        </w:tc>
        <w:tc>
          <w:tcPr>
            <w:tcW w:w="1701" w:type="dxa"/>
          </w:tcPr>
          <w:p w:rsidR="00D43891" w:rsidRPr="00110C18" w:rsidRDefault="002C2D4A" w:rsidP="005E030C">
            <w:pPr>
              <w:snapToGri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4314,2</w:t>
            </w:r>
          </w:p>
        </w:tc>
      </w:tr>
    </w:tbl>
    <w:p w:rsidR="00E27E6B" w:rsidRPr="008C4C91" w:rsidRDefault="00E27E6B" w:rsidP="00E27E6B">
      <w:pPr>
        <w:rPr>
          <w:rFonts w:ascii="Times New Roman" w:hAnsi="Times New Roman"/>
          <w:sz w:val="28"/>
          <w:szCs w:val="28"/>
          <w:lang w:val="ru-RU"/>
        </w:rPr>
      </w:pPr>
    </w:p>
    <w:p w:rsidR="00E27E6B" w:rsidRPr="008C4C91" w:rsidRDefault="00E27E6B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Результаты расчета потребления воды населением, выполненные по действующим нормативам (таблица </w:t>
      </w:r>
      <w:r w:rsidR="002C2D4A">
        <w:rPr>
          <w:rFonts w:ascii="Times New Roman" w:hAnsi="Times New Roman"/>
          <w:sz w:val="28"/>
          <w:szCs w:val="28"/>
          <w:lang w:val="ru-RU"/>
        </w:rPr>
        <w:t>8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), позволяют оценить его в </w:t>
      </w:r>
      <w:r w:rsidR="002C2D4A">
        <w:rPr>
          <w:rFonts w:ascii="Times New Roman" w:hAnsi="Times New Roman"/>
          <w:b/>
          <w:sz w:val="28"/>
          <w:szCs w:val="28"/>
          <w:lang w:val="ru-RU"/>
        </w:rPr>
        <w:t xml:space="preserve">4314,2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>/сут. при фактическом значении за 201</w:t>
      </w:r>
      <w:r w:rsidR="002C2D4A">
        <w:rPr>
          <w:rFonts w:ascii="Times New Roman" w:hAnsi="Times New Roman"/>
          <w:sz w:val="28"/>
          <w:szCs w:val="28"/>
          <w:lang w:val="ru-RU"/>
        </w:rPr>
        <w:t>0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2C2D4A">
        <w:rPr>
          <w:rFonts w:ascii="Times New Roman" w:hAnsi="Times New Roman"/>
          <w:sz w:val="28"/>
          <w:szCs w:val="28"/>
          <w:lang w:val="ru-RU"/>
        </w:rPr>
        <w:t xml:space="preserve">1948,5 </w:t>
      </w:r>
      <w:r w:rsidRPr="008C4C91">
        <w:rPr>
          <w:rFonts w:ascii="Times New Roman" w:hAnsi="Times New Roman"/>
          <w:sz w:val="28"/>
          <w:szCs w:val="28"/>
          <w:lang w:val="ru-RU"/>
        </w:rPr>
        <w:t>м</w:t>
      </w:r>
      <w:r w:rsidRPr="008C4C91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/сут., имеющаяся разница в </w:t>
      </w:r>
      <w:r w:rsidR="002C2D4A">
        <w:rPr>
          <w:rFonts w:ascii="Times New Roman" w:hAnsi="Times New Roman"/>
          <w:sz w:val="28"/>
          <w:szCs w:val="28"/>
          <w:lang w:val="ru-RU"/>
        </w:rPr>
        <w:t>54,8</w:t>
      </w:r>
      <w:r w:rsidRPr="00123D70">
        <w:rPr>
          <w:rFonts w:ascii="Times New Roman" w:hAnsi="Times New Roman"/>
          <w:sz w:val="28"/>
          <w:szCs w:val="28"/>
          <w:lang w:val="ru-RU"/>
        </w:rPr>
        <w:t xml:space="preserve"> % </w:t>
      </w:r>
      <w:r w:rsidRPr="008C4C91">
        <w:rPr>
          <w:rFonts w:ascii="Times New Roman" w:hAnsi="Times New Roman"/>
          <w:sz w:val="28"/>
          <w:szCs w:val="28"/>
          <w:lang w:val="ru-RU"/>
        </w:rPr>
        <w:t>обусловлена:</w:t>
      </w:r>
    </w:p>
    <w:p w:rsidR="00E27E6B" w:rsidRPr="008C4C91" w:rsidRDefault="00E27E6B" w:rsidP="001F4DEF">
      <w:pPr>
        <w:numPr>
          <w:ilvl w:val="0"/>
          <w:numId w:val="1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меньшим фактическим потреблением по отношению к нормативному, </w:t>
      </w:r>
    </w:p>
    <w:p w:rsidR="00E27E6B" w:rsidRDefault="00E27E6B" w:rsidP="001F4DEF">
      <w:pPr>
        <w:numPr>
          <w:ilvl w:val="0"/>
          <w:numId w:val="1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неполным учетом водопотребления населения за счет реализации воды населению по другим группам потребителей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E27E6B" w:rsidRPr="008C4C91" w:rsidRDefault="00E27E6B" w:rsidP="001F4DEF">
      <w:pPr>
        <w:numPr>
          <w:ilvl w:val="0"/>
          <w:numId w:val="1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наличием </w:t>
      </w:r>
      <w:r w:rsidR="00A720C5">
        <w:rPr>
          <w:rFonts w:ascii="Times New Roman" w:hAnsi="Times New Roman"/>
          <w:sz w:val="28"/>
          <w:szCs w:val="28"/>
          <w:lang w:val="ru-RU"/>
        </w:rPr>
        <w:t>территорий</w:t>
      </w:r>
      <w:r>
        <w:rPr>
          <w:rFonts w:ascii="Times New Roman" w:hAnsi="Times New Roman"/>
          <w:sz w:val="28"/>
          <w:szCs w:val="28"/>
          <w:lang w:val="ru-RU"/>
        </w:rPr>
        <w:t>, не обеспеченных централизованным водоснабжением.</w:t>
      </w:r>
    </w:p>
    <w:p w:rsidR="00E27E6B" w:rsidRPr="00A35D02" w:rsidRDefault="00A35D02" w:rsidP="00A35D02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A35D02">
        <w:rPr>
          <w:rFonts w:ascii="Times New Roman" w:hAnsi="Times New Roman"/>
          <w:sz w:val="28"/>
          <w:szCs w:val="28"/>
          <w:lang w:val="ru-RU"/>
        </w:rPr>
        <w:t>Динамика реализации услуг водоснабжения по МО Новопокровское СП</w:t>
      </w:r>
      <w:r w:rsidR="006D4CB4">
        <w:rPr>
          <w:rFonts w:ascii="Times New Roman" w:hAnsi="Times New Roman"/>
          <w:sz w:val="28"/>
          <w:szCs w:val="28"/>
          <w:lang w:val="ru-RU"/>
        </w:rPr>
        <w:t xml:space="preserve"> представлена на рисунке 3.</w:t>
      </w:r>
    </w:p>
    <w:p w:rsidR="00E27E6B" w:rsidRPr="008C4C91" w:rsidRDefault="00E27E6B" w:rsidP="00E27E6B">
      <w:pPr>
        <w:spacing w:line="240" w:lineRule="auto"/>
        <w:jc w:val="center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Рисунок</w:t>
      </w:r>
      <w:r>
        <w:rPr>
          <w:rFonts w:ascii="Times New Roman" w:hAnsi="Times New Roman"/>
          <w:sz w:val="20"/>
          <w:szCs w:val="20"/>
          <w:lang w:val="ru-RU"/>
        </w:rPr>
        <w:t xml:space="preserve"> 3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</w:t>
      </w:r>
    </w:p>
    <w:p w:rsidR="00E27E6B" w:rsidRDefault="00E27E6B" w:rsidP="006D4CB4">
      <w:pPr>
        <w:jc w:val="center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 wp14:anchorId="13294384" wp14:editId="310FCD8F">
            <wp:extent cx="5812404" cy="2138901"/>
            <wp:effectExtent l="0" t="0" r="0" b="0"/>
            <wp:docPr id="17" name="Диаграмм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D4CB4" w:rsidRDefault="006D4CB4" w:rsidP="001F4DEF">
      <w:pPr>
        <w:pStyle w:val="1a"/>
        <w:numPr>
          <w:ilvl w:val="0"/>
          <w:numId w:val="19"/>
        </w:numPr>
        <w:spacing w:before="120"/>
        <w:ind w:left="0" w:firstLine="57"/>
        <w:rPr>
          <w:sz w:val="24"/>
          <w:szCs w:val="24"/>
          <w:lang w:val="ru-RU" w:eastAsia="ru-RU"/>
        </w:rPr>
      </w:pPr>
      <w:bookmarkStart w:id="62" w:name="_Toc351631612"/>
      <w:bookmarkStart w:id="63" w:name="_Toc351636339"/>
      <w:bookmarkStart w:id="64" w:name="_Toc351638014"/>
      <w:bookmarkStart w:id="65" w:name="_Toc351638638"/>
      <w:r>
        <w:rPr>
          <w:sz w:val="24"/>
          <w:szCs w:val="24"/>
          <w:lang w:val="ru-RU" w:eastAsia="ru-RU"/>
        </w:rPr>
        <w:br w:type="page"/>
      </w:r>
    </w:p>
    <w:p w:rsidR="00E27E6B" w:rsidRPr="008C4C91" w:rsidRDefault="00BF5543" w:rsidP="001F4DEF">
      <w:pPr>
        <w:pStyle w:val="1a"/>
        <w:numPr>
          <w:ilvl w:val="0"/>
          <w:numId w:val="19"/>
        </w:numPr>
        <w:spacing w:before="120"/>
        <w:ind w:left="0" w:firstLine="57"/>
        <w:rPr>
          <w:lang w:val="ru-RU"/>
        </w:rPr>
      </w:pPr>
      <w:bookmarkStart w:id="66" w:name="_Toc357004230"/>
      <w:r>
        <w:rPr>
          <w:sz w:val="24"/>
          <w:szCs w:val="24"/>
          <w:lang w:val="ru-RU" w:eastAsia="ru-RU"/>
        </w:rPr>
        <w:lastRenderedPageBreak/>
        <w:t>А</w:t>
      </w:r>
      <w:r w:rsidR="00E27E6B" w:rsidRPr="008C4C91">
        <w:rPr>
          <w:sz w:val="24"/>
          <w:szCs w:val="24"/>
          <w:lang w:val="ru-RU" w:eastAsia="ru-RU"/>
        </w:rPr>
        <w:t>нализ резервов и дефицитов производственных мощностей системы водоснабжения</w:t>
      </w:r>
      <w:bookmarkEnd w:id="62"/>
      <w:bookmarkEnd w:id="63"/>
      <w:bookmarkEnd w:id="64"/>
      <w:bookmarkEnd w:id="65"/>
      <w:bookmarkEnd w:id="66"/>
    </w:p>
    <w:p w:rsidR="00E27E6B" w:rsidRDefault="00C35E5E" w:rsidP="00E27E6B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Оценка </w:t>
      </w:r>
      <w:proofErr w:type="gramStart"/>
      <w:r w:rsidRPr="008C4C91">
        <w:rPr>
          <w:rFonts w:ascii="Times New Roman" w:hAnsi="Times New Roman"/>
          <w:sz w:val="28"/>
          <w:szCs w:val="28"/>
          <w:lang w:val="ru-RU"/>
        </w:rPr>
        <w:t>резервов</w:t>
      </w:r>
      <w:r w:rsidR="00E27E6B" w:rsidRPr="008C4C91">
        <w:rPr>
          <w:rFonts w:ascii="Times New Roman" w:hAnsi="Times New Roman"/>
          <w:sz w:val="28"/>
          <w:szCs w:val="28"/>
          <w:lang w:val="ru-RU"/>
        </w:rPr>
        <w:t>/дефицитов производственных мощностей существующих систем водоснабжения</w:t>
      </w:r>
      <w:proofErr w:type="gramEnd"/>
      <w:r w:rsidR="00E27E6B" w:rsidRPr="008C4C91">
        <w:rPr>
          <w:rFonts w:ascii="Times New Roman" w:hAnsi="Times New Roman"/>
          <w:sz w:val="28"/>
          <w:szCs w:val="28"/>
          <w:lang w:val="ru-RU"/>
        </w:rPr>
        <w:t xml:space="preserve"> представлены в таблице</w:t>
      </w:r>
      <w:r w:rsidR="006D4CB4">
        <w:rPr>
          <w:rFonts w:ascii="Times New Roman" w:hAnsi="Times New Roman"/>
          <w:sz w:val="28"/>
          <w:szCs w:val="28"/>
          <w:lang w:val="ru-RU"/>
        </w:rPr>
        <w:t xml:space="preserve"> 9</w:t>
      </w:r>
      <w:r w:rsidR="00E27E6B" w:rsidRPr="008C4C91">
        <w:rPr>
          <w:rFonts w:ascii="Times New Roman" w:hAnsi="Times New Roman"/>
          <w:sz w:val="28"/>
          <w:szCs w:val="28"/>
          <w:lang w:val="ru-RU"/>
        </w:rPr>
        <w:t xml:space="preserve">. Сравнение производилось по среднесуточному расходу при условии 100%-го обеспечения водой как существующего населения МО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2C2D4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7E6B">
        <w:rPr>
          <w:rFonts w:ascii="Times New Roman" w:hAnsi="Times New Roman"/>
          <w:sz w:val="28"/>
          <w:szCs w:val="28"/>
          <w:lang w:val="ru-RU"/>
        </w:rPr>
        <w:t>СП</w:t>
      </w:r>
      <w:r w:rsidR="00E27E6B" w:rsidRPr="008C4C91">
        <w:rPr>
          <w:rFonts w:ascii="Times New Roman" w:hAnsi="Times New Roman"/>
          <w:sz w:val="28"/>
          <w:szCs w:val="28"/>
          <w:lang w:val="ru-RU"/>
        </w:rPr>
        <w:t>, так и с учетом перспективного (на расчетный срок) прироста населения.</w:t>
      </w:r>
    </w:p>
    <w:p w:rsidR="00E27E6B" w:rsidRPr="008C4C91" w:rsidRDefault="00F51741" w:rsidP="00E27E6B">
      <w:pPr>
        <w:pStyle w:val="ab"/>
        <w:spacing w:line="240" w:lineRule="auto"/>
        <w:ind w:right="0" w:firstLine="0"/>
        <w:jc w:val="right"/>
        <w:rPr>
          <w:rFonts w:ascii="Times New Roman" w:hAnsi="Times New Roman"/>
          <w:bCs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Таблица 9</w:t>
      </w:r>
      <w:r w:rsidR="00E27E6B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992"/>
        <w:gridCol w:w="1417"/>
        <w:gridCol w:w="1134"/>
        <w:gridCol w:w="993"/>
        <w:gridCol w:w="1275"/>
        <w:gridCol w:w="993"/>
        <w:gridCol w:w="992"/>
      </w:tblGrid>
      <w:tr w:rsidR="00E27E6B" w:rsidRPr="008C4C91" w:rsidTr="000B329B">
        <w:tc>
          <w:tcPr>
            <w:tcW w:w="392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1984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Населенный пункт</w:t>
            </w:r>
          </w:p>
        </w:tc>
        <w:tc>
          <w:tcPr>
            <w:tcW w:w="992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Произв-ть в/з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1417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Расчетный лимит водопот-ребления на настоящее время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2127" w:type="dxa"/>
            <w:gridSpan w:val="2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Резерв (+)/ дефицит (–)</w:t>
            </w:r>
          </w:p>
        </w:tc>
        <w:tc>
          <w:tcPr>
            <w:tcW w:w="1275" w:type="dxa"/>
            <w:vMerge w:val="restart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Лимит водопот-ребления перспективу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1985" w:type="dxa"/>
            <w:gridSpan w:val="2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Резерв (+)/ дефицит (–)</w:t>
            </w:r>
          </w:p>
        </w:tc>
      </w:tr>
      <w:tr w:rsidR="00E27E6B" w:rsidRPr="008C4C91" w:rsidTr="000B329B">
        <w:tc>
          <w:tcPr>
            <w:tcW w:w="392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абс.,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8C4C91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993" w:type="dxa"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относит., %</w:t>
            </w:r>
          </w:p>
        </w:tc>
        <w:tc>
          <w:tcPr>
            <w:tcW w:w="1275" w:type="dxa"/>
            <w:vMerge/>
            <w:vAlign w:val="center"/>
          </w:tcPr>
          <w:p w:rsidR="00E27E6B" w:rsidRPr="008C4C91" w:rsidRDefault="00E27E6B" w:rsidP="005E030C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E27E6B" w:rsidRPr="008C4C91" w:rsidRDefault="00E27E6B" w:rsidP="005E03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абс., 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Pr="00AF752B">
              <w:rPr>
                <w:rFonts w:ascii="Times New Roman" w:hAnsi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/сут</w:t>
            </w:r>
          </w:p>
        </w:tc>
        <w:tc>
          <w:tcPr>
            <w:tcW w:w="992" w:type="dxa"/>
            <w:vAlign w:val="center"/>
          </w:tcPr>
          <w:p w:rsidR="00E27E6B" w:rsidRPr="008C4C91" w:rsidRDefault="00E27E6B" w:rsidP="005E030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4C91">
              <w:rPr>
                <w:rFonts w:ascii="Times New Roman" w:hAnsi="Times New Roman"/>
                <w:sz w:val="24"/>
                <w:szCs w:val="24"/>
                <w:lang w:val="ru-RU"/>
              </w:rPr>
              <w:t>относит., %</w:t>
            </w:r>
          </w:p>
        </w:tc>
      </w:tr>
      <w:tr w:rsidR="000B329B" w:rsidRPr="001566A3" w:rsidTr="000B329B">
        <w:tc>
          <w:tcPr>
            <w:tcW w:w="392" w:type="dxa"/>
          </w:tcPr>
          <w:p w:rsidR="000B329B" w:rsidRPr="008C4C91" w:rsidRDefault="000B329B" w:rsidP="00D6648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0B329B" w:rsidRDefault="000B329B" w:rsidP="000B3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Новопокровское СП</w:t>
            </w:r>
          </w:p>
        </w:tc>
        <w:tc>
          <w:tcPr>
            <w:tcW w:w="992" w:type="dxa"/>
            <w:vAlign w:val="center"/>
          </w:tcPr>
          <w:p w:rsidR="000B329B" w:rsidRPr="00123D70" w:rsidRDefault="000B329B" w:rsidP="00B206F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1948,5</w:t>
            </w:r>
          </w:p>
        </w:tc>
        <w:tc>
          <w:tcPr>
            <w:tcW w:w="1417" w:type="dxa"/>
            <w:vAlign w:val="center"/>
          </w:tcPr>
          <w:p w:rsidR="000B329B" w:rsidRPr="000B329B" w:rsidRDefault="000B329B" w:rsidP="000B32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329B">
              <w:rPr>
                <w:rFonts w:ascii="Times New Roman" w:hAnsi="Times New Roman"/>
                <w:sz w:val="24"/>
                <w:szCs w:val="24"/>
                <w:lang w:val="ru-RU"/>
              </w:rPr>
              <w:t>4314,2</w:t>
            </w:r>
          </w:p>
        </w:tc>
        <w:tc>
          <w:tcPr>
            <w:tcW w:w="1134" w:type="dxa"/>
            <w:vAlign w:val="center"/>
          </w:tcPr>
          <w:p w:rsidR="000B329B" w:rsidRDefault="000B329B" w:rsidP="003B07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-2365,7</w:t>
            </w:r>
          </w:p>
        </w:tc>
        <w:tc>
          <w:tcPr>
            <w:tcW w:w="993" w:type="dxa"/>
            <w:vAlign w:val="center"/>
          </w:tcPr>
          <w:p w:rsidR="000B329B" w:rsidRDefault="000B329B" w:rsidP="003B07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-54,8%</w:t>
            </w:r>
          </w:p>
        </w:tc>
        <w:tc>
          <w:tcPr>
            <w:tcW w:w="1275" w:type="dxa"/>
            <w:vAlign w:val="center"/>
          </w:tcPr>
          <w:p w:rsidR="000B329B" w:rsidRPr="004F178A" w:rsidRDefault="00B72F3D" w:rsidP="003B07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6371,3</w:t>
            </w:r>
          </w:p>
        </w:tc>
        <w:tc>
          <w:tcPr>
            <w:tcW w:w="993" w:type="dxa"/>
            <w:vAlign w:val="center"/>
          </w:tcPr>
          <w:p w:rsidR="000B329B" w:rsidRDefault="00B72F3D" w:rsidP="003B07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-4422,8</w:t>
            </w:r>
          </w:p>
        </w:tc>
        <w:tc>
          <w:tcPr>
            <w:tcW w:w="992" w:type="dxa"/>
            <w:vAlign w:val="center"/>
          </w:tcPr>
          <w:p w:rsidR="000B329B" w:rsidRDefault="00B72F3D" w:rsidP="003B071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-69,4</w:t>
            </w:r>
          </w:p>
        </w:tc>
      </w:tr>
      <w:bookmarkEnd w:id="15"/>
      <w:bookmarkEnd w:id="16"/>
    </w:tbl>
    <w:p w:rsidR="00F51741" w:rsidRDefault="00F51741" w:rsidP="004702CA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3B071F" w:rsidRDefault="003B071F" w:rsidP="004702CA">
      <w:pPr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br w:type="page"/>
      </w:r>
    </w:p>
    <w:p w:rsidR="00F51741" w:rsidRPr="002C2D4A" w:rsidRDefault="00F51741" w:rsidP="00F20680">
      <w:pPr>
        <w:pStyle w:val="1"/>
        <w:rPr>
          <w:lang w:val="ru-RU"/>
        </w:rPr>
      </w:pPr>
      <w:bookmarkStart w:id="67" w:name="_Toc337678701"/>
      <w:bookmarkStart w:id="68" w:name="_Toc339183643"/>
      <w:bookmarkStart w:id="69" w:name="_Toc357004231"/>
      <w:r w:rsidRPr="002C2D4A">
        <w:rPr>
          <w:lang w:val="ru-RU"/>
        </w:rPr>
        <w:lastRenderedPageBreak/>
        <w:t xml:space="preserve">Перспективное потребление коммунальных ресурсов в сфере водоснабжения муниципального образования </w:t>
      </w:r>
      <w:r w:rsidR="00853ECD" w:rsidRPr="002C2D4A">
        <w:rPr>
          <w:lang w:val="ru-RU"/>
        </w:rPr>
        <w:t>Новопокровское</w:t>
      </w:r>
      <w:r w:rsidR="00F037DE">
        <w:rPr>
          <w:lang w:val="ru-RU"/>
        </w:rPr>
        <w:t xml:space="preserve"> </w:t>
      </w:r>
      <w:r w:rsidRPr="002C2D4A">
        <w:rPr>
          <w:lang w:val="ru-RU"/>
        </w:rPr>
        <w:t>СП.</w:t>
      </w:r>
      <w:bookmarkEnd w:id="67"/>
      <w:bookmarkEnd w:id="68"/>
      <w:bookmarkEnd w:id="69"/>
    </w:p>
    <w:p w:rsidR="00F51741" w:rsidRPr="008C4C91" w:rsidRDefault="000920F1" w:rsidP="001F4DEF">
      <w:pPr>
        <w:pStyle w:val="1a"/>
        <w:numPr>
          <w:ilvl w:val="0"/>
          <w:numId w:val="25"/>
        </w:numPr>
        <w:rPr>
          <w:sz w:val="28"/>
          <w:szCs w:val="28"/>
          <w:lang w:val="ru-RU"/>
        </w:rPr>
      </w:pPr>
      <w:bookmarkStart w:id="70" w:name="_Toc357004232"/>
      <w:r>
        <w:rPr>
          <w:lang w:val="ru-RU" w:eastAsia="ru-RU"/>
        </w:rPr>
        <w:t>С</w:t>
      </w:r>
      <w:r w:rsidR="00F51741" w:rsidRPr="008C4C91">
        <w:rPr>
          <w:lang w:val="ru-RU" w:eastAsia="ru-RU"/>
        </w:rPr>
        <w:t>ведения о фактическом и ожидаемом потреблении воды</w:t>
      </w:r>
      <w:bookmarkEnd w:id="70"/>
    </w:p>
    <w:p w:rsidR="00F51741" w:rsidRPr="008C4C91" w:rsidRDefault="00F51741" w:rsidP="00F51741">
      <w:pPr>
        <w:widowControl w:val="0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Перспективный баланс потребления воды приведен в составе Генерального плана. Его отдельные параметры нуждаются в корректировке, которая обусловлена:</w:t>
      </w:r>
    </w:p>
    <w:p w:rsidR="00F51741" w:rsidRPr="008C4C91" w:rsidRDefault="00F51741" w:rsidP="001F4DEF">
      <w:pPr>
        <w:numPr>
          <w:ilvl w:val="0"/>
          <w:numId w:val="2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Тенденциями фактического водопотребления</w:t>
      </w:r>
    </w:p>
    <w:p w:rsidR="00F51741" w:rsidRPr="008C4C91" w:rsidRDefault="00F51741" w:rsidP="001F4DEF">
      <w:pPr>
        <w:numPr>
          <w:ilvl w:val="0"/>
          <w:numId w:val="2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Положениями новых руководящих документов в области энерго- и водосбережения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 целом, прогнозируется устойчивый прирост общего водопотребления.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Прирост общего водопотребления обусловлен:</w:t>
      </w:r>
    </w:p>
    <w:p w:rsidR="00F51741" w:rsidRPr="008C4C91" w:rsidRDefault="00F51741" w:rsidP="001F4DEF">
      <w:pPr>
        <w:numPr>
          <w:ilvl w:val="0"/>
          <w:numId w:val="24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Приростом численности населения;</w:t>
      </w:r>
    </w:p>
    <w:p w:rsidR="00F51741" w:rsidRPr="008C4C91" w:rsidRDefault="00F51741" w:rsidP="001F4DEF">
      <w:pPr>
        <w:numPr>
          <w:ilvl w:val="0"/>
          <w:numId w:val="24"/>
        </w:numPr>
        <w:tabs>
          <w:tab w:val="clear" w:pos="1440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Подключением сельских поселений к централизованному водоснабжению.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Перспективный баланс потребления воды, приведенный в составе Генерального плана, рассчитан на максимальное суточное водопотребление. </w:t>
      </w:r>
    </w:p>
    <w:p w:rsidR="00F51741" w:rsidRPr="008C4C91" w:rsidRDefault="00F51741" w:rsidP="00F51741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Основным потребителем воды является население. При разработке программы комплексного развития систем коммунальной инфраструктуры МО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F037D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базовым показателем для определения удельного суточного расхода воды принят норматив потребления холодной и горячей воды на одного </w:t>
      </w:r>
      <w:r w:rsidRPr="00C60166">
        <w:rPr>
          <w:rFonts w:ascii="Times New Roman" w:hAnsi="Times New Roman"/>
          <w:sz w:val="28"/>
          <w:szCs w:val="28"/>
          <w:lang w:val="ru-RU"/>
        </w:rPr>
        <w:t>жителя</w:t>
      </w:r>
      <w:r w:rsidR="00D3404D" w:rsidRPr="00C60166">
        <w:rPr>
          <w:rFonts w:ascii="Times New Roman" w:hAnsi="Times New Roman"/>
          <w:sz w:val="28"/>
          <w:szCs w:val="28"/>
          <w:lang w:val="ru-RU"/>
        </w:rPr>
        <w:t xml:space="preserve"> для сельских населенных пунктов</w:t>
      </w:r>
      <w:r w:rsidRPr="00C60166">
        <w:rPr>
          <w:rFonts w:ascii="Times New Roman" w:hAnsi="Times New Roman"/>
          <w:sz w:val="28"/>
          <w:szCs w:val="28"/>
          <w:lang w:val="ru-RU"/>
        </w:rPr>
        <w:t>, принятый в соответствии с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рекомендациями СНиП 2.04.02-84* «Водоснабжение. Наружные сети и сооружения» равным 2</w:t>
      </w:r>
      <w:r w:rsidR="00F037DE">
        <w:rPr>
          <w:rFonts w:ascii="Times New Roman" w:hAnsi="Times New Roman"/>
          <w:sz w:val="28"/>
          <w:szCs w:val="28"/>
          <w:lang w:val="ru-RU"/>
        </w:rPr>
        <w:t>9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0 л/сутки/чел., в том числе </w:t>
      </w:r>
      <w:r>
        <w:rPr>
          <w:rFonts w:ascii="Times New Roman" w:hAnsi="Times New Roman"/>
          <w:sz w:val="28"/>
          <w:szCs w:val="28"/>
          <w:lang w:val="ru-RU"/>
        </w:rPr>
        <w:t>90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л/сутки/чел. горячей воды для </w:t>
      </w:r>
      <w:r>
        <w:rPr>
          <w:rFonts w:ascii="Times New Roman" w:hAnsi="Times New Roman"/>
          <w:sz w:val="28"/>
          <w:szCs w:val="28"/>
          <w:lang w:val="ru-RU"/>
        </w:rPr>
        <w:t>зданий с централизованным</w:t>
      </w:r>
      <w:r w:rsidR="00F037D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горячим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водоснабжением и </w:t>
      </w:r>
      <w:r w:rsidR="00F037DE">
        <w:rPr>
          <w:rFonts w:ascii="Times New Roman" w:hAnsi="Times New Roman"/>
          <w:sz w:val="28"/>
          <w:szCs w:val="28"/>
          <w:lang w:val="ru-RU"/>
        </w:rPr>
        <w:t>20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0 л/сутки/чел., для индивидуальной жилой застройки (зданий, оборудованных внутренним водопроводом, канализацией с ванными и местными водонагревателями). Данные нормативы приняты </w:t>
      </w:r>
      <w:r>
        <w:rPr>
          <w:rFonts w:ascii="Times New Roman" w:hAnsi="Times New Roman"/>
          <w:sz w:val="28"/>
          <w:szCs w:val="28"/>
          <w:lang w:val="ru-RU"/>
        </w:rPr>
        <w:t xml:space="preserve">по </w:t>
      </w:r>
      <w:r w:rsidRPr="008C4C91">
        <w:rPr>
          <w:rFonts w:ascii="Times New Roman" w:hAnsi="Times New Roman"/>
          <w:sz w:val="28"/>
          <w:szCs w:val="28"/>
          <w:lang w:val="ru-RU"/>
        </w:rPr>
        <w:t>среднему значениюв предлагаемых в СНиПом границах. Принято, что нормативы учитывают также расход воды на хозяйственно-питьевые и бытовые нужды в общественн</w:t>
      </w:r>
      <w:r w:rsidR="00D3404D">
        <w:rPr>
          <w:rFonts w:ascii="Times New Roman" w:hAnsi="Times New Roman"/>
          <w:sz w:val="28"/>
          <w:szCs w:val="28"/>
          <w:lang w:val="ru-RU"/>
        </w:rPr>
        <w:t>ых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зданиях, за исключением расходов воды для </w:t>
      </w:r>
      <w:r w:rsidR="00D3404D">
        <w:rPr>
          <w:rFonts w:ascii="Times New Roman" w:hAnsi="Times New Roman"/>
          <w:sz w:val="28"/>
          <w:szCs w:val="28"/>
          <w:lang w:val="ru-RU"/>
        </w:rPr>
        <w:t>гостиниц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F51741" w:rsidRPr="008C4C91" w:rsidRDefault="00F51741" w:rsidP="00F51741">
      <w:pPr>
        <w:ind w:firstLine="720"/>
        <w:rPr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Перспективны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баланс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потребления воды по населенным пунктам МО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Новопокровское</w:t>
      </w:r>
      <w:r w:rsidR="00F037D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отражены в таблицах </w:t>
      </w:r>
      <w:r>
        <w:rPr>
          <w:rFonts w:ascii="Times New Roman" w:hAnsi="Times New Roman"/>
          <w:sz w:val="28"/>
          <w:szCs w:val="28"/>
          <w:lang w:val="ru-RU"/>
        </w:rPr>
        <w:t>10-1</w:t>
      </w:r>
      <w:r w:rsidR="008939F4">
        <w:rPr>
          <w:rFonts w:ascii="Times New Roman" w:hAnsi="Times New Roman"/>
          <w:sz w:val="28"/>
          <w:szCs w:val="28"/>
          <w:lang w:val="ru-RU"/>
        </w:rPr>
        <w:t>1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F51741" w:rsidRDefault="00F51741" w:rsidP="00F51741">
      <w:pPr>
        <w:rPr>
          <w:lang w:val="ru-RU"/>
        </w:rPr>
      </w:pPr>
    </w:p>
    <w:p w:rsidR="009D364A" w:rsidRPr="00D061AD" w:rsidRDefault="009D364A" w:rsidP="00D061AD">
      <w:pPr>
        <w:jc w:val="center"/>
        <w:rPr>
          <w:rFonts w:ascii="Times New Roman" w:hAnsi="Times New Roman"/>
          <w:sz w:val="28"/>
          <w:szCs w:val="28"/>
          <w:lang w:val="ru-RU"/>
        </w:rPr>
        <w:sectPr w:rsidR="009D364A" w:rsidRPr="00D061AD" w:rsidSect="009F0ED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851" w:right="708" w:bottom="993" w:left="1418" w:header="284" w:footer="680" w:gutter="0"/>
          <w:cols w:space="720"/>
          <w:titlePg/>
          <w:docGrid w:linePitch="299"/>
        </w:sectPr>
      </w:pPr>
    </w:p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>Таблица 1</w:t>
      </w:r>
      <w:r w:rsidR="00F51741">
        <w:rPr>
          <w:rFonts w:ascii="Times New Roman" w:hAnsi="Times New Roman"/>
          <w:sz w:val="20"/>
          <w:szCs w:val="20"/>
          <w:lang w:val="ru-RU"/>
        </w:rPr>
        <w:t>0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Перспективный баланс потребления воды по </w:t>
      </w:r>
      <w:r w:rsidR="00B60B46">
        <w:rPr>
          <w:rFonts w:ascii="Times New Roman" w:hAnsi="Times New Roman"/>
          <w:sz w:val="20"/>
          <w:szCs w:val="20"/>
          <w:lang w:val="ru-RU"/>
        </w:rPr>
        <w:t>ст.</w:t>
      </w:r>
      <w:r w:rsidR="00F037DE">
        <w:rPr>
          <w:rFonts w:ascii="Times New Roman" w:hAnsi="Times New Roman"/>
          <w:sz w:val="20"/>
          <w:szCs w:val="20"/>
          <w:lang w:val="ru-RU"/>
        </w:rPr>
        <w:t>Новопокро</w:t>
      </w:r>
      <w:r w:rsidR="001602DF">
        <w:rPr>
          <w:rFonts w:ascii="Times New Roman" w:hAnsi="Times New Roman"/>
          <w:sz w:val="20"/>
          <w:szCs w:val="20"/>
          <w:lang w:val="ru-RU"/>
        </w:rPr>
        <w:t>вская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"/>
        <w:gridCol w:w="4341"/>
        <w:gridCol w:w="829"/>
        <w:gridCol w:w="857"/>
        <w:gridCol w:w="829"/>
        <w:gridCol w:w="1156"/>
        <w:gridCol w:w="850"/>
        <w:gridCol w:w="992"/>
        <w:gridCol w:w="1134"/>
        <w:gridCol w:w="1418"/>
        <w:gridCol w:w="1701"/>
      </w:tblGrid>
      <w:tr w:rsidR="0063546B" w:rsidRPr="008C4C91" w:rsidTr="00010820">
        <w:tc>
          <w:tcPr>
            <w:tcW w:w="351" w:type="dxa"/>
            <w:vMerge w:val="restart"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№ п/п</w:t>
            </w:r>
          </w:p>
        </w:tc>
        <w:tc>
          <w:tcPr>
            <w:tcW w:w="4341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Наименование потребителей</w:t>
            </w:r>
          </w:p>
        </w:tc>
        <w:tc>
          <w:tcPr>
            <w:tcW w:w="829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коэф.сезонной неравномерности водопотребления</w:t>
            </w:r>
          </w:p>
        </w:tc>
        <w:tc>
          <w:tcPr>
            <w:tcW w:w="2842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Существующее положение</w:t>
            </w:r>
          </w:p>
        </w:tc>
        <w:tc>
          <w:tcPr>
            <w:tcW w:w="6095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F037DE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203</w:t>
            </w:r>
            <w:r w:rsidR="00F037DE">
              <w:rPr>
                <w:rFonts w:ascii="Times New Roman" w:hAnsi="Times New Roman"/>
                <w:lang w:val="ru-RU"/>
              </w:rPr>
              <w:t>2</w:t>
            </w:r>
            <w:r w:rsidRPr="008C4C91">
              <w:rPr>
                <w:rFonts w:ascii="Times New Roman" w:hAnsi="Times New Roman"/>
                <w:lang w:val="ru-RU"/>
              </w:rPr>
              <w:t>г.</w:t>
            </w:r>
          </w:p>
        </w:tc>
      </w:tr>
      <w:tr w:rsidR="0063546B" w:rsidRPr="008C4C91" w:rsidTr="00010820">
        <w:trPr>
          <w:cantSplit/>
          <w:trHeight w:val="1894"/>
        </w:trPr>
        <w:tc>
          <w:tcPr>
            <w:tcW w:w="351" w:type="dxa"/>
            <w:vMerge/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34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5E030C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29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F037D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</w:t>
            </w:r>
            <w:r>
              <w:rPr>
                <w:rFonts w:ascii="Times New Roman" w:hAnsi="Times New Roman"/>
                <w:color w:val="000000"/>
                <w:lang w:val="ru-RU"/>
              </w:rPr>
              <w:t>ебление</w:t>
            </w:r>
            <w:r w:rsidR="00F037DE">
              <w:rPr>
                <w:rFonts w:ascii="Times New Roman" w:hAnsi="Times New Roman"/>
                <w:color w:val="000000"/>
                <w:lang w:val="ru-RU"/>
              </w:rPr>
              <w:t>, л/сут на чел</w:t>
            </w:r>
          </w:p>
        </w:tc>
        <w:tc>
          <w:tcPr>
            <w:tcW w:w="829" w:type="dxa"/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водопотребление, с учетом коэф.сезонности,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F037D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</w:t>
            </w:r>
            <w:r>
              <w:rPr>
                <w:rFonts w:ascii="Times New Roman" w:hAnsi="Times New Roman"/>
                <w:color w:val="000000"/>
                <w:lang w:val="ru-RU"/>
              </w:rPr>
              <w:t>ебление</w:t>
            </w:r>
            <w:r w:rsidR="00F037DE">
              <w:rPr>
                <w:rFonts w:ascii="Times New Roman" w:hAnsi="Times New Roman"/>
                <w:color w:val="000000"/>
                <w:lang w:val="ru-RU"/>
              </w:rPr>
              <w:t>, л/сут на чел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среднесуточное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418" w:type="dxa"/>
            <w:tcBorders>
              <w:top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водопотребление, с учетом коэф. сезонной неравномерности,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63546B" w:rsidRPr="008C4C91" w:rsidRDefault="0063546B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годовое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</w:tr>
      <w:tr w:rsidR="00F037DE" w:rsidRPr="00500D71" w:rsidTr="00010820"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8C4C91" w:rsidRDefault="00F037DE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F97376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</w:t>
            </w: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  <w:r w:rsidRPr="00F97376">
              <w:rPr>
                <w:rFonts w:ascii="Times New Roman" w:hAnsi="Times New Roman"/>
                <w:color w:val="000000"/>
                <w:lang w:val="ru-RU"/>
              </w:rPr>
              <w:t>зацией с централизованным горячим водоснабжением (л/сут на чел.)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500D71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230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123D70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2661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795,6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500D71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290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5740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1664,6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2164,0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789852,7</w:t>
            </w:r>
          </w:p>
        </w:tc>
      </w:tr>
      <w:tr w:rsidR="00F037DE" w:rsidRPr="00500D71" w:rsidTr="00010820"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8C4C91" w:rsidRDefault="00F037DE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ванными и местными водонагревателями</w:t>
            </w:r>
            <w:r w:rsidRPr="00F97376">
              <w:rPr>
                <w:rFonts w:ascii="Times New Roman" w:hAnsi="Times New Roman"/>
                <w:color w:val="000000"/>
                <w:lang w:val="ru-RU"/>
              </w:rPr>
              <w:t>(л/сут на чел.)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500D71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123D70" w:rsidRDefault="00F037DE" w:rsidP="00123D70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16794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3493,2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500D71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16060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3212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4175,6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1524094</w:t>
            </w:r>
          </w:p>
        </w:tc>
      </w:tr>
      <w:tr w:rsidR="00F037DE" w:rsidRPr="00500D71" w:rsidTr="00010820"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8C4C91" w:rsidRDefault="00F037DE" w:rsidP="005E030C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500D71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00D7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63546B" w:rsidRDefault="00F037DE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i/>
                <w:color w:val="000000"/>
                <w:lang w:val="ru-RU"/>
              </w:rPr>
              <w:t>19455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4288,8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63546B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010820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21800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4876,6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6339,6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2313946,7</w:t>
            </w:r>
          </w:p>
        </w:tc>
      </w:tr>
      <w:tr w:rsidR="00F037DE" w:rsidRPr="0063546B" w:rsidTr="00010820"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63546B" w:rsidRDefault="00F037DE" w:rsidP="0063546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color w:val="000000"/>
                <w:lang w:val="ru-RU"/>
              </w:rPr>
              <w:t>Отдыхающие в гостиницах и санаториях общего типа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123D70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i/>
                <w:color w:val="000000"/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lang w:val="ru-RU"/>
              </w:rPr>
              <w:t>1,3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500D71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F037D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28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5,6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63546B" w:rsidRDefault="00F037DE" w:rsidP="0063546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28,8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28,8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10512</w:t>
            </w:r>
          </w:p>
        </w:tc>
      </w:tr>
      <w:tr w:rsidR="00F037DE" w:rsidRPr="00500D71" w:rsidTr="00010820"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8C4C91" w:rsidRDefault="00F037DE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857,8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A4771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975,32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1267,9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462789,3</w:t>
            </w:r>
          </w:p>
        </w:tc>
      </w:tr>
      <w:tr w:rsidR="00F037DE" w:rsidRPr="00500D71" w:rsidTr="00010820"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8C4C91" w:rsidRDefault="00F037DE" w:rsidP="005E030C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Промпредприятия (25% объема воды хозпитьевого водопотребления)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25%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1072,2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25%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1219,15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1584,9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578486,7</w:t>
            </w:r>
          </w:p>
        </w:tc>
      </w:tr>
      <w:tr w:rsidR="00F037DE" w:rsidRPr="00500D71" w:rsidTr="00010820">
        <w:trPr>
          <w:trHeight w:val="260"/>
        </w:trPr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8C4C91" w:rsidRDefault="00F037DE" w:rsidP="005E030C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F037D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b/>
                <w:color w:val="000000"/>
                <w:lang w:val="ru-RU"/>
              </w:rPr>
              <w:t>19455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972,75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1090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1090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</w:tr>
      <w:tr w:rsidR="00F037DE" w:rsidRPr="00500D71" w:rsidTr="00010820">
        <w:tc>
          <w:tcPr>
            <w:tcW w:w="351" w:type="dxa"/>
            <w:shd w:val="clear" w:color="auto" w:fill="auto"/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341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F037DE" w:rsidRPr="008C4C91" w:rsidRDefault="00F037DE" w:rsidP="005E030C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829" w:type="dxa"/>
            <w:tcBorders>
              <w:right w:val="single" w:sz="12" w:space="0" w:color="auto"/>
            </w:tcBorders>
            <w:vAlign w:val="center"/>
          </w:tcPr>
          <w:p w:rsidR="00F037DE" w:rsidRPr="008C4C91" w:rsidRDefault="00F037DE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85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829" w:type="dxa"/>
            <w:shd w:val="clear" w:color="auto" w:fill="auto"/>
            <w:vAlign w:val="center"/>
          </w:tcPr>
          <w:p w:rsidR="00F037DE" w:rsidRPr="00A4771E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4771E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  <w:tc>
          <w:tcPr>
            <w:tcW w:w="115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b/>
                <w:color w:val="000000"/>
                <w:lang w:val="ru-RU"/>
              </w:rPr>
              <w:t>7197,10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037DE" w:rsidRPr="0063546B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037DE" w:rsidRPr="0063546B" w:rsidRDefault="00F037D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63546B">
              <w:rPr>
                <w:rFonts w:ascii="Times New Roman" w:hAnsi="Times New Roman"/>
                <w:b/>
                <w:color w:val="000000"/>
                <w:lang w:val="ru-RU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b/>
                <w:color w:val="000000"/>
                <w:lang w:val="ru-RU"/>
              </w:rPr>
              <w:t>8189,87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b/>
                <w:color w:val="000000"/>
                <w:lang w:val="ru-RU"/>
              </w:rPr>
              <w:t>10311,19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37DE" w:rsidRPr="00F037DE" w:rsidRDefault="00F037DE" w:rsidP="00F037D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037DE">
              <w:rPr>
                <w:rFonts w:ascii="Times New Roman" w:hAnsi="Times New Roman"/>
                <w:b/>
                <w:color w:val="000000"/>
                <w:lang w:val="ru-RU"/>
              </w:rPr>
              <w:t>3365734,7</w:t>
            </w:r>
          </w:p>
        </w:tc>
      </w:tr>
    </w:tbl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"/>
          <w:szCs w:val="2"/>
          <w:lang w:val="ru-RU"/>
        </w:rPr>
      </w:pPr>
    </w:p>
    <w:tbl>
      <w:tblPr>
        <w:tblW w:w="11481" w:type="dxa"/>
        <w:tblInd w:w="437" w:type="dxa"/>
        <w:tblLook w:val="04A0" w:firstRow="1" w:lastRow="0" w:firstColumn="1" w:lastColumn="0" w:noHBand="0" w:noVBand="1"/>
      </w:tblPr>
      <w:tblGrid>
        <w:gridCol w:w="425"/>
        <w:gridCol w:w="7938"/>
        <w:gridCol w:w="1559"/>
        <w:gridCol w:w="1559"/>
      </w:tblGrid>
      <w:tr w:rsidR="0063546B" w:rsidRPr="008C4C91" w:rsidTr="0063546B">
        <w:trPr>
          <w:trHeight w:val="18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1.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Среднесуточный расчетный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2B556A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8189,87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63546B" w:rsidRPr="008C4C91" w:rsidTr="0063546B">
        <w:trPr>
          <w:trHeight w:val="14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2.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расход в сутки наибольшего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9221,2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63546B" w:rsidRPr="008C4C91" w:rsidTr="0063546B">
        <w:trPr>
          <w:trHeight w:val="20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3.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10311,19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/сут</w:t>
            </w:r>
          </w:p>
        </w:tc>
      </w:tr>
      <w:tr w:rsidR="0063546B" w:rsidRPr="008C4C91" w:rsidTr="0063546B">
        <w:trPr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4.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Максимальный часовой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553,27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м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  <w:lang w:val="ru-RU" w:eastAsia="ru-RU" w:bidi="ar-SA"/>
              </w:rPr>
              <w:t>3</w:t>
            </w: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/ч</w:t>
            </w:r>
          </w:p>
        </w:tc>
      </w:tr>
      <w:tr w:rsidR="0063546B" w:rsidRPr="008C4C91" w:rsidTr="0063546B">
        <w:trPr>
          <w:trHeight w:val="15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5.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Расчетный секундный расход в сутки максимального водопотребления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2B556A" w:rsidRDefault="00010820" w:rsidP="002B556A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153,69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21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6.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 воды на внутреннее пожаротушение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251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7.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Расход воды на наружное пожаротушение (СНиП 2.04.02-84* т.5)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8.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Общий расход на пожаротушение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л/с</w:t>
            </w:r>
          </w:p>
        </w:tc>
      </w:tr>
      <w:tr w:rsidR="0063546B" w:rsidRPr="008C4C91" w:rsidTr="0063546B">
        <w:trPr>
          <w:trHeight w:val="27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>9.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8C4C91"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  <w:t xml:space="preserve">Расчетное кол-во одновременных пожаров 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63546B" w:rsidRDefault="00010820" w:rsidP="0063546B">
            <w:pPr>
              <w:spacing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546B" w:rsidRPr="008C4C91" w:rsidRDefault="0063546B" w:rsidP="00117856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</w:tr>
    </w:tbl>
    <w:p w:rsidR="009D364A" w:rsidRPr="008C4C91" w:rsidRDefault="009D364A" w:rsidP="009D364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  <w:sectPr w:rsidR="009D364A" w:rsidRPr="008C4C91" w:rsidSect="009D175B">
          <w:headerReference w:type="default" r:id="rId19"/>
          <w:footerReference w:type="default" r:id="rId20"/>
          <w:footerReference w:type="first" r:id="rId21"/>
          <w:pgSz w:w="16840" w:h="11907" w:orient="landscape" w:code="9"/>
          <w:pgMar w:top="1135" w:right="851" w:bottom="426" w:left="993" w:header="284" w:footer="680" w:gutter="0"/>
          <w:cols w:space="720"/>
          <w:docGrid w:linePitch="299"/>
        </w:sectPr>
      </w:pPr>
    </w:p>
    <w:p w:rsidR="009D364A" w:rsidRPr="008C4C91" w:rsidRDefault="009D364A" w:rsidP="004702C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Таблица </w:t>
      </w:r>
      <w:r w:rsidR="00F51741">
        <w:rPr>
          <w:rFonts w:ascii="Times New Roman" w:hAnsi="Times New Roman"/>
          <w:sz w:val="20"/>
          <w:szCs w:val="20"/>
          <w:lang w:val="ru-RU"/>
        </w:rPr>
        <w:t>1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1. Перспективный баланс потребления воды по </w:t>
      </w:r>
      <w:r w:rsidR="00B62F07">
        <w:rPr>
          <w:rFonts w:ascii="Times New Roman" w:hAnsi="Times New Roman"/>
          <w:sz w:val="20"/>
          <w:szCs w:val="20"/>
          <w:lang w:val="ru-RU"/>
        </w:rPr>
        <w:t>х.</w:t>
      </w:r>
      <w:r w:rsidR="00010820">
        <w:rPr>
          <w:rFonts w:ascii="Times New Roman" w:hAnsi="Times New Roman"/>
          <w:sz w:val="20"/>
          <w:szCs w:val="20"/>
          <w:lang w:val="ru-RU"/>
        </w:rPr>
        <w:t>Ея, п. Лесничество, п. Горький.</w:t>
      </w:r>
    </w:p>
    <w:tbl>
      <w:tblPr>
        <w:tblW w:w="1447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4599"/>
        <w:gridCol w:w="1027"/>
        <w:gridCol w:w="1027"/>
        <w:gridCol w:w="1027"/>
        <w:gridCol w:w="1027"/>
        <w:gridCol w:w="1027"/>
        <w:gridCol w:w="1028"/>
        <w:gridCol w:w="1027"/>
        <w:gridCol w:w="1028"/>
        <w:gridCol w:w="1199"/>
      </w:tblGrid>
      <w:tr w:rsidR="0063546B" w:rsidRPr="008C4C91" w:rsidTr="002B28BC">
        <w:tc>
          <w:tcPr>
            <w:tcW w:w="463" w:type="dxa"/>
            <w:vMerge w:val="restart"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ind w:left="-142" w:right="-108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№ п/п</w:t>
            </w:r>
          </w:p>
        </w:tc>
        <w:tc>
          <w:tcPr>
            <w:tcW w:w="4599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Наименование потребителей</w:t>
            </w:r>
          </w:p>
        </w:tc>
        <w:tc>
          <w:tcPr>
            <w:tcW w:w="1027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ind w:left="113" w:right="113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коэф.сезонной неравномерности водопотребления</w:t>
            </w:r>
          </w:p>
        </w:tc>
        <w:tc>
          <w:tcPr>
            <w:tcW w:w="308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Существующее положение</w:t>
            </w:r>
          </w:p>
        </w:tc>
        <w:tc>
          <w:tcPr>
            <w:tcW w:w="5309" w:type="dxa"/>
            <w:gridSpan w:val="5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8C4C91">
              <w:rPr>
                <w:rFonts w:ascii="Times New Roman" w:hAnsi="Times New Roman"/>
                <w:lang w:val="ru-RU"/>
              </w:rPr>
              <w:t>2032г.</w:t>
            </w:r>
          </w:p>
        </w:tc>
      </w:tr>
      <w:tr w:rsidR="0063546B" w:rsidRPr="008C4C91" w:rsidTr="002B28BC">
        <w:trPr>
          <w:cantSplit/>
          <w:trHeight w:val="2371"/>
        </w:trPr>
        <w:tc>
          <w:tcPr>
            <w:tcW w:w="463" w:type="dxa"/>
            <w:vMerge/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599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3546B" w:rsidRPr="008C4C91" w:rsidRDefault="0063546B" w:rsidP="00117856">
            <w:pPr>
              <w:spacing w:line="240" w:lineRule="auto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vMerge/>
            <w:tcBorders>
              <w:right w:val="single" w:sz="12" w:space="0" w:color="auto"/>
            </w:tcBorders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1027" w:type="dxa"/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водопотребление, с учетом коэф.сезонности,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Удельное водопотребление, л/сут на чел.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количество потребителей (чел)</w:t>
            </w:r>
          </w:p>
        </w:tc>
        <w:tc>
          <w:tcPr>
            <w:tcW w:w="1027" w:type="dxa"/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среднесуточное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028" w:type="dxa"/>
            <w:tcBorders>
              <w:top w:val="single" w:sz="2" w:space="0" w:color="auto"/>
            </w:tcBorders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водопотребление, с учетом коэф. сезонной неравномерности,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  <w:tc>
          <w:tcPr>
            <w:tcW w:w="1199" w:type="dxa"/>
            <w:shd w:val="clear" w:color="auto" w:fill="auto"/>
            <w:textDirection w:val="btLr"/>
            <w:vAlign w:val="center"/>
          </w:tcPr>
          <w:p w:rsidR="0063546B" w:rsidRPr="008C4C91" w:rsidRDefault="0063546B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годовое водопотребление, м</w:t>
            </w:r>
            <w:r w:rsidRPr="008C4C91">
              <w:rPr>
                <w:rFonts w:ascii="Times New Roman" w:hAnsi="Times New Roman"/>
                <w:color w:val="000000"/>
                <w:vertAlign w:val="superscript"/>
                <w:lang w:val="ru-RU"/>
              </w:rPr>
              <w:t>3</w:t>
            </w:r>
            <w:r w:rsidRPr="008C4C91">
              <w:rPr>
                <w:rFonts w:ascii="Times New Roman" w:hAnsi="Times New Roman"/>
                <w:color w:val="000000"/>
                <w:lang w:val="ru-RU"/>
              </w:rPr>
              <w:t>/сут</w:t>
            </w:r>
          </w:p>
        </w:tc>
      </w:tr>
      <w:tr w:rsidR="00010820" w:rsidRPr="00772733" w:rsidTr="000059E7">
        <w:trPr>
          <w:trHeight w:val="381"/>
        </w:trPr>
        <w:tc>
          <w:tcPr>
            <w:tcW w:w="14479" w:type="dxa"/>
            <w:gridSpan w:val="11"/>
            <w:shd w:val="clear" w:color="auto" w:fill="BFBFBF" w:themeFill="background1" w:themeFillShade="BF"/>
            <w:vAlign w:val="center"/>
          </w:tcPr>
          <w:p w:rsidR="00010820" w:rsidRPr="00772733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72733">
              <w:rPr>
                <w:rFonts w:ascii="Times New Roman" w:hAnsi="Times New Roman"/>
                <w:b/>
                <w:color w:val="000000"/>
                <w:lang w:val="ru-RU"/>
              </w:rPr>
              <w:t>х. Ея</w:t>
            </w:r>
          </w:p>
        </w:tc>
      </w:tr>
      <w:tr w:rsidR="00010820" w:rsidRPr="008C4C91" w:rsidTr="00772733">
        <w:trPr>
          <w:trHeight w:val="1108"/>
        </w:trPr>
        <w:tc>
          <w:tcPr>
            <w:tcW w:w="463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772733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централизованным горячим водоснабжением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1430C8" w:rsidRDefault="00010820" w:rsidP="001430C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63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13,1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63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12,6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16,4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5978,7</w:t>
            </w:r>
          </w:p>
        </w:tc>
      </w:tr>
      <w:tr w:rsidR="00010820" w:rsidRPr="008C4C91" w:rsidTr="002B28BC">
        <w:tc>
          <w:tcPr>
            <w:tcW w:w="463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010820" w:rsidRPr="008C4C91" w:rsidRDefault="00010820" w:rsidP="00117856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010820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63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13,1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10820" w:rsidRPr="00010820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63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12,6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16,4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5978,7</w:t>
            </w:r>
          </w:p>
        </w:tc>
      </w:tr>
      <w:tr w:rsidR="00010820" w:rsidRPr="008C4C91" w:rsidTr="000059E7">
        <w:trPr>
          <w:trHeight w:val="716"/>
        </w:trPr>
        <w:tc>
          <w:tcPr>
            <w:tcW w:w="463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0059E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2,6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2,52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3,3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1195,7</w:t>
            </w:r>
          </w:p>
        </w:tc>
      </w:tr>
      <w:tr w:rsidR="00010820" w:rsidRPr="008C4C91" w:rsidTr="000059E7">
        <w:trPr>
          <w:trHeight w:val="415"/>
        </w:trPr>
        <w:tc>
          <w:tcPr>
            <w:tcW w:w="463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0059E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3,15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3,15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3,15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</w:tr>
      <w:tr w:rsidR="00010820" w:rsidRPr="008C4C91" w:rsidTr="000059E7">
        <w:trPr>
          <w:trHeight w:val="407"/>
        </w:trPr>
        <w:tc>
          <w:tcPr>
            <w:tcW w:w="463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010820" w:rsidRPr="008C4C91" w:rsidRDefault="00010820" w:rsidP="00117856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63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18,87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10820" w:rsidRPr="008C4C91" w:rsidRDefault="00010820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63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18,3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22,81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10820" w:rsidRPr="00010820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10820">
              <w:rPr>
                <w:rFonts w:ascii="Times New Roman" w:hAnsi="Times New Roman"/>
                <w:b/>
                <w:color w:val="000000"/>
                <w:lang w:val="ru-RU"/>
              </w:rPr>
              <w:t>7174,4</w:t>
            </w:r>
          </w:p>
        </w:tc>
      </w:tr>
      <w:tr w:rsidR="00010820" w:rsidRPr="00772733" w:rsidTr="000059E7">
        <w:trPr>
          <w:trHeight w:val="429"/>
        </w:trPr>
        <w:tc>
          <w:tcPr>
            <w:tcW w:w="14479" w:type="dxa"/>
            <w:gridSpan w:val="11"/>
            <w:shd w:val="clear" w:color="auto" w:fill="BFBFBF" w:themeFill="background1" w:themeFillShade="BF"/>
            <w:vAlign w:val="center"/>
          </w:tcPr>
          <w:p w:rsidR="00010820" w:rsidRPr="00772733" w:rsidRDefault="00010820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72733">
              <w:rPr>
                <w:rFonts w:ascii="Times New Roman" w:hAnsi="Times New Roman"/>
                <w:b/>
                <w:color w:val="000000"/>
                <w:lang w:val="ru-RU"/>
              </w:rPr>
              <w:t>п. Лесничество</w:t>
            </w:r>
          </w:p>
        </w:tc>
      </w:tr>
      <w:tr w:rsidR="000F023A" w:rsidRPr="00010820" w:rsidTr="00772733">
        <w:trPr>
          <w:trHeight w:val="962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772733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централизованным горячим водоснабжением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57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11,9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57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11,4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14,8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5409,3</w:t>
            </w:r>
          </w:p>
        </w:tc>
      </w:tr>
      <w:tr w:rsidR="000F023A" w:rsidRPr="008C4C91" w:rsidTr="002B28BC"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0F023A" w:rsidRPr="008C4C91" w:rsidRDefault="000F023A" w:rsidP="00B206FF">
            <w:pPr>
              <w:spacing w:line="240" w:lineRule="auto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57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11,9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57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10820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11,4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14,8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5409,3</w:t>
            </w:r>
          </w:p>
        </w:tc>
      </w:tr>
      <w:tr w:rsidR="000F023A" w:rsidRPr="00010820" w:rsidTr="000059E7">
        <w:trPr>
          <w:trHeight w:val="644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0059E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2,4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20%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2,28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3,0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1081,9</w:t>
            </w:r>
          </w:p>
        </w:tc>
      </w:tr>
      <w:tr w:rsidR="000F023A" w:rsidRPr="008C4C91" w:rsidTr="000059E7">
        <w:trPr>
          <w:trHeight w:val="414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0059E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2,85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2,85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2,85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</w:tr>
      <w:tr w:rsidR="000F023A" w:rsidRPr="008C4C91" w:rsidTr="000059E7">
        <w:trPr>
          <w:trHeight w:val="393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bottom"/>
          </w:tcPr>
          <w:p w:rsidR="000F023A" w:rsidRPr="008C4C91" w:rsidRDefault="000F023A" w:rsidP="00B206FF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57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17,08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10820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16,5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20,63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6491,2</w:t>
            </w:r>
          </w:p>
        </w:tc>
      </w:tr>
      <w:tr w:rsidR="000F023A" w:rsidRPr="00772733" w:rsidTr="00010820">
        <w:tc>
          <w:tcPr>
            <w:tcW w:w="14479" w:type="dxa"/>
            <w:gridSpan w:val="11"/>
            <w:shd w:val="clear" w:color="auto" w:fill="BFBFBF" w:themeFill="background1" w:themeFillShade="BF"/>
            <w:vAlign w:val="center"/>
          </w:tcPr>
          <w:p w:rsidR="000F023A" w:rsidRPr="00772733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72733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п. Горький</w:t>
            </w:r>
          </w:p>
        </w:tc>
      </w:tr>
      <w:tr w:rsidR="000F023A" w:rsidRPr="00010820" w:rsidTr="000059E7">
        <w:trPr>
          <w:trHeight w:val="1011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0059E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Застройка зданиями, оборудованными внутренним водопроводом, канализацией с централизованным горячим водоснабжением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1,3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160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0,4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200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0,5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189,8</w:t>
            </w:r>
          </w:p>
        </w:tc>
      </w:tr>
      <w:tr w:rsidR="000F023A" w:rsidRPr="008C4C91" w:rsidTr="000059E7"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0059E7">
            <w:pPr>
              <w:spacing w:line="240" w:lineRule="auto"/>
              <w:jc w:val="left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Итого: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i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2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10820" w:rsidRDefault="000F023A" w:rsidP="0001082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0,4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2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0,4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0,5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189,8</w:t>
            </w:r>
          </w:p>
        </w:tc>
      </w:tr>
      <w:tr w:rsidR="000F023A" w:rsidRPr="00010820" w:rsidTr="000059E7">
        <w:trPr>
          <w:trHeight w:val="575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0059E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Неучтенные расходы (процент от коммунально-бытовых секторов)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10%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</w:t>
            </w:r>
            <w:r>
              <w:rPr>
                <w:rFonts w:ascii="Times New Roman" w:hAnsi="Times New Roman"/>
                <w:color w:val="000000"/>
                <w:lang w:val="ru-RU"/>
              </w:rPr>
              <w:t>04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10%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0,04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19,0</w:t>
            </w:r>
          </w:p>
        </w:tc>
      </w:tr>
      <w:tr w:rsidR="000F023A" w:rsidRPr="008C4C91" w:rsidTr="000059E7">
        <w:trPr>
          <w:trHeight w:val="399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0059E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color w:val="000000"/>
                <w:lang w:val="ru-RU"/>
              </w:rPr>
              <w:t>Полив зеленых насаждений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0,1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0,1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0,1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color w:val="000000"/>
                <w:lang w:val="ru-RU"/>
              </w:rPr>
              <w:t> </w:t>
            </w:r>
          </w:p>
        </w:tc>
      </w:tr>
      <w:tr w:rsidR="000F023A" w:rsidRPr="008C4C91" w:rsidTr="000059E7">
        <w:trPr>
          <w:trHeight w:val="419"/>
        </w:trPr>
        <w:tc>
          <w:tcPr>
            <w:tcW w:w="463" w:type="dxa"/>
            <w:shd w:val="clear" w:color="auto" w:fill="auto"/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459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0059E7">
            <w:pPr>
              <w:spacing w:line="240" w:lineRule="auto"/>
              <w:jc w:val="left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ВСЕГО:</w:t>
            </w:r>
          </w:p>
        </w:tc>
        <w:tc>
          <w:tcPr>
            <w:tcW w:w="1027" w:type="dxa"/>
            <w:tcBorders>
              <w:right w:val="single" w:sz="12" w:space="0" w:color="auto"/>
            </w:tcBorders>
            <w:vAlign w:val="center"/>
          </w:tcPr>
          <w:p w:rsidR="000F023A" w:rsidRPr="008C4C91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C4C91">
              <w:rPr>
                <w:rFonts w:ascii="Times New Roman" w:hAnsi="Times New Roman"/>
                <w:b/>
                <w:bCs/>
                <w:color w:val="000000"/>
                <w:lang w:val="ru-RU"/>
              </w:rPr>
              <w:t> </w:t>
            </w:r>
          </w:p>
        </w:tc>
        <w:tc>
          <w:tcPr>
            <w:tcW w:w="1027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F023A" w:rsidRPr="000F023A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0,56</w:t>
            </w:r>
          </w:p>
        </w:tc>
        <w:tc>
          <w:tcPr>
            <w:tcW w:w="1027" w:type="dxa"/>
            <w:tcBorders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F023A" w:rsidRPr="008C4C91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0F023A" w:rsidRPr="000F023A" w:rsidRDefault="000F023A" w:rsidP="00117856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:rsidR="000F023A" w:rsidRPr="000F023A" w:rsidRDefault="000F023A" w:rsidP="00B206F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0,5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0,67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0F023A" w:rsidRPr="000F023A" w:rsidRDefault="000F023A" w:rsidP="000F023A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0F023A">
              <w:rPr>
                <w:rFonts w:ascii="Times New Roman" w:hAnsi="Times New Roman"/>
                <w:b/>
                <w:color w:val="000000"/>
                <w:lang w:val="ru-RU"/>
              </w:rPr>
              <w:t>208,8</w:t>
            </w:r>
          </w:p>
        </w:tc>
      </w:tr>
    </w:tbl>
    <w:p w:rsidR="009D364A" w:rsidRPr="008C4C91" w:rsidRDefault="009D364A" w:rsidP="009D364A">
      <w:pPr>
        <w:rPr>
          <w:lang w:val="ru-RU"/>
        </w:rPr>
      </w:pPr>
    </w:p>
    <w:p w:rsidR="009D364A" w:rsidRPr="008C4C91" w:rsidRDefault="009D364A" w:rsidP="004702CA">
      <w:pPr>
        <w:spacing w:line="240" w:lineRule="auto"/>
        <w:jc w:val="right"/>
        <w:rPr>
          <w:lang w:val="ru-RU"/>
        </w:rPr>
      </w:pPr>
    </w:p>
    <w:p w:rsidR="009D364A" w:rsidRPr="008C4C91" w:rsidRDefault="009D364A" w:rsidP="009D364A">
      <w:pPr>
        <w:rPr>
          <w:lang w:val="ru-RU"/>
        </w:rPr>
        <w:sectPr w:rsidR="009D364A" w:rsidRPr="008C4C91" w:rsidSect="00F20680">
          <w:pgSz w:w="16840" w:h="11907" w:orient="landscape" w:code="9"/>
          <w:pgMar w:top="1276" w:right="851" w:bottom="426" w:left="993" w:header="284" w:footer="680" w:gutter="0"/>
          <w:cols w:space="720"/>
          <w:docGrid w:linePitch="299"/>
        </w:sectPr>
      </w:pPr>
    </w:p>
    <w:p w:rsidR="004702CA" w:rsidRPr="002C2D4A" w:rsidRDefault="004702CA" w:rsidP="00F20680">
      <w:pPr>
        <w:pStyle w:val="1"/>
        <w:rPr>
          <w:lang w:val="ru-RU"/>
        </w:rPr>
      </w:pPr>
      <w:bookmarkStart w:id="71" w:name="_Toc351631615"/>
      <w:bookmarkStart w:id="72" w:name="_Toc351636078"/>
      <w:bookmarkStart w:id="73" w:name="_Toc351636342"/>
      <w:bookmarkStart w:id="74" w:name="_Toc351637568"/>
      <w:bookmarkStart w:id="75" w:name="_Toc351638017"/>
      <w:bookmarkStart w:id="76" w:name="_Toc351638306"/>
      <w:bookmarkStart w:id="77" w:name="_Toc351638641"/>
      <w:bookmarkStart w:id="78" w:name="_Toc357004233"/>
      <w:bookmarkStart w:id="79" w:name="_Toc337678702"/>
      <w:bookmarkStart w:id="80" w:name="_Toc339183644"/>
      <w:r w:rsidRPr="002C2D4A">
        <w:rPr>
          <w:lang w:val="ru-RU"/>
        </w:rPr>
        <w:lastRenderedPageBreak/>
        <w:t xml:space="preserve">Предложения по строительству, реконструкции и модернизации объектов систем водоснабжения муниципального образования </w:t>
      </w:r>
      <w:r w:rsidR="00853ECD" w:rsidRPr="002C2D4A">
        <w:rPr>
          <w:lang w:val="ru-RU"/>
        </w:rPr>
        <w:t>Новопокровское</w:t>
      </w:r>
      <w:r w:rsidR="00497F7C">
        <w:rPr>
          <w:lang w:val="ru-RU"/>
        </w:rPr>
        <w:t xml:space="preserve"> </w:t>
      </w:r>
      <w:r w:rsidRPr="002C2D4A">
        <w:rPr>
          <w:lang w:val="ru-RU"/>
        </w:rPr>
        <w:t>СП.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4702CA" w:rsidRPr="008C4C91" w:rsidRDefault="004702CA" w:rsidP="001F4DEF">
      <w:pPr>
        <w:pStyle w:val="1a"/>
        <w:numPr>
          <w:ilvl w:val="0"/>
          <w:numId w:val="20"/>
        </w:numPr>
        <w:ind w:left="0" w:firstLine="54"/>
        <w:rPr>
          <w:sz w:val="28"/>
          <w:szCs w:val="28"/>
          <w:lang w:val="ru-RU"/>
        </w:rPr>
      </w:pPr>
      <w:bookmarkStart w:id="81" w:name="_Toc351631616"/>
      <w:bookmarkStart w:id="82" w:name="_Toc351636343"/>
      <w:bookmarkStart w:id="83" w:name="_Toc351638018"/>
      <w:bookmarkStart w:id="84" w:name="_Toc351638642"/>
      <w:bookmarkStart w:id="85" w:name="_Toc357004234"/>
      <w:r w:rsidRPr="008C4C91">
        <w:rPr>
          <w:lang w:val="ru-RU" w:eastAsia="ru-RU"/>
        </w:rPr>
        <w:t>Модернизация существующих водозаборов</w:t>
      </w:r>
      <w:bookmarkEnd w:id="81"/>
      <w:bookmarkEnd w:id="82"/>
      <w:bookmarkEnd w:id="83"/>
      <w:bookmarkEnd w:id="84"/>
      <w:bookmarkEnd w:id="85"/>
    </w:p>
    <w:p w:rsidR="004702CA" w:rsidRPr="008C4C91" w:rsidRDefault="004702CA" w:rsidP="004702CA">
      <w:pPr>
        <w:ind w:firstLine="720"/>
        <w:rPr>
          <w:rFonts w:ascii="Times New Roman" w:hAnsi="Times New Roman"/>
          <w:i/>
          <w:sz w:val="24"/>
          <w:szCs w:val="24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Мероприятия по модернизации существующих водозаборов направлены на обеспечение бесперебойности подачи воды потребителям, повышение энергоэффективности подъема воды, обеспечение санитарных и экологических норм и правил.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Меры по обеспечению бесперебойности работы существующих водозаборов и повышению энергоэффективности подъема воды включают следующие мероприятия: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производительности водозаборов путем бурения новых артезианских скважин;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перебуривание существующих малодебитных и пескующих артезианских скважин;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современного энергосберегающего насосного оборудования;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реконструкция существующих водонапорных башен с установкой автоматизированных систем контроля уровня воды;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автоматизации и телеметрии артезианских скважин;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на скважинах ультразвуковых или индукционных расходомеров;</w:t>
      </w:r>
    </w:p>
    <w:p w:rsidR="004702CA" w:rsidRPr="008C4C91" w:rsidRDefault="004702CA" w:rsidP="00370EE9">
      <w:pPr>
        <w:numPr>
          <w:ilvl w:val="0"/>
          <w:numId w:val="5"/>
        </w:numPr>
        <w:tabs>
          <w:tab w:val="clear" w:pos="360"/>
        </w:tabs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уровнемеров и датчиков контроля напоров;</w:t>
      </w:r>
    </w:p>
    <w:p w:rsidR="004702CA" w:rsidRPr="008C4C91" w:rsidRDefault="004702CA" w:rsidP="00370EE9">
      <w:pPr>
        <w:widowControl w:val="0"/>
        <w:numPr>
          <w:ilvl w:val="0"/>
          <w:numId w:val="5"/>
        </w:numPr>
        <w:tabs>
          <w:tab w:val="clear" w:pos="360"/>
        </w:tabs>
        <w:ind w:left="709" w:hanging="35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замена силового оборудования, обеспечение питания от двух независимых фидеров, замена насосов.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Для предотвращения заражения воды, подаваемой потребителю на хозяйственно-питьевые нужды, необходимо предусмотреть меры для обеспечения ее консервации. Среди всех известных методов обеззараживания только хлорирование обеспечивает консервацию воды в дозах, регламентированных СанПиН 2.1.4.1074-01 0,3-0,5 мг/л, т.е. обладает необходимым длительным действием. Производительность средств хлорирования должна обеспечивать указанные дозы с учетом хлор-поглощения обрабатываемых объемов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Меры по обеспечению качества подаваемой населению воды включают следующие мероприятия:</w:t>
      </w:r>
    </w:p>
    <w:p w:rsidR="004702CA" w:rsidRPr="008C4C91" w:rsidRDefault="004702CA" w:rsidP="001F4DEF">
      <w:pPr>
        <w:numPr>
          <w:ilvl w:val="0"/>
          <w:numId w:val="15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средств обеззараживания (электролизных).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удельн</w:t>
      </w:r>
      <w:r>
        <w:rPr>
          <w:rFonts w:ascii="Times New Roman" w:hAnsi="Times New Roman"/>
          <w:sz w:val="28"/>
          <w:szCs w:val="28"/>
          <w:lang w:val="ru-RU"/>
        </w:rPr>
        <w:t>ых энергозатрат на подъем воды;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надежности работы водозаборов;</w:t>
      </w:r>
    </w:p>
    <w:p w:rsidR="004702CA" w:rsidRPr="008C4C91" w:rsidRDefault="004702CA" w:rsidP="00370EE9">
      <w:pPr>
        <w:numPr>
          <w:ilvl w:val="0"/>
          <w:numId w:val="4"/>
        </w:numPr>
        <w:tabs>
          <w:tab w:val="clear" w:pos="360"/>
        </w:tabs>
        <w:ind w:left="426" w:hanging="425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надежного и безопасного обеззараживания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Наиболее важным аспектом является замена насосного оборудования и модернизация энергоснабжения.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Водоснабжение населенных пунктов </w:t>
      </w:r>
      <w:r>
        <w:rPr>
          <w:rFonts w:ascii="Times New Roman" w:hAnsi="Times New Roman"/>
          <w:sz w:val="28"/>
          <w:szCs w:val="28"/>
          <w:lang w:val="ru-RU"/>
        </w:rPr>
        <w:t xml:space="preserve">МО </w:t>
      </w:r>
      <w:r w:rsidR="003F4093">
        <w:rPr>
          <w:rFonts w:ascii="Times New Roman" w:hAnsi="Times New Roman"/>
          <w:sz w:val="28"/>
          <w:szCs w:val="28"/>
          <w:lang w:val="ru-RU"/>
        </w:rPr>
        <w:t>Новопокровское СП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должно полностью базироваться на подземных водах.</w:t>
      </w:r>
    </w:p>
    <w:p w:rsidR="004702CA" w:rsidRPr="008C4C91" w:rsidRDefault="004009C2" w:rsidP="004702CA">
      <w:pPr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с</w:t>
      </w:r>
      <w:r w:rsidR="00B62F07">
        <w:rPr>
          <w:rFonts w:ascii="Times New Roman" w:hAnsi="Times New Roman"/>
          <w:b/>
          <w:i/>
          <w:sz w:val="28"/>
          <w:szCs w:val="28"/>
          <w:lang w:val="ru-RU"/>
        </w:rPr>
        <w:t>т</w:t>
      </w: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. </w:t>
      </w:r>
      <w:r w:rsidR="00497F7C">
        <w:rPr>
          <w:rFonts w:ascii="Times New Roman" w:hAnsi="Times New Roman"/>
          <w:b/>
          <w:i/>
          <w:sz w:val="28"/>
          <w:szCs w:val="28"/>
          <w:lang w:val="ru-RU"/>
        </w:rPr>
        <w:t>Новопокро</w:t>
      </w:r>
      <w:r w:rsidR="003C0B82">
        <w:rPr>
          <w:rFonts w:ascii="Times New Roman" w:hAnsi="Times New Roman"/>
          <w:b/>
          <w:i/>
          <w:sz w:val="28"/>
          <w:szCs w:val="28"/>
          <w:lang w:val="ru-RU"/>
        </w:rPr>
        <w:t>вская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4702CA" w:rsidRPr="005273BD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5273BD">
        <w:rPr>
          <w:rFonts w:ascii="Times New Roman" w:hAnsi="Times New Roman"/>
          <w:sz w:val="28"/>
          <w:szCs w:val="28"/>
          <w:lang w:val="ru-RU"/>
        </w:rPr>
        <w:t xml:space="preserve">Q </w:t>
      </w:r>
      <w:r w:rsidR="005273BD" w:rsidRPr="005273BD">
        <w:rPr>
          <w:rFonts w:ascii="Times New Roman" w:hAnsi="Times New Roman"/>
          <w:sz w:val="28"/>
          <w:szCs w:val="28"/>
          <w:lang w:val="ru-RU"/>
        </w:rPr>
        <w:t>=</w:t>
      </w:r>
      <w:r w:rsidR="00497F7C" w:rsidRPr="00497F7C">
        <w:rPr>
          <w:rFonts w:ascii="Times New Roman" w:hAnsi="Times New Roman"/>
          <w:sz w:val="28"/>
          <w:szCs w:val="28"/>
          <w:lang w:val="ru-RU"/>
        </w:rPr>
        <w:t>7197,10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273BD">
        <w:rPr>
          <w:rFonts w:ascii="Times New Roman" w:hAnsi="Times New Roman"/>
          <w:sz w:val="28"/>
          <w:szCs w:val="28"/>
          <w:lang w:val="ru-RU"/>
        </w:rPr>
        <w:t>м</w:t>
      </w:r>
      <w:r w:rsidRPr="005273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5273BD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497F7C" w:rsidRPr="005273BD" w:rsidRDefault="00497F7C" w:rsidP="00497F7C">
      <w:pPr>
        <w:rPr>
          <w:rFonts w:ascii="Times New Roman" w:hAnsi="Times New Roman"/>
          <w:sz w:val="28"/>
          <w:szCs w:val="28"/>
          <w:lang w:val="ru-RU"/>
        </w:rPr>
      </w:pPr>
      <w:r w:rsidRPr="005273BD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Pr="00497F7C">
        <w:rPr>
          <w:rFonts w:ascii="Times New Roman" w:hAnsi="Times New Roman"/>
          <w:sz w:val="28"/>
          <w:szCs w:val="28"/>
          <w:lang w:val="ru-RU"/>
        </w:rPr>
        <w:t>7645,99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273BD">
        <w:rPr>
          <w:rFonts w:ascii="Times New Roman" w:hAnsi="Times New Roman"/>
          <w:sz w:val="28"/>
          <w:szCs w:val="28"/>
          <w:lang w:val="ru-RU"/>
        </w:rPr>
        <w:t>м</w:t>
      </w:r>
      <w:r w:rsidRPr="005273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5273BD">
        <w:rPr>
          <w:rFonts w:ascii="Times New Roman" w:hAnsi="Times New Roman"/>
          <w:sz w:val="28"/>
          <w:szCs w:val="28"/>
          <w:lang w:val="ru-RU"/>
        </w:rPr>
        <w:t xml:space="preserve">/сут. – на </w:t>
      </w:r>
      <w:r>
        <w:rPr>
          <w:rFonts w:ascii="Times New Roman" w:hAnsi="Times New Roman"/>
          <w:sz w:val="28"/>
          <w:szCs w:val="28"/>
          <w:lang w:val="ru-RU"/>
        </w:rPr>
        <w:t>первую очередь строительства</w:t>
      </w:r>
      <w:r w:rsidRPr="005273BD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5273BD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5273BD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497F7C" w:rsidRPr="00497F7C">
        <w:rPr>
          <w:rFonts w:ascii="Times New Roman" w:hAnsi="Times New Roman"/>
          <w:sz w:val="28"/>
          <w:szCs w:val="28"/>
          <w:lang w:val="ru-RU"/>
        </w:rPr>
        <w:t>10311,19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273BD">
        <w:rPr>
          <w:rFonts w:ascii="Times New Roman" w:hAnsi="Times New Roman"/>
          <w:sz w:val="28"/>
          <w:szCs w:val="28"/>
          <w:lang w:val="ru-RU"/>
        </w:rPr>
        <w:t>м</w:t>
      </w:r>
      <w:r w:rsidRPr="005273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5273BD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4702CA" w:rsidRPr="0092030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>Схемой водоснабжения предусматривается объединенный хозяйственно-питьевой и противопожарный водопровод.</w:t>
      </w:r>
    </w:p>
    <w:p w:rsidR="004702CA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 xml:space="preserve">Для обеспечения бесперебойного водоснабжения </w:t>
      </w:r>
      <w:r w:rsidR="00622C3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4009C2" w:rsidRPr="0092030D">
        <w:rPr>
          <w:rFonts w:ascii="Times New Roman" w:hAnsi="Times New Roman"/>
          <w:sz w:val="28"/>
          <w:szCs w:val="28"/>
          <w:lang w:val="ru-RU"/>
        </w:rPr>
        <w:t>с</w:t>
      </w:r>
      <w:r w:rsidR="00F51741" w:rsidRPr="0092030D">
        <w:rPr>
          <w:rFonts w:ascii="Times New Roman" w:hAnsi="Times New Roman"/>
          <w:sz w:val="28"/>
          <w:szCs w:val="28"/>
          <w:lang w:val="ru-RU"/>
        </w:rPr>
        <w:t>т</w:t>
      </w:r>
      <w:r w:rsidR="004009C2" w:rsidRPr="0092030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97F7C">
        <w:rPr>
          <w:rFonts w:ascii="Times New Roman" w:hAnsi="Times New Roman"/>
          <w:sz w:val="28"/>
          <w:szCs w:val="28"/>
          <w:lang w:val="ru-RU"/>
        </w:rPr>
        <w:t>Новопокро</w:t>
      </w:r>
      <w:r w:rsidR="0092030D" w:rsidRPr="0092030D">
        <w:rPr>
          <w:rFonts w:ascii="Times New Roman" w:hAnsi="Times New Roman"/>
          <w:sz w:val="28"/>
          <w:szCs w:val="28"/>
          <w:lang w:val="ru-RU"/>
        </w:rPr>
        <w:t>в</w:t>
      </w:r>
      <w:r w:rsidR="003D131C" w:rsidRPr="0092030D">
        <w:rPr>
          <w:rFonts w:ascii="Times New Roman" w:hAnsi="Times New Roman"/>
          <w:sz w:val="28"/>
          <w:szCs w:val="28"/>
          <w:lang w:val="ru-RU"/>
        </w:rPr>
        <w:t>ско</w:t>
      </w:r>
      <w:r w:rsidR="00F51741" w:rsidRPr="0092030D">
        <w:rPr>
          <w:rFonts w:ascii="Times New Roman" w:hAnsi="Times New Roman"/>
          <w:sz w:val="28"/>
          <w:szCs w:val="28"/>
          <w:lang w:val="ru-RU"/>
        </w:rPr>
        <w:t>й</w:t>
      </w:r>
      <w:r w:rsidR="00622C35">
        <w:rPr>
          <w:rFonts w:ascii="Times New Roman" w:hAnsi="Times New Roman"/>
          <w:sz w:val="28"/>
          <w:szCs w:val="28"/>
          <w:lang w:val="ru-RU"/>
        </w:rPr>
        <w:t xml:space="preserve"> предусматривается зонированная схема водопроводной сети</w:t>
      </w:r>
      <w:r w:rsidR="00C32F3E">
        <w:rPr>
          <w:rFonts w:ascii="Times New Roman" w:hAnsi="Times New Roman"/>
          <w:sz w:val="28"/>
          <w:szCs w:val="28"/>
          <w:lang w:val="ru-RU"/>
        </w:rPr>
        <w:t>. Для этого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2030D">
        <w:rPr>
          <w:rFonts w:ascii="Times New Roman" w:hAnsi="Times New Roman"/>
          <w:sz w:val="28"/>
          <w:szCs w:val="28"/>
          <w:lang w:val="ru-RU"/>
        </w:rPr>
        <w:t>необходимо выполнить реконструкцию существующ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="0092030D" w:rsidRPr="0092030D">
        <w:rPr>
          <w:rFonts w:ascii="Times New Roman" w:hAnsi="Times New Roman"/>
          <w:sz w:val="28"/>
          <w:szCs w:val="28"/>
          <w:lang w:val="ru-RU"/>
        </w:rPr>
        <w:t>водозабор</w:t>
      </w:r>
      <w:r w:rsidR="00497F7C">
        <w:rPr>
          <w:rFonts w:ascii="Times New Roman" w:hAnsi="Times New Roman"/>
          <w:sz w:val="28"/>
          <w:szCs w:val="28"/>
          <w:lang w:val="ru-RU"/>
        </w:rPr>
        <w:t>ных и водопроводных сооружений</w:t>
      </w:r>
      <w:r w:rsidR="0092030D" w:rsidRPr="0092030D">
        <w:rPr>
          <w:rFonts w:ascii="Times New Roman" w:hAnsi="Times New Roman"/>
          <w:sz w:val="28"/>
          <w:szCs w:val="28"/>
          <w:lang w:val="ru-RU"/>
        </w:rPr>
        <w:t>, которая включает в себя</w:t>
      </w:r>
      <w:r w:rsidRPr="0092030D">
        <w:rPr>
          <w:rFonts w:ascii="Times New Roman" w:hAnsi="Times New Roman"/>
          <w:sz w:val="28"/>
          <w:szCs w:val="28"/>
          <w:lang w:val="ru-RU"/>
        </w:rPr>
        <w:t>:</w:t>
      </w:r>
    </w:p>
    <w:p w:rsidR="00497F7C" w:rsidRPr="009E0FE7" w:rsidRDefault="00497F7C" w:rsidP="004702CA">
      <w:pPr>
        <w:ind w:firstLine="720"/>
        <w:rPr>
          <w:rFonts w:ascii="Times New Roman" w:hAnsi="Times New Roman"/>
          <w:b/>
          <w:sz w:val="28"/>
          <w:szCs w:val="28"/>
          <w:lang w:val="ru-RU"/>
        </w:rPr>
      </w:pPr>
      <w:r w:rsidRPr="009E0FE7">
        <w:rPr>
          <w:rFonts w:ascii="Times New Roman" w:hAnsi="Times New Roman"/>
          <w:b/>
          <w:sz w:val="28"/>
          <w:szCs w:val="28"/>
          <w:lang w:val="ru-RU"/>
        </w:rPr>
        <w:t>Головные водопроводные сооружения:</w:t>
      </w:r>
    </w:p>
    <w:p w:rsidR="008B411F" w:rsidRDefault="008B411F" w:rsidP="001F4DEF">
      <w:pPr>
        <w:pStyle w:val="af2"/>
        <w:numPr>
          <w:ilvl w:val="0"/>
          <w:numId w:val="27"/>
        </w:numPr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>Перебуривание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 семи существующих </w:t>
      </w:r>
      <w:r w:rsidRPr="0092030D">
        <w:rPr>
          <w:rFonts w:ascii="Times New Roman" w:hAnsi="Times New Roman"/>
          <w:sz w:val="28"/>
          <w:szCs w:val="28"/>
          <w:lang w:val="ru-RU"/>
        </w:rPr>
        <w:t>арт.скважин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 по мере истечения срока их эксплуатации</w:t>
      </w:r>
      <w:r w:rsidRPr="0092030D">
        <w:rPr>
          <w:rFonts w:ascii="Times New Roman" w:hAnsi="Times New Roman"/>
          <w:sz w:val="28"/>
          <w:szCs w:val="28"/>
          <w:lang w:val="ru-RU"/>
        </w:rPr>
        <w:t>;</w:t>
      </w:r>
    </w:p>
    <w:p w:rsidR="00497F7C" w:rsidRDefault="00497F7C" w:rsidP="001F4DEF">
      <w:pPr>
        <w:pStyle w:val="af2"/>
        <w:numPr>
          <w:ilvl w:val="0"/>
          <w:numId w:val="27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Демонтаж резервуара чистой воды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=1000 м</w:t>
      </w:r>
      <w:r w:rsidRPr="00497F7C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92030D" w:rsidRPr="003B071F" w:rsidRDefault="0092030D" w:rsidP="001F4DEF">
      <w:pPr>
        <w:pStyle w:val="af2"/>
        <w:numPr>
          <w:ilvl w:val="0"/>
          <w:numId w:val="27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t xml:space="preserve">Строительство резервуаров чистой воды 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в количестве </w:t>
      </w:r>
      <w:r w:rsidRPr="003B071F">
        <w:rPr>
          <w:rFonts w:ascii="Times New Roman" w:hAnsi="Times New Roman"/>
          <w:sz w:val="28"/>
          <w:szCs w:val="28"/>
          <w:lang w:val="ru-RU"/>
        </w:rPr>
        <w:t>2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 штук емкостью 5</w:t>
      </w:r>
      <w:r w:rsidRPr="003B071F">
        <w:rPr>
          <w:rFonts w:ascii="Times New Roman" w:hAnsi="Times New Roman"/>
          <w:sz w:val="28"/>
          <w:szCs w:val="28"/>
          <w:lang w:val="ru-RU"/>
        </w:rPr>
        <w:t>00м</w:t>
      </w:r>
      <w:r w:rsidRPr="003B071F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="00497F7C">
        <w:rPr>
          <w:rFonts w:ascii="Times New Roman" w:hAnsi="Times New Roman"/>
          <w:sz w:val="28"/>
          <w:szCs w:val="28"/>
          <w:lang w:val="ru-RU"/>
        </w:rPr>
        <w:t xml:space="preserve"> каждый</w:t>
      </w:r>
      <w:r w:rsidRPr="003B071F">
        <w:rPr>
          <w:rFonts w:ascii="Times New Roman" w:hAnsi="Times New Roman"/>
          <w:sz w:val="28"/>
          <w:szCs w:val="28"/>
          <w:lang w:val="ru-RU"/>
        </w:rPr>
        <w:t>;</w:t>
      </w:r>
    </w:p>
    <w:p w:rsidR="0033095F" w:rsidRPr="003B071F" w:rsidRDefault="00497F7C" w:rsidP="001F4DEF">
      <w:pPr>
        <w:pStyle w:val="af2"/>
        <w:numPr>
          <w:ilvl w:val="0"/>
          <w:numId w:val="27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Реконструкция</w:t>
      </w:r>
      <w:r w:rsidR="0092030D" w:rsidRPr="003B071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3095F" w:rsidRPr="003B071F">
        <w:rPr>
          <w:rFonts w:ascii="Times New Roman" w:hAnsi="Times New Roman"/>
          <w:sz w:val="28"/>
          <w:szCs w:val="28"/>
          <w:lang w:val="ru-RU"/>
        </w:rPr>
        <w:t xml:space="preserve">ВНС </w:t>
      </w:r>
      <w:r w:rsidR="0033095F" w:rsidRPr="003B071F">
        <w:rPr>
          <w:rFonts w:ascii="Times New Roman" w:hAnsi="Times New Roman"/>
          <w:sz w:val="28"/>
          <w:szCs w:val="28"/>
        </w:rPr>
        <w:t>II</w:t>
      </w:r>
      <w:r w:rsidR="0033095F" w:rsidRPr="003B071F">
        <w:rPr>
          <w:rFonts w:ascii="Times New Roman" w:hAnsi="Times New Roman"/>
          <w:sz w:val="28"/>
          <w:szCs w:val="28"/>
          <w:lang w:val="ru-RU"/>
        </w:rPr>
        <w:t xml:space="preserve"> подъема;</w:t>
      </w:r>
    </w:p>
    <w:p w:rsidR="0092030D" w:rsidRDefault="009E0FE7" w:rsidP="001F4DEF">
      <w:pPr>
        <w:pStyle w:val="af2"/>
        <w:numPr>
          <w:ilvl w:val="0"/>
          <w:numId w:val="27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Реконструкция электролизной</w:t>
      </w:r>
      <w:r w:rsidR="0092030D" w:rsidRPr="003B071F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6D4CB4" w:rsidRDefault="006D4CB4" w:rsidP="009E0FE7">
      <w:pPr>
        <w:pStyle w:val="af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p w:rsidR="009E0FE7" w:rsidRDefault="00A720C5" w:rsidP="009E0FE7">
      <w:pPr>
        <w:pStyle w:val="af2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Водозаборные сооружения в пос. С</w:t>
      </w:r>
      <w:r w:rsidR="009E0FE7" w:rsidRPr="009E0FE7">
        <w:rPr>
          <w:rFonts w:ascii="Times New Roman" w:hAnsi="Times New Roman"/>
          <w:b/>
          <w:sz w:val="28"/>
          <w:szCs w:val="28"/>
          <w:lang w:val="ru-RU"/>
        </w:rPr>
        <w:t>ахарного завода</w:t>
      </w:r>
    </w:p>
    <w:p w:rsidR="009E0FE7" w:rsidRDefault="009E0FE7" w:rsidP="001F4DE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>Перебуривание</w:t>
      </w:r>
      <w:r>
        <w:rPr>
          <w:rFonts w:ascii="Times New Roman" w:hAnsi="Times New Roman"/>
          <w:sz w:val="28"/>
          <w:szCs w:val="28"/>
          <w:lang w:val="ru-RU"/>
        </w:rPr>
        <w:t xml:space="preserve"> трех существующих </w:t>
      </w:r>
      <w:r w:rsidRPr="0092030D">
        <w:rPr>
          <w:rFonts w:ascii="Times New Roman" w:hAnsi="Times New Roman"/>
          <w:sz w:val="28"/>
          <w:szCs w:val="28"/>
          <w:lang w:val="ru-RU"/>
        </w:rPr>
        <w:t>арт.скважин</w:t>
      </w:r>
      <w:r>
        <w:rPr>
          <w:rFonts w:ascii="Times New Roman" w:hAnsi="Times New Roman"/>
          <w:sz w:val="28"/>
          <w:szCs w:val="28"/>
          <w:lang w:val="ru-RU"/>
        </w:rPr>
        <w:t xml:space="preserve"> по мере истечения срока их эксплуатации</w:t>
      </w:r>
      <w:r w:rsidRPr="0092030D">
        <w:rPr>
          <w:rFonts w:ascii="Times New Roman" w:hAnsi="Times New Roman"/>
          <w:sz w:val="28"/>
          <w:szCs w:val="28"/>
          <w:lang w:val="ru-RU"/>
        </w:rPr>
        <w:t>;</w:t>
      </w:r>
    </w:p>
    <w:p w:rsidR="009E0FE7" w:rsidRDefault="009E0FE7" w:rsidP="001F4DE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шести новых артезианских скважин (в том числе 2 резервные);</w:t>
      </w:r>
    </w:p>
    <w:p w:rsidR="009E0FE7" w:rsidRDefault="009E0FE7" w:rsidP="001F4DE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Демонтаж резервуара чистой воды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=300 м</w:t>
      </w:r>
      <w:r w:rsidRPr="00497F7C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9E0FE7" w:rsidRDefault="009E0FE7" w:rsidP="001F4DE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t xml:space="preserve">Строительство резервуаров чистой воды </w:t>
      </w:r>
      <w:r>
        <w:rPr>
          <w:rFonts w:ascii="Times New Roman" w:hAnsi="Times New Roman"/>
          <w:sz w:val="28"/>
          <w:szCs w:val="28"/>
          <w:lang w:val="ru-RU"/>
        </w:rPr>
        <w:t xml:space="preserve">в количестве </w:t>
      </w:r>
      <w:r w:rsidRPr="003B071F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штук емкостью </w:t>
      </w:r>
      <w:r w:rsidR="006F77C5">
        <w:rPr>
          <w:rFonts w:ascii="Times New Roman" w:hAnsi="Times New Roman"/>
          <w:sz w:val="28"/>
          <w:szCs w:val="28"/>
          <w:lang w:val="ru-RU"/>
        </w:rPr>
        <w:t>70</w:t>
      </w:r>
      <w:r w:rsidRPr="003B071F">
        <w:rPr>
          <w:rFonts w:ascii="Times New Roman" w:hAnsi="Times New Roman"/>
          <w:sz w:val="28"/>
          <w:szCs w:val="28"/>
          <w:lang w:val="ru-RU"/>
        </w:rPr>
        <w:t>0м</w:t>
      </w:r>
      <w:r w:rsidRPr="003B071F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каждый</w:t>
      </w:r>
      <w:r w:rsidRPr="003B071F">
        <w:rPr>
          <w:rFonts w:ascii="Times New Roman" w:hAnsi="Times New Roman"/>
          <w:sz w:val="28"/>
          <w:szCs w:val="28"/>
          <w:lang w:val="ru-RU"/>
        </w:rPr>
        <w:t>;</w:t>
      </w:r>
    </w:p>
    <w:p w:rsidR="009E0FE7" w:rsidRPr="003B071F" w:rsidRDefault="009E0FE7" w:rsidP="001F4DE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Реконструкция</w:t>
      </w:r>
      <w:r w:rsidRPr="003B071F">
        <w:rPr>
          <w:rFonts w:ascii="Times New Roman" w:hAnsi="Times New Roman"/>
          <w:sz w:val="28"/>
          <w:szCs w:val="28"/>
          <w:lang w:val="ru-RU"/>
        </w:rPr>
        <w:t xml:space="preserve"> ВНС </w:t>
      </w:r>
      <w:r w:rsidRPr="003B071F">
        <w:rPr>
          <w:rFonts w:ascii="Times New Roman" w:hAnsi="Times New Roman"/>
          <w:sz w:val="28"/>
          <w:szCs w:val="28"/>
        </w:rPr>
        <w:t>II</w:t>
      </w:r>
      <w:r w:rsidRPr="003B071F">
        <w:rPr>
          <w:rFonts w:ascii="Times New Roman" w:hAnsi="Times New Roman"/>
          <w:sz w:val="28"/>
          <w:szCs w:val="28"/>
          <w:lang w:val="ru-RU"/>
        </w:rPr>
        <w:t xml:space="preserve"> подъема;</w:t>
      </w:r>
    </w:p>
    <w:p w:rsidR="009E0FE7" w:rsidRDefault="009E0FE7" w:rsidP="001F4DEF">
      <w:pPr>
        <w:pStyle w:val="af2"/>
        <w:numPr>
          <w:ilvl w:val="0"/>
          <w:numId w:val="32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электролизной</w:t>
      </w:r>
      <w:r w:rsidRPr="003B071F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32F3E" w:rsidRDefault="00C32F3E" w:rsidP="00C32F3E">
      <w:pPr>
        <w:ind w:firstLine="36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C32F3E">
        <w:rPr>
          <w:rFonts w:ascii="Times New Roman" w:hAnsi="Times New Roman"/>
          <w:sz w:val="28"/>
          <w:szCs w:val="28"/>
          <w:lang w:val="ru-RU"/>
        </w:rPr>
        <w:t xml:space="preserve"> северо-западной части станицы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32F3E">
        <w:rPr>
          <w:rFonts w:ascii="Times New Roman" w:hAnsi="Times New Roman"/>
          <w:b/>
          <w:sz w:val="28"/>
          <w:szCs w:val="28"/>
          <w:lang w:val="ru-RU"/>
        </w:rPr>
        <w:t xml:space="preserve">на </w:t>
      </w:r>
      <w:r w:rsidR="00A720C5">
        <w:rPr>
          <w:rFonts w:ascii="Times New Roman" w:hAnsi="Times New Roman"/>
          <w:b/>
          <w:sz w:val="28"/>
          <w:szCs w:val="28"/>
          <w:lang w:val="ru-RU"/>
        </w:rPr>
        <w:t>водозаборных сооружениях по ул. </w:t>
      </w:r>
      <w:r w:rsidRPr="00C32F3E">
        <w:rPr>
          <w:rFonts w:ascii="Times New Roman" w:hAnsi="Times New Roman"/>
          <w:b/>
          <w:sz w:val="28"/>
          <w:szCs w:val="28"/>
          <w:lang w:val="ru-RU"/>
        </w:rPr>
        <w:t xml:space="preserve">Горького </w:t>
      </w:r>
      <w:r w:rsidRPr="00C32F3E">
        <w:rPr>
          <w:rFonts w:ascii="Times New Roman" w:hAnsi="Times New Roman"/>
          <w:sz w:val="28"/>
          <w:szCs w:val="28"/>
          <w:lang w:val="ru-RU"/>
        </w:rPr>
        <w:t>требуется:</w:t>
      </w:r>
    </w:p>
    <w:p w:rsidR="00C32F3E" w:rsidRDefault="00C32F3E" w:rsidP="001F4DEF">
      <w:pPr>
        <w:pStyle w:val="af2"/>
        <w:numPr>
          <w:ilvl w:val="0"/>
          <w:numId w:val="3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Тампонаж двух существующих скважин;</w:t>
      </w:r>
    </w:p>
    <w:p w:rsidR="00C32F3E" w:rsidRPr="00C32F3E" w:rsidRDefault="00C32F3E" w:rsidP="001F4DEF">
      <w:pPr>
        <w:pStyle w:val="af2"/>
        <w:numPr>
          <w:ilvl w:val="0"/>
          <w:numId w:val="35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электролизной.</w:t>
      </w:r>
    </w:p>
    <w:p w:rsidR="009E0FE7" w:rsidRPr="009E0FE7" w:rsidRDefault="009E0FE7" w:rsidP="009E0FE7">
      <w:pPr>
        <w:pStyle w:val="af2"/>
        <w:rPr>
          <w:rFonts w:ascii="Times New Roman" w:hAnsi="Times New Roman"/>
          <w:b/>
          <w:sz w:val="28"/>
          <w:szCs w:val="28"/>
          <w:lang w:val="ru-RU"/>
        </w:rPr>
      </w:pPr>
      <w:r w:rsidRPr="009E0FE7">
        <w:rPr>
          <w:rFonts w:ascii="Times New Roman" w:hAnsi="Times New Roman"/>
          <w:b/>
          <w:sz w:val="28"/>
          <w:szCs w:val="28"/>
          <w:lang w:val="ru-RU"/>
        </w:rPr>
        <w:t>Водозаборные сооружения по ул. Аграрной</w:t>
      </w:r>
    </w:p>
    <w:p w:rsidR="009E0FE7" w:rsidRDefault="009E0FE7" w:rsidP="001F4DEF">
      <w:pPr>
        <w:pStyle w:val="af2"/>
        <w:numPr>
          <w:ilvl w:val="0"/>
          <w:numId w:val="33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новой артезианской скважины (резервная);</w:t>
      </w:r>
    </w:p>
    <w:p w:rsidR="009E0FE7" w:rsidRDefault="009E0FE7" w:rsidP="001F4DEF">
      <w:pPr>
        <w:pStyle w:val="af2"/>
        <w:numPr>
          <w:ilvl w:val="0"/>
          <w:numId w:val="33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электролизной;</w:t>
      </w:r>
    </w:p>
    <w:p w:rsidR="00622C35" w:rsidRPr="00C32F3E" w:rsidRDefault="00622C35" w:rsidP="00C32F3E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C32F3E">
        <w:rPr>
          <w:rFonts w:ascii="Times New Roman" w:hAnsi="Times New Roman"/>
          <w:sz w:val="28"/>
          <w:szCs w:val="28"/>
          <w:lang w:val="ru-RU"/>
        </w:rPr>
        <w:t>Водоснабжение северо-восточной части станицы осуществляется</w:t>
      </w:r>
      <w:r w:rsidR="00C32F3E" w:rsidRPr="00C32F3E">
        <w:rPr>
          <w:rFonts w:ascii="Times New Roman" w:hAnsi="Times New Roman"/>
          <w:sz w:val="28"/>
          <w:szCs w:val="28"/>
          <w:lang w:val="ru-RU"/>
        </w:rPr>
        <w:t xml:space="preserve"> от водозаборных сооружений, расположенных по ул. Гражданской и Суворова. Для </w:t>
      </w:r>
      <w:r w:rsidR="00C32F3E">
        <w:rPr>
          <w:rFonts w:ascii="Times New Roman" w:hAnsi="Times New Roman"/>
          <w:sz w:val="28"/>
          <w:szCs w:val="28"/>
          <w:lang w:val="ru-RU"/>
        </w:rPr>
        <w:t>обеспечения бесперебойного водоснабжения требуется комплекс следующих мероприятий:</w:t>
      </w:r>
      <w:r w:rsidR="00C32F3E" w:rsidRPr="00C32F3E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E0FE7" w:rsidRPr="009E0FE7" w:rsidRDefault="009E0FE7" w:rsidP="009E0FE7">
      <w:pPr>
        <w:pStyle w:val="af2"/>
        <w:rPr>
          <w:rFonts w:ascii="Times New Roman" w:hAnsi="Times New Roman"/>
          <w:b/>
          <w:sz w:val="28"/>
          <w:szCs w:val="28"/>
          <w:lang w:val="ru-RU"/>
        </w:rPr>
      </w:pPr>
      <w:r w:rsidRPr="009E0FE7">
        <w:rPr>
          <w:rFonts w:ascii="Times New Roman" w:hAnsi="Times New Roman"/>
          <w:b/>
          <w:sz w:val="28"/>
          <w:szCs w:val="28"/>
          <w:lang w:val="ru-RU"/>
        </w:rPr>
        <w:t xml:space="preserve">Водозаборные сооружения по ул. </w:t>
      </w:r>
      <w:r w:rsidR="00622C35">
        <w:rPr>
          <w:rFonts w:ascii="Times New Roman" w:hAnsi="Times New Roman"/>
          <w:b/>
          <w:sz w:val="28"/>
          <w:szCs w:val="28"/>
          <w:lang w:val="ru-RU"/>
        </w:rPr>
        <w:t>Суворова</w:t>
      </w:r>
      <w:r w:rsidR="00C32F3E">
        <w:rPr>
          <w:rFonts w:ascii="Times New Roman" w:hAnsi="Times New Roman"/>
          <w:b/>
          <w:sz w:val="28"/>
          <w:szCs w:val="28"/>
          <w:lang w:val="ru-RU"/>
        </w:rPr>
        <w:t xml:space="preserve"> и по ул. Гражданской:</w:t>
      </w:r>
    </w:p>
    <w:p w:rsidR="009E0FE7" w:rsidRDefault="009E0FE7" w:rsidP="001F4DEF">
      <w:pPr>
        <w:pStyle w:val="af2"/>
        <w:numPr>
          <w:ilvl w:val="0"/>
          <w:numId w:val="34"/>
        </w:numPr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>Перебуривание</w:t>
      </w:r>
      <w:r>
        <w:rPr>
          <w:rFonts w:ascii="Times New Roman" w:hAnsi="Times New Roman"/>
          <w:sz w:val="28"/>
          <w:szCs w:val="28"/>
          <w:lang w:val="ru-RU"/>
        </w:rPr>
        <w:t xml:space="preserve"> двух существующих </w:t>
      </w:r>
      <w:r w:rsidRPr="0092030D">
        <w:rPr>
          <w:rFonts w:ascii="Times New Roman" w:hAnsi="Times New Roman"/>
          <w:sz w:val="28"/>
          <w:szCs w:val="28"/>
          <w:lang w:val="ru-RU"/>
        </w:rPr>
        <w:t>арт.скважин</w:t>
      </w:r>
      <w:r>
        <w:rPr>
          <w:rFonts w:ascii="Times New Roman" w:hAnsi="Times New Roman"/>
          <w:sz w:val="28"/>
          <w:szCs w:val="28"/>
          <w:lang w:val="ru-RU"/>
        </w:rPr>
        <w:t xml:space="preserve"> по мере истечения срока их эксплуатации</w:t>
      </w:r>
      <w:r w:rsidRPr="0092030D">
        <w:rPr>
          <w:rFonts w:ascii="Times New Roman" w:hAnsi="Times New Roman"/>
          <w:sz w:val="28"/>
          <w:szCs w:val="28"/>
          <w:lang w:val="ru-RU"/>
        </w:rPr>
        <w:t>;</w:t>
      </w:r>
    </w:p>
    <w:p w:rsidR="009E0FE7" w:rsidRDefault="009E0FE7" w:rsidP="001F4DEF">
      <w:pPr>
        <w:pStyle w:val="af2"/>
        <w:numPr>
          <w:ilvl w:val="0"/>
          <w:numId w:val="34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новой артезианской скважины (резервная);</w:t>
      </w:r>
    </w:p>
    <w:p w:rsidR="009E0FE7" w:rsidRDefault="009E0FE7" w:rsidP="001F4DEF">
      <w:pPr>
        <w:pStyle w:val="af2"/>
        <w:numPr>
          <w:ilvl w:val="0"/>
          <w:numId w:val="34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Демонтаж двух водонапорных башен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каждая;</w:t>
      </w:r>
    </w:p>
    <w:p w:rsidR="009E0FE7" w:rsidRDefault="009E0FE7" w:rsidP="001F4DEF">
      <w:pPr>
        <w:pStyle w:val="af2"/>
        <w:numPr>
          <w:ilvl w:val="0"/>
          <w:numId w:val="34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двух новых водонапорных башен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=25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каждая;</w:t>
      </w:r>
    </w:p>
    <w:p w:rsidR="009E0FE7" w:rsidRDefault="00C32F3E" w:rsidP="001F4DEF">
      <w:pPr>
        <w:pStyle w:val="af2"/>
        <w:numPr>
          <w:ilvl w:val="0"/>
          <w:numId w:val="34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двух электролизных на каждом водозаборном узле.</w:t>
      </w:r>
    </w:p>
    <w:p w:rsidR="00C32F3E" w:rsidRPr="009E0FE7" w:rsidRDefault="00C32F3E" w:rsidP="00C32F3E">
      <w:pPr>
        <w:pStyle w:val="af2"/>
        <w:rPr>
          <w:rFonts w:ascii="Times New Roman" w:hAnsi="Times New Roman"/>
          <w:b/>
          <w:sz w:val="28"/>
          <w:szCs w:val="28"/>
          <w:lang w:val="ru-RU"/>
        </w:rPr>
      </w:pPr>
      <w:r w:rsidRPr="009E0FE7">
        <w:rPr>
          <w:rFonts w:ascii="Times New Roman" w:hAnsi="Times New Roman"/>
          <w:b/>
          <w:sz w:val="28"/>
          <w:szCs w:val="28"/>
          <w:lang w:val="ru-RU"/>
        </w:rPr>
        <w:t xml:space="preserve">Водозаборные сооружения по ул. </w:t>
      </w:r>
      <w:r>
        <w:rPr>
          <w:rFonts w:ascii="Times New Roman" w:hAnsi="Times New Roman"/>
          <w:b/>
          <w:sz w:val="28"/>
          <w:szCs w:val="28"/>
          <w:lang w:val="ru-RU"/>
        </w:rPr>
        <w:t>Широкой:</w:t>
      </w:r>
    </w:p>
    <w:p w:rsidR="00C32F3E" w:rsidRDefault="00C32F3E" w:rsidP="001F4DEF">
      <w:pPr>
        <w:pStyle w:val="af2"/>
        <w:numPr>
          <w:ilvl w:val="0"/>
          <w:numId w:val="36"/>
        </w:numPr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>Перебуривание</w:t>
      </w:r>
      <w:r>
        <w:rPr>
          <w:rFonts w:ascii="Times New Roman" w:hAnsi="Times New Roman"/>
          <w:sz w:val="28"/>
          <w:szCs w:val="28"/>
          <w:lang w:val="ru-RU"/>
        </w:rPr>
        <w:t xml:space="preserve"> существующей </w:t>
      </w:r>
      <w:r w:rsidRPr="0092030D">
        <w:rPr>
          <w:rFonts w:ascii="Times New Roman" w:hAnsi="Times New Roman"/>
          <w:sz w:val="28"/>
          <w:szCs w:val="28"/>
          <w:lang w:val="ru-RU"/>
        </w:rPr>
        <w:t>арт.скважин</w:t>
      </w:r>
      <w:r>
        <w:rPr>
          <w:rFonts w:ascii="Times New Roman" w:hAnsi="Times New Roman"/>
          <w:sz w:val="28"/>
          <w:szCs w:val="28"/>
          <w:lang w:val="ru-RU"/>
        </w:rPr>
        <w:t>ы по мере истечения срока ее эксплуатации</w:t>
      </w:r>
      <w:r w:rsidRPr="0092030D">
        <w:rPr>
          <w:rFonts w:ascii="Times New Roman" w:hAnsi="Times New Roman"/>
          <w:sz w:val="28"/>
          <w:szCs w:val="28"/>
          <w:lang w:val="ru-RU"/>
        </w:rPr>
        <w:t>;</w:t>
      </w:r>
    </w:p>
    <w:p w:rsidR="00C32F3E" w:rsidRDefault="00C32F3E" w:rsidP="001F4DEF">
      <w:pPr>
        <w:pStyle w:val="af2"/>
        <w:numPr>
          <w:ilvl w:val="0"/>
          <w:numId w:val="3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Бурение новой артезианской скважины (резервная);</w:t>
      </w:r>
    </w:p>
    <w:p w:rsidR="00C32F3E" w:rsidRDefault="00C32F3E" w:rsidP="001F4DEF">
      <w:pPr>
        <w:pStyle w:val="af2"/>
        <w:numPr>
          <w:ilvl w:val="0"/>
          <w:numId w:val="3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Демонтаж водонапорной башни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32F3E" w:rsidRDefault="00C32F3E" w:rsidP="001F4DEF">
      <w:pPr>
        <w:pStyle w:val="af2"/>
        <w:numPr>
          <w:ilvl w:val="0"/>
          <w:numId w:val="3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новой водонапорной башни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32F3E" w:rsidRDefault="00C32F3E" w:rsidP="001F4DEF">
      <w:pPr>
        <w:pStyle w:val="af2"/>
        <w:numPr>
          <w:ilvl w:val="0"/>
          <w:numId w:val="3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электролизной.</w:t>
      </w:r>
    </w:p>
    <w:p w:rsidR="00C32F3E" w:rsidRPr="009E0FE7" w:rsidRDefault="00C32F3E" w:rsidP="00C32F3E">
      <w:pPr>
        <w:pStyle w:val="af2"/>
        <w:rPr>
          <w:rFonts w:ascii="Times New Roman" w:hAnsi="Times New Roman"/>
          <w:b/>
          <w:sz w:val="28"/>
          <w:szCs w:val="28"/>
          <w:lang w:val="ru-RU"/>
        </w:rPr>
      </w:pPr>
      <w:r w:rsidRPr="009E0FE7">
        <w:rPr>
          <w:rFonts w:ascii="Times New Roman" w:hAnsi="Times New Roman"/>
          <w:b/>
          <w:sz w:val="28"/>
          <w:szCs w:val="28"/>
          <w:lang w:val="ru-RU"/>
        </w:rPr>
        <w:t xml:space="preserve">Водозаборные сооружения по ул. </w:t>
      </w:r>
      <w:r>
        <w:rPr>
          <w:rFonts w:ascii="Times New Roman" w:hAnsi="Times New Roman"/>
          <w:b/>
          <w:sz w:val="28"/>
          <w:szCs w:val="28"/>
          <w:lang w:val="ru-RU"/>
        </w:rPr>
        <w:t>Московской:</w:t>
      </w:r>
    </w:p>
    <w:p w:rsidR="00C32F3E" w:rsidRDefault="00C32F3E" w:rsidP="001F4DEF">
      <w:pPr>
        <w:pStyle w:val="af2"/>
        <w:numPr>
          <w:ilvl w:val="0"/>
          <w:numId w:val="37"/>
        </w:numPr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>Перебуривание</w:t>
      </w:r>
      <w:r>
        <w:rPr>
          <w:rFonts w:ascii="Times New Roman" w:hAnsi="Times New Roman"/>
          <w:sz w:val="28"/>
          <w:szCs w:val="28"/>
          <w:lang w:val="ru-RU"/>
        </w:rPr>
        <w:t xml:space="preserve"> существующей </w:t>
      </w:r>
      <w:r w:rsidRPr="0092030D">
        <w:rPr>
          <w:rFonts w:ascii="Times New Roman" w:hAnsi="Times New Roman"/>
          <w:sz w:val="28"/>
          <w:szCs w:val="28"/>
          <w:lang w:val="ru-RU"/>
        </w:rPr>
        <w:t>арт.скважин</w:t>
      </w:r>
      <w:r>
        <w:rPr>
          <w:rFonts w:ascii="Times New Roman" w:hAnsi="Times New Roman"/>
          <w:sz w:val="28"/>
          <w:szCs w:val="28"/>
          <w:lang w:val="ru-RU"/>
        </w:rPr>
        <w:t>ы по мере истечения срока ее эксплуатации</w:t>
      </w:r>
      <w:r w:rsidRPr="0092030D">
        <w:rPr>
          <w:rFonts w:ascii="Times New Roman" w:hAnsi="Times New Roman"/>
          <w:sz w:val="28"/>
          <w:szCs w:val="28"/>
          <w:lang w:val="ru-RU"/>
        </w:rPr>
        <w:t>;</w:t>
      </w:r>
    </w:p>
    <w:p w:rsidR="00C32F3E" w:rsidRDefault="00C32F3E" w:rsidP="001F4DEF">
      <w:pPr>
        <w:pStyle w:val="af2"/>
        <w:numPr>
          <w:ilvl w:val="0"/>
          <w:numId w:val="37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Бурение двух новых артезианских скважины (1 рабочая, 1 резервная);</w:t>
      </w:r>
    </w:p>
    <w:p w:rsidR="00C32F3E" w:rsidRDefault="00C32F3E" w:rsidP="001F4DEF">
      <w:pPr>
        <w:pStyle w:val="af2"/>
        <w:numPr>
          <w:ilvl w:val="0"/>
          <w:numId w:val="37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Демонтаж водонапорной башни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32F3E" w:rsidRDefault="00C32F3E" w:rsidP="001F4DEF">
      <w:pPr>
        <w:pStyle w:val="af2"/>
        <w:numPr>
          <w:ilvl w:val="0"/>
          <w:numId w:val="37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новой водонапорной башни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32F3E" w:rsidRDefault="00C32F3E" w:rsidP="001F4DEF">
      <w:pPr>
        <w:pStyle w:val="af2"/>
        <w:numPr>
          <w:ilvl w:val="0"/>
          <w:numId w:val="37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электролизной.</w:t>
      </w:r>
    </w:p>
    <w:p w:rsidR="004702CA" w:rsidRDefault="004009C2" w:rsidP="004009C2">
      <w:pPr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 xml:space="preserve">х. </w:t>
      </w:r>
      <w:r w:rsidR="009E0FE7">
        <w:rPr>
          <w:rFonts w:ascii="Times New Roman" w:hAnsi="Times New Roman"/>
          <w:b/>
          <w:i/>
          <w:sz w:val="28"/>
          <w:szCs w:val="28"/>
          <w:lang w:val="ru-RU"/>
        </w:rPr>
        <w:t>Ея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4702CA" w:rsidRPr="005273BD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5273BD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9A2967" w:rsidRPr="009A2967">
        <w:rPr>
          <w:rFonts w:ascii="Times New Roman" w:hAnsi="Times New Roman"/>
          <w:sz w:val="28"/>
          <w:szCs w:val="28"/>
          <w:lang w:val="ru-RU"/>
        </w:rPr>
        <w:t>18,87</w:t>
      </w:r>
      <w:r w:rsidR="009A29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273BD">
        <w:rPr>
          <w:rFonts w:ascii="Times New Roman" w:hAnsi="Times New Roman"/>
          <w:sz w:val="28"/>
          <w:szCs w:val="28"/>
          <w:lang w:val="ru-RU"/>
        </w:rPr>
        <w:t>м</w:t>
      </w:r>
      <w:r w:rsidRPr="005273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5273BD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4702CA" w:rsidRPr="005273BD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5273BD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9A2967" w:rsidRPr="009A2967">
        <w:rPr>
          <w:rFonts w:ascii="Times New Roman" w:hAnsi="Times New Roman"/>
          <w:sz w:val="28"/>
          <w:szCs w:val="28"/>
          <w:lang w:val="ru-RU"/>
        </w:rPr>
        <w:t>22,81</w:t>
      </w:r>
      <w:r w:rsidRPr="005273BD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273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5273BD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265EF8" w:rsidRPr="0092030D" w:rsidRDefault="00265EF8" w:rsidP="00265EF8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 xml:space="preserve">Схемой водоснабжения предусматривается </w:t>
      </w:r>
      <w:r w:rsidR="005162FB">
        <w:rPr>
          <w:rFonts w:ascii="Times New Roman" w:hAnsi="Times New Roman"/>
          <w:sz w:val="28"/>
          <w:szCs w:val="28"/>
          <w:lang w:val="ru-RU"/>
        </w:rPr>
        <w:t>централизованное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 хозяйственно-питьево</w:t>
      </w:r>
      <w:r w:rsidR="005162FB">
        <w:rPr>
          <w:rFonts w:ascii="Times New Roman" w:hAnsi="Times New Roman"/>
          <w:sz w:val="28"/>
          <w:szCs w:val="28"/>
          <w:lang w:val="ru-RU"/>
        </w:rPr>
        <w:t>е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 водо</w:t>
      </w:r>
      <w:r w:rsidR="005162FB">
        <w:rPr>
          <w:rFonts w:ascii="Times New Roman" w:hAnsi="Times New Roman"/>
          <w:sz w:val="28"/>
          <w:szCs w:val="28"/>
          <w:lang w:val="ru-RU"/>
        </w:rPr>
        <w:t>снабжение от реконструируемых водозаборных сооружений</w:t>
      </w:r>
      <w:r w:rsidRPr="0092030D">
        <w:rPr>
          <w:rFonts w:ascii="Times New Roman" w:hAnsi="Times New Roman"/>
          <w:sz w:val="28"/>
          <w:szCs w:val="28"/>
          <w:lang w:val="ru-RU"/>
        </w:rPr>
        <w:t>.</w:t>
      </w:r>
    </w:p>
    <w:p w:rsidR="00265EF8" w:rsidRDefault="001C59B3" w:rsidP="0092030D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C59B3">
        <w:rPr>
          <w:rFonts w:ascii="Times New Roman" w:hAnsi="Times New Roman"/>
          <w:sz w:val="28"/>
          <w:szCs w:val="28"/>
          <w:lang w:val="ru-RU"/>
        </w:rPr>
        <w:t>Согласно СНиП 2.04.02-84*, «Водоснабжение. Наружные сети и сооружения»</w:t>
      </w:r>
      <w:r w:rsidR="009A296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59B3">
        <w:rPr>
          <w:rFonts w:ascii="Times New Roman" w:hAnsi="Times New Roman"/>
          <w:sz w:val="28"/>
          <w:szCs w:val="28"/>
          <w:lang w:val="ru-RU"/>
        </w:rPr>
        <w:t>расход воды на наружное пожаротушение составляет 5 л/с, забор воды для пожаротушения предусматривается пожарными машинами из р.</w:t>
      </w:r>
      <w:r w:rsidR="009A2967">
        <w:rPr>
          <w:rFonts w:ascii="Times New Roman" w:hAnsi="Times New Roman"/>
          <w:sz w:val="28"/>
          <w:szCs w:val="28"/>
          <w:lang w:val="ru-RU"/>
        </w:rPr>
        <w:t>Ея</w:t>
      </w:r>
      <w:r w:rsidRPr="001C59B3">
        <w:rPr>
          <w:rFonts w:ascii="Times New Roman" w:hAnsi="Times New Roman"/>
          <w:sz w:val="28"/>
          <w:szCs w:val="28"/>
          <w:lang w:val="ru-RU"/>
        </w:rPr>
        <w:t xml:space="preserve">. Пожарное депо расположено в ст. </w:t>
      </w:r>
      <w:r w:rsidR="009A2967">
        <w:rPr>
          <w:rFonts w:ascii="Times New Roman" w:hAnsi="Times New Roman"/>
          <w:sz w:val="28"/>
          <w:szCs w:val="28"/>
          <w:lang w:val="ru-RU"/>
        </w:rPr>
        <w:t>Новопокро</w:t>
      </w:r>
      <w:r w:rsidRPr="001C59B3">
        <w:rPr>
          <w:rFonts w:ascii="Times New Roman" w:hAnsi="Times New Roman"/>
          <w:sz w:val="28"/>
          <w:szCs w:val="28"/>
          <w:lang w:val="ru-RU"/>
        </w:rPr>
        <w:t>вской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C59B3">
        <w:rPr>
          <w:rFonts w:ascii="Times New Roman" w:hAnsi="Times New Roman"/>
          <w:sz w:val="28"/>
          <w:szCs w:val="28"/>
          <w:lang w:val="ru-RU"/>
        </w:rPr>
        <w:t xml:space="preserve"> Для забора воды необходимо обеспечить свободный подъезд пожарных машин к реке по дорогам с покрытием, выполненным согласно п.14.6 СНиП 2.04.02.84* «Водоснабжение. Наружные сети и сооружения», и предусмотреть приемные колодцы объемом 3-5 м</w:t>
      </w:r>
      <w:r w:rsidRPr="001C59B3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1C59B3">
        <w:rPr>
          <w:rFonts w:ascii="Times New Roman" w:hAnsi="Times New Roman"/>
          <w:sz w:val="28"/>
          <w:szCs w:val="28"/>
          <w:lang w:val="ru-RU"/>
        </w:rPr>
        <w:t>.</w:t>
      </w:r>
    </w:p>
    <w:p w:rsidR="0092030D" w:rsidRPr="0092030D" w:rsidRDefault="0092030D" w:rsidP="0092030D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 xml:space="preserve">Для обеспечения бесперебойного водоснабжения </w:t>
      </w:r>
      <w:r>
        <w:rPr>
          <w:rFonts w:ascii="Times New Roman" w:hAnsi="Times New Roman"/>
          <w:sz w:val="28"/>
          <w:szCs w:val="28"/>
          <w:lang w:val="ru-RU"/>
        </w:rPr>
        <w:t>х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0054F1">
        <w:rPr>
          <w:rFonts w:ascii="Times New Roman" w:hAnsi="Times New Roman"/>
          <w:sz w:val="28"/>
          <w:szCs w:val="28"/>
          <w:lang w:val="ru-RU"/>
        </w:rPr>
        <w:t>Ея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 необходимо выполнить реконструкцию существующего водозабора, которая включает в себя:</w:t>
      </w:r>
    </w:p>
    <w:p w:rsidR="0092030D" w:rsidRPr="003B071F" w:rsidRDefault="0092030D" w:rsidP="001F4DEF">
      <w:pPr>
        <w:pStyle w:val="af2"/>
        <w:numPr>
          <w:ilvl w:val="0"/>
          <w:numId w:val="26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t>Перебуривание</w:t>
      </w:r>
      <w:r w:rsidR="000054F1">
        <w:rPr>
          <w:rFonts w:ascii="Times New Roman" w:hAnsi="Times New Roman"/>
          <w:sz w:val="28"/>
          <w:szCs w:val="28"/>
          <w:lang w:val="ru-RU"/>
        </w:rPr>
        <w:t xml:space="preserve"> существующей </w:t>
      </w:r>
      <w:r w:rsidR="000054F1" w:rsidRPr="0092030D">
        <w:rPr>
          <w:rFonts w:ascii="Times New Roman" w:hAnsi="Times New Roman"/>
          <w:sz w:val="28"/>
          <w:szCs w:val="28"/>
          <w:lang w:val="ru-RU"/>
        </w:rPr>
        <w:t>арт.скважин</w:t>
      </w:r>
      <w:r w:rsidR="000054F1">
        <w:rPr>
          <w:rFonts w:ascii="Times New Roman" w:hAnsi="Times New Roman"/>
          <w:sz w:val="28"/>
          <w:szCs w:val="28"/>
          <w:lang w:val="ru-RU"/>
        </w:rPr>
        <w:t>ы по мере истечения срока ее эксплуатации</w:t>
      </w:r>
      <w:r w:rsidR="000054F1" w:rsidRPr="003B071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71F">
        <w:rPr>
          <w:rFonts w:ascii="Times New Roman" w:hAnsi="Times New Roman"/>
          <w:sz w:val="28"/>
          <w:szCs w:val="28"/>
          <w:lang w:val="ru-RU"/>
        </w:rPr>
        <w:t>(р</w:t>
      </w:r>
      <w:r w:rsidR="00D1767B" w:rsidRPr="003B071F">
        <w:rPr>
          <w:rFonts w:ascii="Times New Roman" w:hAnsi="Times New Roman"/>
          <w:sz w:val="28"/>
          <w:szCs w:val="28"/>
          <w:lang w:val="ru-RU"/>
        </w:rPr>
        <w:t>абоч</w:t>
      </w:r>
      <w:r w:rsidRPr="003B071F">
        <w:rPr>
          <w:rFonts w:ascii="Times New Roman" w:hAnsi="Times New Roman"/>
          <w:sz w:val="28"/>
          <w:szCs w:val="28"/>
          <w:lang w:val="ru-RU"/>
        </w:rPr>
        <w:t>ая);</w:t>
      </w:r>
    </w:p>
    <w:p w:rsidR="0092030D" w:rsidRPr="003B071F" w:rsidRDefault="0092030D" w:rsidP="001F4DEF">
      <w:pPr>
        <w:pStyle w:val="af2"/>
        <w:numPr>
          <w:ilvl w:val="0"/>
          <w:numId w:val="26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t>Бурение нов</w:t>
      </w:r>
      <w:r w:rsidR="00D1767B" w:rsidRPr="003B071F">
        <w:rPr>
          <w:rFonts w:ascii="Times New Roman" w:hAnsi="Times New Roman"/>
          <w:sz w:val="28"/>
          <w:szCs w:val="28"/>
          <w:lang w:val="ru-RU"/>
        </w:rPr>
        <w:t>ой</w:t>
      </w:r>
      <w:r w:rsidR="008A08D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071F">
        <w:rPr>
          <w:rFonts w:ascii="Times New Roman" w:hAnsi="Times New Roman"/>
          <w:sz w:val="28"/>
          <w:szCs w:val="28"/>
          <w:lang w:val="ru-RU"/>
        </w:rPr>
        <w:t>арт.скважин</w:t>
      </w:r>
      <w:r w:rsidR="00D1767B" w:rsidRPr="003B071F">
        <w:rPr>
          <w:rFonts w:ascii="Times New Roman" w:hAnsi="Times New Roman"/>
          <w:sz w:val="28"/>
          <w:szCs w:val="28"/>
          <w:lang w:val="ru-RU"/>
        </w:rPr>
        <w:t>ы</w:t>
      </w:r>
      <w:r w:rsidRPr="003B071F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D1767B" w:rsidRPr="003B071F">
        <w:rPr>
          <w:rFonts w:ascii="Times New Roman" w:hAnsi="Times New Roman"/>
          <w:sz w:val="28"/>
          <w:szCs w:val="28"/>
          <w:lang w:val="ru-RU"/>
        </w:rPr>
        <w:t>резервная</w:t>
      </w:r>
      <w:r w:rsidRPr="003B071F">
        <w:rPr>
          <w:rFonts w:ascii="Times New Roman" w:hAnsi="Times New Roman"/>
          <w:sz w:val="28"/>
          <w:szCs w:val="28"/>
          <w:lang w:val="ru-RU"/>
        </w:rPr>
        <w:t>);</w:t>
      </w:r>
    </w:p>
    <w:p w:rsidR="0092030D" w:rsidRPr="003B071F" w:rsidRDefault="0092030D" w:rsidP="001F4DEF">
      <w:pPr>
        <w:pStyle w:val="af2"/>
        <w:numPr>
          <w:ilvl w:val="0"/>
          <w:numId w:val="26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lastRenderedPageBreak/>
        <w:t>Демонтаж водонапорной башни Рожновского;</w:t>
      </w:r>
    </w:p>
    <w:p w:rsidR="000054F1" w:rsidRDefault="000054F1" w:rsidP="001F4DEF">
      <w:pPr>
        <w:pStyle w:val="af2"/>
        <w:numPr>
          <w:ilvl w:val="0"/>
          <w:numId w:val="2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новой водонапорной башни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0054F1" w:rsidRDefault="000054F1" w:rsidP="001F4DEF">
      <w:pPr>
        <w:pStyle w:val="af2"/>
        <w:numPr>
          <w:ilvl w:val="0"/>
          <w:numId w:val="26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Строительство электролизной.</w:t>
      </w:r>
    </w:p>
    <w:p w:rsidR="003C0B82" w:rsidRDefault="000054F1" w:rsidP="000054F1">
      <w:pPr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п</w:t>
      </w:r>
      <w:r w:rsidR="003C0B82">
        <w:rPr>
          <w:rFonts w:ascii="Times New Roman" w:hAnsi="Times New Roman"/>
          <w:b/>
          <w:i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Лесничество.</w:t>
      </w:r>
    </w:p>
    <w:p w:rsidR="003C0B82" w:rsidRPr="008C4C91" w:rsidRDefault="003C0B82" w:rsidP="003C0B82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3C0B82" w:rsidRPr="005273BD" w:rsidRDefault="003C0B82" w:rsidP="003C0B82">
      <w:pPr>
        <w:rPr>
          <w:rFonts w:ascii="Times New Roman" w:hAnsi="Times New Roman"/>
          <w:sz w:val="28"/>
          <w:szCs w:val="28"/>
          <w:lang w:val="ru-RU"/>
        </w:rPr>
      </w:pPr>
      <w:r w:rsidRPr="005273BD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5B2CA1" w:rsidRPr="005B2CA1">
        <w:rPr>
          <w:rFonts w:ascii="Times New Roman" w:hAnsi="Times New Roman"/>
          <w:sz w:val="28"/>
          <w:szCs w:val="28"/>
          <w:lang w:val="ru-RU"/>
        </w:rPr>
        <w:t>17,08</w:t>
      </w:r>
      <w:r w:rsidRPr="005273BD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273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5273BD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3C0B82" w:rsidRDefault="003C0B82" w:rsidP="003C0B82">
      <w:pPr>
        <w:rPr>
          <w:rFonts w:ascii="Times New Roman" w:hAnsi="Times New Roman"/>
          <w:sz w:val="28"/>
          <w:szCs w:val="28"/>
          <w:lang w:val="ru-RU"/>
        </w:rPr>
      </w:pPr>
      <w:r w:rsidRPr="005273BD">
        <w:rPr>
          <w:rFonts w:ascii="Times New Roman" w:hAnsi="Times New Roman"/>
          <w:sz w:val="28"/>
          <w:szCs w:val="28"/>
          <w:lang w:val="ru-RU"/>
        </w:rPr>
        <w:t xml:space="preserve">Q = </w:t>
      </w:r>
      <w:r w:rsidR="005B2CA1" w:rsidRPr="005B2CA1">
        <w:rPr>
          <w:rFonts w:ascii="Times New Roman" w:hAnsi="Times New Roman"/>
          <w:sz w:val="28"/>
          <w:szCs w:val="28"/>
          <w:lang w:val="ru-RU"/>
        </w:rPr>
        <w:t>20,63</w:t>
      </w:r>
      <w:r w:rsidRPr="005273BD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5273BD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5273BD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6D2B12" w:rsidRPr="0092030D" w:rsidRDefault="006D2B12" w:rsidP="006D2B12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 xml:space="preserve">Схемой водоснабжения предусматривается </w:t>
      </w:r>
      <w:r>
        <w:rPr>
          <w:rFonts w:ascii="Times New Roman" w:hAnsi="Times New Roman"/>
          <w:sz w:val="28"/>
          <w:szCs w:val="28"/>
          <w:lang w:val="ru-RU"/>
        </w:rPr>
        <w:t>централизованное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 хозяйственно-питьево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 водо</w:t>
      </w:r>
      <w:r>
        <w:rPr>
          <w:rFonts w:ascii="Times New Roman" w:hAnsi="Times New Roman"/>
          <w:sz w:val="28"/>
          <w:szCs w:val="28"/>
          <w:lang w:val="ru-RU"/>
        </w:rPr>
        <w:t>снабжение от реконструируемых водозаборных сооружений</w:t>
      </w:r>
      <w:r w:rsidRPr="0092030D">
        <w:rPr>
          <w:rFonts w:ascii="Times New Roman" w:hAnsi="Times New Roman"/>
          <w:sz w:val="28"/>
          <w:szCs w:val="28"/>
          <w:lang w:val="ru-RU"/>
        </w:rPr>
        <w:t>.</w:t>
      </w:r>
    </w:p>
    <w:p w:rsidR="006D2B12" w:rsidRDefault="006D2B12" w:rsidP="006D2B12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C59B3">
        <w:rPr>
          <w:rFonts w:ascii="Times New Roman" w:hAnsi="Times New Roman"/>
          <w:sz w:val="28"/>
          <w:szCs w:val="28"/>
          <w:lang w:val="ru-RU"/>
        </w:rPr>
        <w:t>Согласно СНиП 2.04.02-84*, «Водоснабжение. Наружные сети и сооружения»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C59B3">
        <w:rPr>
          <w:rFonts w:ascii="Times New Roman" w:hAnsi="Times New Roman"/>
          <w:sz w:val="28"/>
          <w:szCs w:val="28"/>
          <w:lang w:val="ru-RU"/>
        </w:rPr>
        <w:t>расход воды на наружное пожаротушение составляет 5 л/с, забор воды для пожаротушения предусматривается пожарными машинами из р.</w:t>
      </w:r>
      <w:r>
        <w:rPr>
          <w:rFonts w:ascii="Times New Roman" w:hAnsi="Times New Roman"/>
          <w:sz w:val="28"/>
          <w:szCs w:val="28"/>
          <w:lang w:val="ru-RU"/>
        </w:rPr>
        <w:t>Ея</w:t>
      </w:r>
      <w:r w:rsidRPr="001C59B3">
        <w:rPr>
          <w:rFonts w:ascii="Times New Roman" w:hAnsi="Times New Roman"/>
          <w:sz w:val="28"/>
          <w:szCs w:val="28"/>
          <w:lang w:val="ru-RU"/>
        </w:rPr>
        <w:t xml:space="preserve">. Пожарное депо расположено в ст. </w:t>
      </w:r>
      <w:r>
        <w:rPr>
          <w:rFonts w:ascii="Times New Roman" w:hAnsi="Times New Roman"/>
          <w:sz w:val="28"/>
          <w:szCs w:val="28"/>
          <w:lang w:val="ru-RU"/>
        </w:rPr>
        <w:t>Новопокро</w:t>
      </w:r>
      <w:r w:rsidRPr="001C59B3">
        <w:rPr>
          <w:rFonts w:ascii="Times New Roman" w:hAnsi="Times New Roman"/>
          <w:sz w:val="28"/>
          <w:szCs w:val="28"/>
          <w:lang w:val="ru-RU"/>
        </w:rPr>
        <w:t>вской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C59B3">
        <w:rPr>
          <w:rFonts w:ascii="Times New Roman" w:hAnsi="Times New Roman"/>
          <w:sz w:val="28"/>
          <w:szCs w:val="28"/>
          <w:lang w:val="ru-RU"/>
        </w:rPr>
        <w:t xml:space="preserve"> Для забора воды необходимо обеспечить свободный подъезд пожарных машин к реке по дорогам с покрытием, выполненным согласно п.14.6 СНиП 2.04.02.84* «Водоснабжение. Наружные сети и сооружения», и предусмотреть приемные колодцы объемом 3-5 м</w:t>
      </w:r>
      <w:r w:rsidRPr="001C59B3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1C59B3">
        <w:rPr>
          <w:rFonts w:ascii="Times New Roman" w:hAnsi="Times New Roman"/>
          <w:sz w:val="28"/>
          <w:szCs w:val="28"/>
          <w:lang w:val="ru-RU"/>
        </w:rPr>
        <w:t>.</w:t>
      </w:r>
    </w:p>
    <w:p w:rsidR="006D2B12" w:rsidRPr="0092030D" w:rsidRDefault="006D2B12" w:rsidP="006D2B12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92030D">
        <w:rPr>
          <w:rFonts w:ascii="Times New Roman" w:hAnsi="Times New Roman"/>
          <w:sz w:val="28"/>
          <w:szCs w:val="28"/>
          <w:lang w:val="ru-RU"/>
        </w:rPr>
        <w:t xml:space="preserve">Для обеспечения бесперебойного водоснабжения </w:t>
      </w:r>
      <w:r w:rsidR="00AA545E">
        <w:rPr>
          <w:rFonts w:ascii="Times New Roman" w:hAnsi="Times New Roman"/>
          <w:sz w:val="28"/>
          <w:szCs w:val="28"/>
          <w:lang w:val="ru-RU"/>
        </w:rPr>
        <w:t>п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AA545E">
        <w:rPr>
          <w:rFonts w:ascii="Times New Roman" w:hAnsi="Times New Roman"/>
          <w:sz w:val="28"/>
          <w:szCs w:val="28"/>
          <w:lang w:val="ru-RU"/>
        </w:rPr>
        <w:t>Лесничество</w:t>
      </w:r>
      <w:r w:rsidRPr="0092030D">
        <w:rPr>
          <w:rFonts w:ascii="Times New Roman" w:hAnsi="Times New Roman"/>
          <w:sz w:val="28"/>
          <w:szCs w:val="28"/>
          <w:lang w:val="ru-RU"/>
        </w:rPr>
        <w:t xml:space="preserve"> необходимо выполнить реконструкцию существующего водозабора, которая включает в себя:</w:t>
      </w:r>
    </w:p>
    <w:p w:rsidR="006D2B12" w:rsidRPr="003B071F" w:rsidRDefault="006D2B12" w:rsidP="001F4DEF">
      <w:pPr>
        <w:pStyle w:val="af2"/>
        <w:numPr>
          <w:ilvl w:val="0"/>
          <w:numId w:val="38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t>Перебуривание</w:t>
      </w:r>
      <w:r>
        <w:rPr>
          <w:rFonts w:ascii="Times New Roman" w:hAnsi="Times New Roman"/>
          <w:sz w:val="28"/>
          <w:szCs w:val="28"/>
          <w:lang w:val="ru-RU"/>
        </w:rPr>
        <w:t xml:space="preserve"> существующей </w:t>
      </w:r>
      <w:r w:rsidRPr="0092030D">
        <w:rPr>
          <w:rFonts w:ascii="Times New Roman" w:hAnsi="Times New Roman"/>
          <w:sz w:val="28"/>
          <w:szCs w:val="28"/>
          <w:lang w:val="ru-RU"/>
        </w:rPr>
        <w:t>арт.скважин</w:t>
      </w:r>
      <w:r>
        <w:rPr>
          <w:rFonts w:ascii="Times New Roman" w:hAnsi="Times New Roman"/>
          <w:sz w:val="28"/>
          <w:szCs w:val="28"/>
          <w:lang w:val="ru-RU"/>
        </w:rPr>
        <w:t xml:space="preserve">ы </w:t>
      </w:r>
      <w:r w:rsidRPr="003B071F">
        <w:rPr>
          <w:rFonts w:ascii="Times New Roman" w:hAnsi="Times New Roman"/>
          <w:sz w:val="28"/>
          <w:szCs w:val="28"/>
          <w:lang w:val="ru-RU"/>
        </w:rPr>
        <w:t>(рабочая);</w:t>
      </w:r>
    </w:p>
    <w:p w:rsidR="006D2B12" w:rsidRPr="003B071F" w:rsidRDefault="006D2B12" w:rsidP="001F4DEF">
      <w:pPr>
        <w:pStyle w:val="af2"/>
        <w:numPr>
          <w:ilvl w:val="0"/>
          <w:numId w:val="38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t>Бурение новой</w:t>
      </w:r>
      <w:r w:rsidR="008A08D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B071F">
        <w:rPr>
          <w:rFonts w:ascii="Times New Roman" w:hAnsi="Times New Roman"/>
          <w:sz w:val="28"/>
          <w:szCs w:val="28"/>
          <w:lang w:val="ru-RU"/>
        </w:rPr>
        <w:t>арт</w:t>
      </w:r>
      <w:proofErr w:type="gramStart"/>
      <w:r w:rsidRPr="003B071F">
        <w:rPr>
          <w:rFonts w:ascii="Times New Roman" w:hAnsi="Times New Roman"/>
          <w:sz w:val="28"/>
          <w:szCs w:val="28"/>
          <w:lang w:val="ru-RU"/>
        </w:rPr>
        <w:t>.с</w:t>
      </w:r>
      <w:proofErr w:type="gramEnd"/>
      <w:r w:rsidRPr="003B071F">
        <w:rPr>
          <w:rFonts w:ascii="Times New Roman" w:hAnsi="Times New Roman"/>
          <w:sz w:val="28"/>
          <w:szCs w:val="28"/>
          <w:lang w:val="ru-RU"/>
        </w:rPr>
        <w:t>кважины</w:t>
      </w:r>
      <w:proofErr w:type="spellEnd"/>
      <w:r w:rsidRPr="003B071F">
        <w:rPr>
          <w:rFonts w:ascii="Times New Roman" w:hAnsi="Times New Roman"/>
          <w:sz w:val="28"/>
          <w:szCs w:val="28"/>
          <w:lang w:val="ru-RU"/>
        </w:rPr>
        <w:t xml:space="preserve"> (резервная);</w:t>
      </w:r>
    </w:p>
    <w:p w:rsidR="006D2B12" w:rsidRPr="003B071F" w:rsidRDefault="006D2B12" w:rsidP="001F4DEF">
      <w:pPr>
        <w:pStyle w:val="af2"/>
        <w:numPr>
          <w:ilvl w:val="0"/>
          <w:numId w:val="38"/>
        </w:numPr>
        <w:rPr>
          <w:rFonts w:ascii="Times New Roman" w:hAnsi="Times New Roman"/>
          <w:sz w:val="28"/>
          <w:szCs w:val="28"/>
          <w:lang w:val="ru-RU"/>
        </w:rPr>
      </w:pPr>
      <w:r w:rsidRPr="003B071F">
        <w:rPr>
          <w:rFonts w:ascii="Times New Roman" w:hAnsi="Times New Roman"/>
          <w:sz w:val="28"/>
          <w:szCs w:val="28"/>
          <w:lang w:val="ru-RU"/>
        </w:rPr>
        <w:t>Демонтаж водонапорной башни Рожновского;</w:t>
      </w:r>
    </w:p>
    <w:p w:rsidR="006D2B12" w:rsidRDefault="006D2B12" w:rsidP="001F4DEF">
      <w:pPr>
        <w:pStyle w:val="af2"/>
        <w:numPr>
          <w:ilvl w:val="0"/>
          <w:numId w:val="38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новой водонапорной башни емкостью </w:t>
      </w:r>
      <w:r>
        <w:rPr>
          <w:rFonts w:ascii="Times New Roman" w:hAnsi="Times New Roman"/>
          <w:sz w:val="28"/>
          <w:szCs w:val="28"/>
        </w:rPr>
        <w:t>V</w:t>
      </w:r>
      <w:r>
        <w:rPr>
          <w:rFonts w:ascii="Times New Roman" w:hAnsi="Times New Roman"/>
          <w:sz w:val="28"/>
          <w:szCs w:val="28"/>
          <w:lang w:val="ru-RU"/>
        </w:rPr>
        <w:t>=15 м</w:t>
      </w:r>
      <w:r w:rsidRPr="009E0FE7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6D2B12" w:rsidRDefault="006D2B12" w:rsidP="001F4DEF">
      <w:pPr>
        <w:pStyle w:val="af2"/>
        <w:numPr>
          <w:ilvl w:val="0"/>
          <w:numId w:val="38"/>
        </w:num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Строительство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электролизной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623413" w:rsidRPr="00623413" w:rsidRDefault="00623413" w:rsidP="00623413">
      <w:pPr>
        <w:pStyle w:val="af2"/>
        <w:rPr>
          <w:rFonts w:ascii="Times New Roman" w:hAnsi="Times New Roman"/>
          <w:b/>
          <w:i/>
          <w:sz w:val="28"/>
          <w:szCs w:val="28"/>
          <w:lang w:val="ru-RU"/>
        </w:rPr>
      </w:pPr>
      <w:r w:rsidRPr="00623413">
        <w:rPr>
          <w:rFonts w:ascii="Times New Roman" w:hAnsi="Times New Roman"/>
          <w:b/>
          <w:i/>
          <w:sz w:val="28"/>
          <w:szCs w:val="28"/>
          <w:lang w:val="ru-RU"/>
        </w:rPr>
        <w:t xml:space="preserve">п.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</w:t>
      </w:r>
      <w:r w:rsidRPr="00623413">
        <w:rPr>
          <w:rFonts w:ascii="Times New Roman" w:hAnsi="Times New Roman"/>
          <w:b/>
          <w:i/>
          <w:sz w:val="28"/>
          <w:szCs w:val="28"/>
          <w:lang w:val="ru-RU"/>
        </w:rPr>
        <w:t>о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рький</w:t>
      </w:r>
      <w:r w:rsidRPr="00623413">
        <w:rPr>
          <w:rFonts w:ascii="Times New Roman" w:hAnsi="Times New Roman"/>
          <w:b/>
          <w:i/>
          <w:sz w:val="28"/>
          <w:szCs w:val="28"/>
          <w:lang w:val="ru-RU"/>
        </w:rPr>
        <w:t>.</w:t>
      </w:r>
    </w:p>
    <w:p w:rsidR="00623413" w:rsidRPr="00623413" w:rsidRDefault="00623413" w:rsidP="00623413">
      <w:pPr>
        <w:pStyle w:val="af2"/>
        <w:numPr>
          <w:ilvl w:val="0"/>
          <w:numId w:val="39"/>
        </w:numPr>
        <w:rPr>
          <w:rFonts w:ascii="Times New Roman" w:hAnsi="Times New Roman"/>
          <w:sz w:val="28"/>
          <w:szCs w:val="28"/>
          <w:lang w:val="ru-RU"/>
        </w:rPr>
      </w:pPr>
      <w:r w:rsidRPr="00623413">
        <w:rPr>
          <w:rFonts w:ascii="Times New Roman" w:hAnsi="Times New Roman"/>
          <w:sz w:val="28"/>
          <w:szCs w:val="28"/>
          <w:lang w:val="ru-RU"/>
        </w:rPr>
        <w:t xml:space="preserve">Согласно произведенному расчету расход воды составляет: </w:t>
      </w:r>
    </w:p>
    <w:p w:rsidR="00623413" w:rsidRPr="00623413" w:rsidRDefault="00623413" w:rsidP="00623413">
      <w:pPr>
        <w:pStyle w:val="af2"/>
        <w:numPr>
          <w:ilvl w:val="0"/>
          <w:numId w:val="39"/>
        </w:numPr>
        <w:rPr>
          <w:rFonts w:ascii="Times New Roman" w:hAnsi="Times New Roman"/>
          <w:sz w:val="28"/>
          <w:szCs w:val="28"/>
          <w:lang w:val="ru-RU"/>
        </w:rPr>
      </w:pPr>
      <w:r w:rsidRPr="00623413">
        <w:rPr>
          <w:rFonts w:ascii="Times New Roman" w:hAnsi="Times New Roman"/>
          <w:sz w:val="28"/>
          <w:szCs w:val="28"/>
          <w:lang w:val="ru-RU"/>
        </w:rPr>
        <w:t xml:space="preserve">Q = </w:t>
      </w:r>
      <w:r>
        <w:rPr>
          <w:rFonts w:ascii="Times New Roman" w:hAnsi="Times New Roman"/>
          <w:sz w:val="28"/>
          <w:szCs w:val="28"/>
          <w:lang w:val="ru-RU"/>
        </w:rPr>
        <w:t>0,56</w:t>
      </w:r>
      <w:r w:rsidRPr="00623413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623413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623413">
        <w:rPr>
          <w:rFonts w:ascii="Times New Roman" w:hAnsi="Times New Roman"/>
          <w:sz w:val="28"/>
          <w:szCs w:val="28"/>
          <w:lang w:val="ru-RU"/>
        </w:rPr>
        <w:t>/сут. – на существующее положение;</w:t>
      </w:r>
    </w:p>
    <w:p w:rsidR="00623413" w:rsidRPr="00623413" w:rsidRDefault="00623413" w:rsidP="00623413">
      <w:pPr>
        <w:pStyle w:val="af2"/>
        <w:numPr>
          <w:ilvl w:val="0"/>
          <w:numId w:val="39"/>
        </w:numPr>
        <w:rPr>
          <w:rFonts w:ascii="Times New Roman" w:hAnsi="Times New Roman"/>
          <w:sz w:val="28"/>
          <w:szCs w:val="28"/>
          <w:lang w:val="ru-RU"/>
        </w:rPr>
      </w:pPr>
      <w:r w:rsidRPr="00623413">
        <w:rPr>
          <w:rFonts w:ascii="Times New Roman" w:hAnsi="Times New Roman"/>
          <w:sz w:val="28"/>
          <w:szCs w:val="28"/>
          <w:lang w:val="ru-RU"/>
        </w:rPr>
        <w:t xml:space="preserve">Q = </w:t>
      </w:r>
      <w:r>
        <w:rPr>
          <w:rFonts w:ascii="Times New Roman" w:hAnsi="Times New Roman"/>
          <w:sz w:val="28"/>
          <w:szCs w:val="28"/>
          <w:lang w:val="ru-RU"/>
        </w:rPr>
        <w:t>0,67</w:t>
      </w:r>
      <w:r w:rsidRPr="00623413">
        <w:rPr>
          <w:rFonts w:ascii="Times New Roman" w:hAnsi="Times New Roman"/>
          <w:sz w:val="28"/>
          <w:szCs w:val="28"/>
          <w:lang w:val="ru-RU"/>
        </w:rPr>
        <w:t xml:space="preserve"> м</w:t>
      </w:r>
      <w:r w:rsidRPr="00623413">
        <w:rPr>
          <w:rFonts w:ascii="Times New Roman" w:hAnsi="Times New Roman"/>
          <w:sz w:val="28"/>
          <w:szCs w:val="28"/>
          <w:vertAlign w:val="superscript"/>
          <w:lang w:val="ru-RU"/>
        </w:rPr>
        <w:t>3</w:t>
      </w:r>
      <w:r w:rsidRPr="00623413">
        <w:rPr>
          <w:rFonts w:ascii="Times New Roman" w:hAnsi="Times New Roman"/>
          <w:sz w:val="28"/>
          <w:szCs w:val="28"/>
          <w:lang w:val="ru-RU"/>
        </w:rPr>
        <w:t>/сут. – на расчетный срок.</w:t>
      </w:r>
    </w:p>
    <w:p w:rsidR="000059E7" w:rsidRPr="00C60166" w:rsidRDefault="00623413" w:rsidP="000059E7">
      <w:pPr>
        <w:ind w:left="360" w:firstLine="348"/>
        <w:rPr>
          <w:rFonts w:ascii="Times New Roman" w:hAnsi="Times New Roman"/>
          <w:sz w:val="28"/>
          <w:szCs w:val="28"/>
          <w:lang w:val="ru-RU"/>
        </w:rPr>
      </w:pPr>
      <w:r w:rsidRPr="00623413">
        <w:rPr>
          <w:rFonts w:ascii="Times New Roman" w:hAnsi="Times New Roman"/>
          <w:sz w:val="28"/>
          <w:szCs w:val="28"/>
          <w:lang w:val="ru-RU"/>
        </w:rPr>
        <w:lastRenderedPageBreak/>
        <w:t xml:space="preserve">Схемой водоснабжения предусматривается водоснабжение </w:t>
      </w:r>
      <w:r w:rsidR="0041181A">
        <w:rPr>
          <w:rFonts w:ascii="Times New Roman" w:hAnsi="Times New Roman"/>
          <w:sz w:val="28"/>
          <w:szCs w:val="28"/>
          <w:lang w:val="ru-RU"/>
        </w:rPr>
        <w:t xml:space="preserve">из </w:t>
      </w:r>
      <w:r w:rsidR="0041181A" w:rsidRPr="00C60166">
        <w:rPr>
          <w:rFonts w:ascii="Times New Roman" w:hAnsi="Times New Roman"/>
          <w:sz w:val="28"/>
          <w:szCs w:val="28"/>
          <w:lang w:val="ru-RU"/>
        </w:rPr>
        <w:t>индивидуальных колодцев</w:t>
      </w:r>
      <w:r w:rsidRPr="00C60166">
        <w:rPr>
          <w:rFonts w:ascii="Times New Roman" w:hAnsi="Times New Roman"/>
          <w:sz w:val="28"/>
          <w:szCs w:val="28"/>
          <w:lang w:val="ru-RU"/>
        </w:rPr>
        <w:t>.</w:t>
      </w:r>
      <w:bookmarkStart w:id="86" w:name="_Toc351631617"/>
      <w:bookmarkStart w:id="87" w:name="_Toc351636344"/>
      <w:bookmarkStart w:id="88" w:name="_Toc351638019"/>
      <w:bookmarkStart w:id="89" w:name="_Toc351638643"/>
    </w:p>
    <w:p w:rsidR="00225694" w:rsidRDefault="00225694" w:rsidP="000059E7">
      <w:pPr>
        <w:ind w:left="360" w:firstLine="348"/>
        <w:rPr>
          <w:lang w:val="ru-RU" w:eastAsia="ru-RU"/>
        </w:rPr>
      </w:pPr>
      <w:r w:rsidRPr="00C60166">
        <w:rPr>
          <w:rFonts w:ascii="Times New Roman" w:hAnsi="Times New Roman"/>
          <w:sz w:val="28"/>
          <w:szCs w:val="28"/>
          <w:lang w:val="ru-RU"/>
        </w:rPr>
        <w:t>Более детальная проработка технологической схемы, состава реконструируемых и проектируемых водопроводных сооружений осуществляется на последующих стадиях проектирования.</w:t>
      </w:r>
    </w:p>
    <w:p w:rsidR="004702CA" w:rsidRPr="008C4C91" w:rsidRDefault="004702CA" w:rsidP="006D4CB4">
      <w:pPr>
        <w:pStyle w:val="1a"/>
        <w:numPr>
          <w:ilvl w:val="0"/>
          <w:numId w:val="20"/>
        </w:numPr>
        <w:spacing w:before="600"/>
        <w:ind w:left="0" w:firstLine="57"/>
        <w:rPr>
          <w:sz w:val="28"/>
          <w:szCs w:val="28"/>
          <w:lang w:val="ru-RU"/>
        </w:rPr>
      </w:pPr>
      <w:bookmarkStart w:id="90" w:name="_Toc357004235"/>
      <w:r w:rsidRPr="008C4C91">
        <w:rPr>
          <w:lang w:val="ru-RU" w:eastAsia="ru-RU"/>
        </w:rPr>
        <w:t>Создание системы управления водным балансом и режимом подачи и распределения воды</w:t>
      </w:r>
      <w:bookmarkEnd w:id="86"/>
      <w:bookmarkEnd w:id="87"/>
      <w:bookmarkEnd w:id="88"/>
      <w:bookmarkEnd w:id="89"/>
      <w:bookmarkEnd w:id="90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Цель:</w:t>
      </w:r>
    </w:p>
    <w:p w:rsidR="004702CA" w:rsidRPr="008C4C91" w:rsidRDefault="004702CA" w:rsidP="004702CA">
      <w:pPr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энергоэффективности подачи и распределения воды.</w:t>
      </w:r>
    </w:p>
    <w:p w:rsidR="004702CA" w:rsidRPr="008C4C91" w:rsidRDefault="004702CA" w:rsidP="004702CA">
      <w:pPr>
        <w:numPr>
          <w:ilvl w:val="1"/>
          <w:numId w:val="3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неучтенных расходов в процессе распределения и реализации воды.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4702CA">
      <w:pPr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1. Установка сетевых расходомеров на границах контрольных зон и создание системы передачи данных;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Замена и установка запорной арматуры для выделения контрольных зон;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Установка регуляторов давления;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Разработка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 гидравлической модели с повышением степени детализации;</w:t>
      </w:r>
    </w:p>
    <w:p w:rsidR="004702CA" w:rsidRPr="008C4C91" w:rsidRDefault="004702CA" w:rsidP="004702CA">
      <w:pPr>
        <w:numPr>
          <w:ilvl w:val="0"/>
          <w:numId w:val="3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Создание системы диктующих точек контроля давления.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5429AE" w:rsidRDefault="004702CA" w:rsidP="00C01DD0">
      <w:pPr>
        <w:tabs>
          <w:tab w:val="num" w:pos="720"/>
        </w:tabs>
        <w:ind w:firstLine="720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скрытых утечек и сни</w:t>
      </w:r>
      <w:r>
        <w:rPr>
          <w:rFonts w:ascii="Times New Roman" w:hAnsi="Times New Roman"/>
          <w:sz w:val="28"/>
          <w:szCs w:val="28"/>
          <w:lang w:val="ru-RU"/>
        </w:rPr>
        <w:t>жение неучтенных расходов с</w:t>
      </w:r>
      <w:r w:rsidR="003C0B82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41181A">
        <w:rPr>
          <w:rFonts w:ascii="Times New Roman" w:hAnsi="Times New Roman"/>
          <w:sz w:val="28"/>
          <w:szCs w:val="28"/>
          <w:lang w:val="ru-RU"/>
        </w:rPr>
        <w:t>3</w:t>
      </w:r>
      <w:r w:rsidR="000947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 xml:space="preserve">% до 20 % </w:t>
      </w:r>
    </w:p>
    <w:p w:rsidR="004702CA" w:rsidRDefault="004702CA" w:rsidP="004702CA">
      <w:pPr>
        <w:jc w:val="center"/>
        <w:rPr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lastRenderedPageBreak/>
        <w:t xml:space="preserve">Рисунок </w:t>
      </w:r>
      <w:r>
        <w:rPr>
          <w:rFonts w:ascii="Times New Roman" w:hAnsi="Times New Roman"/>
          <w:sz w:val="20"/>
          <w:szCs w:val="20"/>
          <w:lang w:val="ru-RU"/>
        </w:rPr>
        <w:t>4</w:t>
      </w:r>
      <w:r w:rsidRPr="008C4C91">
        <w:rPr>
          <w:rFonts w:ascii="Times New Roman" w:hAnsi="Times New Roman"/>
          <w:sz w:val="20"/>
          <w:szCs w:val="20"/>
          <w:lang w:val="ru-RU"/>
        </w:rPr>
        <w:t>. Принципиальная схема сбора и передачи данных</w:t>
      </w:r>
      <w:r>
        <w:rPr>
          <w:noProof/>
          <w:lang w:val="ru-RU" w:eastAsia="ru-RU" w:bidi="ar-SA"/>
        </w:rPr>
        <w:drawing>
          <wp:inline distT="0" distB="0" distL="0" distR="0" wp14:anchorId="675C4428" wp14:editId="59AF9A28">
            <wp:extent cx="4231005" cy="303657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303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04D" w:rsidRDefault="00D3404D" w:rsidP="00187DAC">
      <w:pPr>
        <w:ind w:firstLine="709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187DAC" w:rsidRPr="00187DAC" w:rsidRDefault="00187DAC" w:rsidP="00187DAC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C60166">
        <w:rPr>
          <w:rFonts w:ascii="Times New Roman" w:hAnsi="Times New Roman"/>
          <w:sz w:val="28"/>
          <w:szCs w:val="28"/>
          <w:lang w:val="ru-RU"/>
        </w:rPr>
        <w:t>Более детальная проработка системы управления водным балансом и режимом подачи и распределения воды осуществляется на стадии рабочего проектирования.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702CA" w:rsidRDefault="004702CA" w:rsidP="001F4DEF">
      <w:pPr>
        <w:pStyle w:val="1a"/>
        <w:numPr>
          <w:ilvl w:val="0"/>
          <w:numId w:val="20"/>
        </w:numPr>
        <w:ind w:left="0" w:firstLine="54"/>
        <w:rPr>
          <w:lang w:val="ru-RU"/>
        </w:rPr>
      </w:pPr>
      <w:bookmarkStart w:id="91" w:name="_Toc351631618"/>
      <w:bookmarkStart w:id="92" w:name="_Toc351636345"/>
      <w:bookmarkStart w:id="93" w:name="_Toc351638020"/>
      <w:bookmarkStart w:id="94" w:name="_Toc351638644"/>
      <w:bookmarkStart w:id="95" w:name="_Toc357004236"/>
      <w:r>
        <w:rPr>
          <w:lang w:val="ru-RU"/>
        </w:rPr>
        <w:t>Объемы работ по модернизации существующих водозаборов</w:t>
      </w:r>
      <w:bookmarkEnd w:id="91"/>
      <w:bookmarkEnd w:id="92"/>
      <w:bookmarkEnd w:id="93"/>
      <w:bookmarkEnd w:id="94"/>
      <w:bookmarkEnd w:id="95"/>
    </w:p>
    <w:p w:rsidR="004702CA" w:rsidRDefault="004702CA" w:rsidP="004702CA">
      <w:pPr>
        <w:ind w:firstLine="709"/>
        <w:rPr>
          <w:rFonts w:ascii="Times New Roman" w:hAnsi="Times New Roman"/>
          <w:sz w:val="28"/>
          <w:szCs w:val="28"/>
          <w:lang w:val="ru-RU" w:eastAsia="ru-RU" w:bidi="ar-SA"/>
        </w:rPr>
      </w:pPr>
      <w:r w:rsidRPr="00D846FF">
        <w:rPr>
          <w:rFonts w:ascii="Times New Roman" w:hAnsi="Times New Roman"/>
          <w:sz w:val="28"/>
          <w:szCs w:val="28"/>
          <w:lang w:val="ru-RU" w:eastAsia="ru-RU" w:bidi="ar-SA"/>
        </w:rPr>
        <w:t xml:space="preserve">Объемы работ по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модернизации водозаборов в </w:t>
      </w:r>
      <w:r w:rsidR="00167A5D">
        <w:rPr>
          <w:rFonts w:ascii="Times New Roman" w:hAnsi="Times New Roman"/>
          <w:sz w:val="28"/>
          <w:szCs w:val="28"/>
          <w:lang w:val="ru-RU" w:eastAsia="ru-RU" w:bidi="ar-SA"/>
        </w:rPr>
        <w:t>Новопокров</w:t>
      </w:r>
      <w:r w:rsidR="003C0B82">
        <w:rPr>
          <w:rFonts w:ascii="Times New Roman" w:hAnsi="Times New Roman"/>
          <w:sz w:val="28"/>
          <w:szCs w:val="28"/>
          <w:lang w:val="ru-RU" w:eastAsia="ru-RU" w:bidi="ar-SA"/>
        </w:rPr>
        <w:t>ском</w:t>
      </w:r>
      <w:r w:rsidR="00167A5D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СП</w:t>
      </w:r>
      <w:r w:rsidRPr="00D846FF">
        <w:rPr>
          <w:rFonts w:ascii="Times New Roman" w:hAnsi="Times New Roman"/>
          <w:sz w:val="28"/>
          <w:szCs w:val="28"/>
          <w:lang w:val="ru-RU" w:eastAsia="ru-RU" w:bidi="ar-SA"/>
        </w:rPr>
        <w:t xml:space="preserve"> отражены в таблице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1</w:t>
      </w:r>
      <w:r w:rsidR="001903AB">
        <w:rPr>
          <w:rFonts w:ascii="Times New Roman" w:hAnsi="Times New Roman"/>
          <w:sz w:val="28"/>
          <w:szCs w:val="28"/>
          <w:lang w:val="ru-RU" w:eastAsia="ru-RU" w:bidi="ar-SA"/>
        </w:rPr>
        <w:t>2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. Расчет стоимости (в ценах 2012 года) выполнен по укрупненным показателям стоимости строительства сетей и сооружений канализации населенных пунктов (приложение 3 к Пособию по водоснабжению и канализации городских и сельских поселений к СНиП 2.07.01-89).</w:t>
      </w:r>
    </w:p>
    <w:p w:rsidR="004702CA" w:rsidRPr="000F41AB" w:rsidRDefault="004702CA" w:rsidP="004702CA">
      <w:pPr>
        <w:ind w:firstLine="709"/>
        <w:jc w:val="right"/>
        <w:rPr>
          <w:rFonts w:ascii="Times New Roman" w:hAnsi="Times New Roman"/>
          <w:sz w:val="20"/>
          <w:szCs w:val="20"/>
          <w:lang w:val="ru-RU" w:eastAsia="ru-RU" w:bidi="ar-SA"/>
        </w:rPr>
      </w:pPr>
      <w:r>
        <w:rPr>
          <w:rFonts w:ascii="Times New Roman" w:hAnsi="Times New Roman"/>
          <w:sz w:val="20"/>
          <w:szCs w:val="20"/>
          <w:lang w:val="ru-RU" w:eastAsia="ru-RU" w:bidi="ar-SA"/>
        </w:rPr>
        <w:t>Таблица 1</w:t>
      </w:r>
      <w:r w:rsidR="001903AB">
        <w:rPr>
          <w:rFonts w:ascii="Times New Roman" w:hAnsi="Times New Roman"/>
          <w:sz w:val="20"/>
          <w:szCs w:val="20"/>
          <w:lang w:val="ru-RU" w:eastAsia="ru-RU" w:bidi="ar-SA"/>
        </w:rPr>
        <w:t>2</w:t>
      </w:r>
      <w:r>
        <w:rPr>
          <w:rFonts w:ascii="Times New Roman" w:hAnsi="Times New Roman"/>
          <w:sz w:val="20"/>
          <w:szCs w:val="20"/>
          <w:lang w:val="ru-RU" w:eastAsia="ru-RU" w:bidi="ar-SA"/>
        </w:rPr>
        <w:t>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2594"/>
        <w:gridCol w:w="709"/>
        <w:gridCol w:w="1134"/>
        <w:gridCol w:w="992"/>
        <w:gridCol w:w="1276"/>
        <w:gridCol w:w="1276"/>
        <w:gridCol w:w="1417"/>
      </w:tblGrid>
      <w:tr w:rsidR="00866B0B" w:rsidRPr="00866B0B" w:rsidTr="00694F8D">
        <w:trPr>
          <w:trHeight w:val="900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 xml:space="preserve">№ </w:t>
            </w:r>
            <w:proofErr w:type="gramStart"/>
            <w:r w:rsidRPr="00866B0B">
              <w:rPr>
                <w:rFonts w:ascii="Times New Roman" w:hAnsi="Times New Roman"/>
                <w:lang w:val="ru-RU" w:eastAsia="ru-RU" w:bidi="ar-SA"/>
              </w:rPr>
              <w:t>п</w:t>
            </w:r>
            <w:proofErr w:type="gramEnd"/>
            <w:r w:rsidRPr="00866B0B">
              <w:rPr>
                <w:rFonts w:ascii="Times New Roman" w:hAnsi="Times New Roman"/>
                <w:lang w:val="ru-RU" w:eastAsia="ru-RU" w:bidi="ar-SA"/>
              </w:rPr>
              <w:t>/п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6C3AA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Объект/сооружения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Стоимость единицы, тыс.руб.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Цена, тыс.руб. (без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Примечание</w:t>
            </w:r>
          </w:p>
        </w:tc>
      </w:tr>
      <w:tr w:rsidR="006C3AA3" w:rsidRPr="00541851" w:rsidTr="00694F8D">
        <w:trPr>
          <w:trHeight w:val="3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AA3" w:rsidRPr="00866B0B" w:rsidRDefault="006C3AA3" w:rsidP="000059E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39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AA3" w:rsidRPr="006C3AA3" w:rsidRDefault="006C3AA3" w:rsidP="000059E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C3AA3">
              <w:rPr>
                <w:rFonts w:ascii="Times New Roman" w:hAnsi="Times New Roman"/>
                <w:b/>
                <w:lang w:val="ru-RU"/>
              </w:rPr>
              <w:t>ст. Новопокровская</w:t>
            </w:r>
          </w:p>
        </w:tc>
      </w:tr>
      <w:tr w:rsidR="00866B0B" w:rsidRPr="00541851" w:rsidTr="00694F8D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1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02CA" w:rsidRPr="00866B0B" w:rsidRDefault="006C3AA3" w:rsidP="00866B0B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Головные водопровод</w:t>
            </w:r>
            <w:r w:rsidR="006D3478">
              <w:rPr>
                <w:rFonts w:ascii="Times New Roman" w:hAnsi="Times New Roman"/>
                <w:b/>
                <w:bCs/>
                <w:lang w:val="ru-RU"/>
              </w:rPr>
              <w:t>-</w:t>
            </w:r>
            <w:r>
              <w:rPr>
                <w:rFonts w:ascii="Times New Roman" w:hAnsi="Times New Roman"/>
                <w:b/>
                <w:bCs/>
                <w:lang w:val="ru-RU"/>
              </w:rPr>
              <w:t>ные сооружения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866B0B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EA1D79">
              <w:rPr>
                <w:rFonts w:ascii="Times New Roman" w:hAnsi="Times New Roman"/>
                <w:b/>
                <w:bCs/>
                <w:lang w:val="ru-RU"/>
              </w:rPr>
              <w:t>57226,56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2CA" w:rsidRPr="00866B0B" w:rsidRDefault="004702C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 </w:t>
            </w:r>
          </w:p>
        </w:tc>
      </w:tr>
      <w:tr w:rsidR="0009479E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79E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9E" w:rsidRPr="00866B0B" w:rsidRDefault="0009479E" w:rsidP="00B206F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Перебуривание</w:t>
            </w:r>
            <w:r w:rsidRPr="00866B0B">
              <w:rPr>
                <w:rFonts w:ascii="Times New Roman" w:hAnsi="Times New Roman"/>
                <w:lang w:val="ru-RU"/>
              </w:rPr>
              <w:t xml:space="preserve"> артезианск</w:t>
            </w:r>
            <w:r>
              <w:rPr>
                <w:rFonts w:ascii="Times New Roman" w:hAnsi="Times New Roman"/>
                <w:lang w:val="ru-RU"/>
              </w:rPr>
              <w:t>их</w:t>
            </w:r>
            <w:r w:rsidRPr="00866B0B">
              <w:rPr>
                <w:rFonts w:ascii="Times New Roman" w:hAnsi="Times New Roman"/>
                <w:lang w:val="ru-RU"/>
              </w:rPr>
              <w:t xml:space="preserve"> 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09479E" w:rsidRDefault="0009479E" w:rsidP="0009479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4675,40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09479E" w:rsidRDefault="0009479E" w:rsidP="0009479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32727,80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9E" w:rsidRPr="00866B0B" w:rsidRDefault="0009479E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B206FF" w:rsidRDefault="0042546A" w:rsidP="00B206F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Демонтаж</w:t>
            </w:r>
            <w:r>
              <w:rPr>
                <w:rFonts w:ascii="Times New Roman" w:hAnsi="Times New Roman"/>
                <w:lang w:val="ru-RU"/>
              </w:rPr>
              <w:t xml:space="preserve"> резервуара чистой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A11EBB" w:rsidRDefault="0042546A" w:rsidP="00A11EB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1451,94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A11EBB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1451,94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Строительство</w:t>
            </w:r>
            <w:r w:rsidRPr="00866B0B">
              <w:rPr>
                <w:rFonts w:ascii="Times New Roman" w:hAnsi="Times New Roman"/>
                <w:lang w:val="ru-RU"/>
              </w:rPr>
              <w:t xml:space="preserve"> резервуаров чистой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A11EBB" w:rsidRDefault="0042546A" w:rsidP="00A11EB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6143,069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541851" w:rsidRDefault="0042546A" w:rsidP="005418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12286,14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Реконструкция</w:t>
            </w:r>
            <w:r w:rsidRPr="00866B0B">
              <w:rPr>
                <w:rFonts w:ascii="Times New Roman" w:hAnsi="Times New Roman"/>
                <w:lang w:val="ru-RU"/>
              </w:rPr>
              <w:t xml:space="preserve"> насосной </w:t>
            </w:r>
            <w:r w:rsidRPr="00866B0B">
              <w:rPr>
                <w:rFonts w:ascii="Times New Roman" w:hAnsi="Times New Roman"/>
                <w:lang w:val="ru-RU"/>
              </w:rPr>
              <w:lastRenderedPageBreak/>
              <w:t xml:space="preserve">станции </w:t>
            </w:r>
            <w:r w:rsidRPr="00866B0B">
              <w:rPr>
                <w:rFonts w:ascii="Times New Roman" w:hAnsi="Times New Roman"/>
              </w:rPr>
              <w:t>II</w:t>
            </w:r>
            <w:r w:rsidRPr="00866B0B">
              <w:rPr>
                <w:rFonts w:ascii="Times New Roman" w:hAnsi="Times New Roman"/>
                <w:lang w:val="ru-RU"/>
              </w:rPr>
              <w:t xml:space="preserve"> подъема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</w:t>
            </w:r>
            <w:r w:rsidRPr="00866B0B">
              <w:rPr>
                <w:rFonts w:ascii="Times New Roman" w:hAnsi="Times New Roman"/>
                <w:lang w:val="ru-RU"/>
              </w:rPr>
              <w:t>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3270B0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7565,37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7565,37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Реконструкция</w:t>
            </w:r>
            <w:r w:rsidRPr="00866B0B">
              <w:rPr>
                <w:rFonts w:ascii="Times New Roman" w:hAnsi="Times New Roman"/>
                <w:lang w:val="ru-RU"/>
              </w:rPr>
              <w:t xml:space="preserve"> электролизной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EA1D79" w:rsidRDefault="0042546A" w:rsidP="00541851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09479E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3195,31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09479E" w:rsidP="002E7730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3195,31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EA1D79" w:rsidTr="00694F8D">
        <w:trPr>
          <w:trHeight w:val="5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lang w:val="ru-RU"/>
              </w:rPr>
            </w:pPr>
            <w:r w:rsidRPr="00866B0B">
              <w:rPr>
                <w:rFonts w:ascii="Times New Roman" w:hAnsi="Times New Roman"/>
                <w:b/>
                <w:bCs/>
                <w:lang w:val="ru-RU"/>
              </w:rPr>
              <w:t>Водозабор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  <w:b/>
                <w:bCs/>
                <w:lang w:val="ru-RU"/>
              </w:rPr>
              <w:t xml:space="preserve">в </w:t>
            </w:r>
            <w:r>
              <w:rPr>
                <w:rFonts w:ascii="Times New Roman" w:hAnsi="Times New Roman"/>
                <w:b/>
                <w:bCs/>
                <w:lang w:val="ru-RU"/>
              </w:rPr>
              <w:t>пос. сахарного завода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EA1D79" w:rsidRDefault="00EA1D79" w:rsidP="00EA1D7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63554,49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Перебуривание</w:t>
            </w:r>
            <w:r w:rsidRPr="00866B0B">
              <w:rPr>
                <w:rFonts w:ascii="Times New Roman" w:hAnsi="Times New Roman"/>
                <w:lang w:val="ru-RU"/>
              </w:rPr>
              <w:t xml:space="preserve"> артезианск</w:t>
            </w:r>
            <w:r>
              <w:rPr>
                <w:rFonts w:ascii="Times New Roman" w:hAnsi="Times New Roman"/>
                <w:lang w:val="ru-RU"/>
              </w:rPr>
              <w:t>их</w:t>
            </w:r>
            <w:r w:rsidRPr="00866B0B">
              <w:rPr>
                <w:rFonts w:ascii="Times New Roman" w:hAnsi="Times New Roman"/>
                <w:lang w:val="ru-RU"/>
              </w:rPr>
              <w:t xml:space="preserve"> 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B206FF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B206FF">
              <w:rPr>
                <w:rFonts w:ascii="Times New Roman" w:hAnsi="Times New Roman"/>
                <w:lang w:val="ru-RU"/>
              </w:rPr>
              <w:t>м</w:t>
            </w:r>
            <w:r w:rsidRPr="00B206FF">
              <w:rPr>
                <w:rFonts w:ascii="Times New Roman" w:hAnsi="Times New Roman"/>
                <w:vertAlign w:val="superscript"/>
                <w:lang w:val="ru-RU"/>
              </w:rPr>
              <w:t>3</w:t>
            </w:r>
            <w:r w:rsidRPr="00B206FF">
              <w:rPr>
                <w:rFonts w:ascii="Times New Roman" w:hAnsi="Times New Roman"/>
                <w:lang w:val="ru-RU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400F7D" w:rsidRDefault="0009479E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4675,40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400F7D" w:rsidRDefault="0009479E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14026,20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9479E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Бурение артезианских скважин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09479E" w:rsidRDefault="0009479E" w:rsidP="0009479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4065,57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09479E" w:rsidRDefault="0009479E" w:rsidP="0009479E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24393,39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9E" w:rsidRPr="00866B0B" w:rsidRDefault="0009479E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B206FF" w:rsidRDefault="0042546A" w:rsidP="00B206FF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Демонтаж</w:t>
            </w:r>
            <w:r>
              <w:rPr>
                <w:rFonts w:ascii="Times New Roman" w:hAnsi="Times New Roman"/>
                <w:lang w:val="ru-RU"/>
              </w:rPr>
              <w:t xml:space="preserve"> резервуара чистой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B206F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719,75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719,75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C43B9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Строительство</w:t>
            </w:r>
            <w:r w:rsidRPr="00866B0B">
              <w:rPr>
                <w:rFonts w:ascii="Times New Roman" w:hAnsi="Times New Roman"/>
                <w:lang w:val="ru-RU"/>
              </w:rPr>
              <w:t xml:space="preserve"> резервуаров чистой воды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  <w:lang w:val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7557,678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15115,36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C43B9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Реконструкция</w:t>
            </w:r>
            <w:r w:rsidRPr="00866B0B">
              <w:rPr>
                <w:rFonts w:ascii="Times New Roman" w:hAnsi="Times New Roman"/>
                <w:lang w:val="ru-RU"/>
              </w:rPr>
              <w:t xml:space="preserve"> насосной станции </w:t>
            </w:r>
            <w:r w:rsidRPr="00866B0B">
              <w:rPr>
                <w:rFonts w:ascii="Times New Roman" w:hAnsi="Times New Roman"/>
              </w:rPr>
              <w:t>II</w:t>
            </w:r>
            <w:r w:rsidRPr="00866B0B">
              <w:rPr>
                <w:rFonts w:ascii="Times New Roman" w:hAnsi="Times New Roman"/>
                <w:lang w:val="ru-RU"/>
              </w:rPr>
              <w:t xml:space="preserve"> подъема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</w:t>
            </w:r>
            <w:r w:rsidRPr="00866B0B">
              <w:rPr>
                <w:rFonts w:ascii="Times New Roman" w:hAnsi="Times New Roman"/>
                <w:lang w:val="ru-RU"/>
              </w:rPr>
              <w:t>сут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6862,43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6862,43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866B0B">
              <w:rPr>
                <w:rFonts w:ascii="Times New Roman" w:hAnsi="Times New Roman"/>
                <w:lang w:val="ru-RU" w:eastAsia="ru-RU" w:bidi="ar-SA"/>
              </w:rPr>
              <w:t> 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A11EB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2437,36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2437,36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lang w:val="ru-RU"/>
              </w:rPr>
            </w:pPr>
            <w:r w:rsidRPr="00866B0B">
              <w:rPr>
                <w:rFonts w:ascii="Times New Roman" w:hAnsi="Times New Roman"/>
                <w:b/>
                <w:bCs/>
                <w:lang w:val="ru-RU"/>
              </w:rPr>
              <w:t>Водозабор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/>
              </w:rPr>
              <w:t>по ул. Горького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Default="0042546A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EA1D79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3284,67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Тампонаж существующих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Default="0042546A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1115,13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2230,26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A11EBB" w:rsidRDefault="0042546A" w:rsidP="00A11EB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1054,41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A11EBB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1054,41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7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lang w:val="ru-RU"/>
              </w:rPr>
            </w:pPr>
            <w:r w:rsidRPr="00866B0B">
              <w:rPr>
                <w:rFonts w:ascii="Times New Roman" w:hAnsi="Times New Roman"/>
                <w:b/>
                <w:bCs/>
                <w:lang w:val="ru-RU"/>
              </w:rPr>
              <w:t>Водозабор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/>
              </w:rPr>
              <w:t>по ул. Аграрной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Default="0042546A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EA1D79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4753,23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866B0B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Бурение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4065,57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09479E">
              <w:rPr>
                <w:rFonts w:ascii="Times New Roman" w:hAnsi="Times New Roman"/>
                <w:lang w:val="ru-RU"/>
              </w:rPr>
              <w:t>4065,57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резервная</w:t>
            </w:r>
          </w:p>
        </w:tc>
      </w:tr>
      <w:tr w:rsidR="0042546A" w:rsidRPr="00866B0B" w:rsidTr="00694F8D">
        <w:trPr>
          <w:cantSplit/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A11EBB" w:rsidRDefault="0042546A" w:rsidP="00A11EB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687,66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A11EBB" w:rsidRDefault="0042546A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687,66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4C3019" w:rsidTr="00694F8D">
        <w:trPr>
          <w:trHeight w:val="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lang w:val="ru-RU"/>
              </w:rPr>
            </w:pPr>
            <w:r w:rsidRPr="00866B0B">
              <w:rPr>
                <w:rFonts w:ascii="Times New Roman" w:hAnsi="Times New Roman"/>
                <w:b/>
                <w:bCs/>
                <w:lang w:val="ru-RU"/>
              </w:rPr>
              <w:t>Водозабор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/>
              </w:rPr>
              <w:t>по ул. Суво-рова и ул. Гражданской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4C3019" w:rsidRDefault="0042546A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Default="0042546A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EA1D79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18 049,81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Перебуривание</w:t>
            </w:r>
            <w:r w:rsidRPr="00866B0B">
              <w:rPr>
                <w:rFonts w:ascii="Times New Roman" w:hAnsi="Times New Roman"/>
                <w:lang w:val="ru-RU"/>
              </w:rPr>
              <w:t xml:space="preserve"> артезианск</w:t>
            </w:r>
            <w:r>
              <w:rPr>
                <w:rFonts w:ascii="Times New Roman" w:hAnsi="Times New Roman"/>
                <w:lang w:val="ru-RU"/>
              </w:rPr>
              <w:t>их</w:t>
            </w:r>
            <w:r w:rsidRPr="00866B0B">
              <w:rPr>
                <w:rFonts w:ascii="Times New Roman" w:hAnsi="Times New Roman"/>
                <w:lang w:val="ru-RU"/>
              </w:rPr>
              <w:t xml:space="preserve">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B206FF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B206FF">
              <w:rPr>
                <w:rFonts w:ascii="Times New Roman" w:hAnsi="Times New Roman"/>
                <w:lang w:val="ru-RU"/>
              </w:rPr>
              <w:t>м</w:t>
            </w:r>
            <w:r w:rsidRPr="00B206FF">
              <w:rPr>
                <w:rFonts w:ascii="Times New Roman" w:hAnsi="Times New Roman"/>
                <w:vertAlign w:val="superscript"/>
                <w:lang w:val="ru-RU"/>
              </w:rPr>
              <w:t>3</w:t>
            </w:r>
            <w:r w:rsidRPr="00B206FF">
              <w:rPr>
                <w:rFonts w:ascii="Times New Roman" w:hAnsi="Times New Roman"/>
                <w:lang w:val="ru-RU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4 675,40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9 350,80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Бурение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4 065,57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4 065,57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резервная</w:t>
            </w:r>
          </w:p>
        </w:tc>
      </w:tr>
      <w:tr w:rsidR="0042546A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Демонтаж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968,22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2546A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Default="0042546A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734AA9" w:rsidRDefault="0042546A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1650,38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46A" w:rsidRPr="00866B0B" w:rsidRDefault="0042546A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3300,76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46A" w:rsidRPr="00866B0B" w:rsidRDefault="0042546A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9479E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79E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4C301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EA1D79" w:rsidRDefault="0009479E" w:rsidP="004C301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364,46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364,46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9E" w:rsidRPr="00866B0B" w:rsidRDefault="0009479E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09479E" w:rsidRPr="004C3019" w:rsidTr="00694F8D">
        <w:trPr>
          <w:trHeight w:val="6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479E" w:rsidRPr="00866B0B" w:rsidRDefault="0009479E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6D3478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lang w:val="ru-RU"/>
              </w:rPr>
            </w:pPr>
            <w:r w:rsidRPr="00866B0B">
              <w:rPr>
                <w:rFonts w:ascii="Times New Roman" w:hAnsi="Times New Roman"/>
                <w:b/>
                <w:bCs/>
                <w:lang w:val="ru-RU"/>
              </w:rPr>
              <w:t>Водозабор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/>
              </w:rPr>
              <w:t>по ул. Широкой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4C3019" w:rsidRDefault="0009479E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Default="0009479E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866B0B" w:rsidRDefault="0009479E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79E" w:rsidRP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11 444,28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79E" w:rsidRPr="00866B0B" w:rsidRDefault="0009479E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Перебуривание</w:t>
            </w:r>
            <w:r w:rsidRPr="00866B0B">
              <w:rPr>
                <w:rFonts w:ascii="Times New Roman" w:hAnsi="Times New Roman"/>
                <w:lang w:val="ru-RU"/>
              </w:rPr>
              <w:t xml:space="preserve"> артезианск</w:t>
            </w:r>
            <w:r>
              <w:rPr>
                <w:rFonts w:ascii="Times New Roman" w:hAnsi="Times New Roman"/>
                <w:lang w:val="ru-RU"/>
              </w:rPr>
              <w:t>их</w:t>
            </w:r>
            <w:r w:rsidRPr="00866B0B">
              <w:rPr>
                <w:rFonts w:ascii="Times New Roman" w:hAnsi="Times New Roman"/>
                <w:lang w:val="ru-RU"/>
              </w:rPr>
              <w:t xml:space="preserve">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B206FF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B206FF">
              <w:rPr>
                <w:rFonts w:ascii="Times New Roman" w:hAnsi="Times New Roman"/>
                <w:lang w:val="ru-RU"/>
              </w:rPr>
              <w:t>м</w:t>
            </w:r>
            <w:r w:rsidRPr="00B206FF">
              <w:rPr>
                <w:rFonts w:ascii="Times New Roman" w:hAnsi="Times New Roman"/>
                <w:vertAlign w:val="superscript"/>
                <w:lang w:val="ru-RU"/>
              </w:rPr>
              <w:t>3</w:t>
            </w:r>
            <w:r w:rsidRPr="00B206FF">
              <w:rPr>
                <w:rFonts w:ascii="Times New Roman" w:hAnsi="Times New Roman"/>
                <w:lang w:val="ru-RU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4 675,40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4 675,40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Бурение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4 065,57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4 065,57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резервная</w:t>
            </w: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Демонтаж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734AA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62341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A11EBB" w:rsidRDefault="00EA1D79" w:rsidP="00A11EB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605,50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A11EBB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605,50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6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623413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bCs/>
                <w:lang w:val="ru-RU"/>
              </w:rPr>
            </w:pPr>
            <w:r w:rsidRPr="00866B0B">
              <w:rPr>
                <w:rFonts w:ascii="Times New Roman" w:hAnsi="Times New Roman"/>
                <w:b/>
                <w:bCs/>
                <w:lang w:val="ru-RU"/>
              </w:rPr>
              <w:t>Водозабор</w:t>
            </w:r>
            <w:r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Pr="00866B0B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ru-RU"/>
              </w:rPr>
              <w:t>по ул. Московской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15 958,75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Перебуривание</w:t>
            </w:r>
            <w:r w:rsidRPr="00866B0B">
              <w:rPr>
                <w:rFonts w:ascii="Times New Roman" w:hAnsi="Times New Roman"/>
                <w:lang w:val="ru-RU"/>
              </w:rPr>
              <w:t xml:space="preserve"> артезианск</w:t>
            </w:r>
            <w:r>
              <w:rPr>
                <w:rFonts w:ascii="Times New Roman" w:hAnsi="Times New Roman"/>
                <w:lang w:val="ru-RU"/>
              </w:rPr>
              <w:t>их</w:t>
            </w:r>
            <w:r w:rsidRPr="00866B0B">
              <w:rPr>
                <w:rFonts w:ascii="Times New Roman" w:hAnsi="Times New Roman"/>
                <w:lang w:val="ru-RU"/>
              </w:rPr>
              <w:t xml:space="preserve">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B206FF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B206FF">
              <w:rPr>
                <w:rFonts w:ascii="Times New Roman" w:hAnsi="Times New Roman"/>
                <w:lang w:val="ru-RU"/>
              </w:rPr>
              <w:t>м</w:t>
            </w:r>
            <w:r w:rsidRPr="00B206FF">
              <w:rPr>
                <w:rFonts w:ascii="Times New Roman" w:hAnsi="Times New Roman"/>
                <w:vertAlign w:val="superscript"/>
                <w:lang w:val="ru-RU"/>
              </w:rPr>
              <w:t>3</w:t>
            </w:r>
            <w:r w:rsidRPr="00B206FF">
              <w:rPr>
                <w:rFonts w:ascii="Times New Roman" w:hAnsi="Times New Roman"/>
                <w:lang w:val="ru-RU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4 675,40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4 675,40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Бурение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4 065,57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8 131,13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1 рабочая, </w:t>
            </w:r>
          </w:p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резервная</w:t>
            </w: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Демонтаж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A11EBB" w:rsidRDefault="00EA1D79" w:rsidP="00A11EB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1054,41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A11EBB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A11EBB">
              <w:rPr>
                <w:rFonts w:ascii="Times New Roman" w:hAnsi="Times New Roman"/>
                <w:lang w:val="ru-RU"/>
              </w:rPr>
              <w:t>1054,41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4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0059E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3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6C3AA3" w:rsidRDefault="00EA1D79" w:rsidP="000059E7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х</w:t>
            </w:r>
            <w:r w:rsidRPr="006C3AA3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lang w:val="ru-RU"/>
              </w:rPr>
              <w:t>Ея</w:t>
            </w: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B55E02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Водозаборные 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B206FF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11 191,01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Перебуривание</w:t>
            </w:r>
            <w:r w:rsidRPr="00866B0B">
              <w:rPr>
                <w:rFonts w:ascii="Times New Roman" w:hAnsi="Times New Roman"/>
                <w:lang w:val="ru-RU"/>
              </w:rPr>
              <w:t xml:space="preserve"> артезианск</w:t>
            </w:r>
            <w:r>
              <w:rPr>
                <w:rFonts w:ascii="Times New Roman" w:hAnsi="Times New Roman"/>
                <w:lang w:val="ru-RU"/>
              </w:rPr>
              <w:t>их</w:t>
            </w:r>
            <w:r w:rsidRPr="00866B0B">
              <w:rPr>
                <w:rFonts w:ascii="Times New Roman" w:hAnsi="Times New Roman"/>
                <w:lang w:val="ru-RU"/>
              </w:rPr>
              <w:t xml:space="preserve">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B206FF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B206FF">
              <w:rPr>
                <w:rFonts w:ascii="Times New Roman" w:hAnsi="Times New Roman"/>
                <w:lang w:val="ru-RU"/>
              </w:rPr>
              <w:t>м</w:t>
            </w:r>
            <w:r w:rsidRPr="00B206FF">
              <w:rPr>
                <w:rFonts w:ascii="Times New Roman" w:hAnsi="Times New Roman"/>
                <w:vertAlign w:val="superscript"/>
                <w:lang w:val="ru-RU"/>
              </w:rPr>
              <w:t>3</w:t>
            </w:r>
            <w:r w:rsidRPr="00B206FF">
              <w:rPr>
                <w:rFonts w:ascii="Times New Roman" w:hAnsi="Times New Roman"/>
                <w:lang w:val="ru-RU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4 848,08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4 848,08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рабочая</w:t>
            </w: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Бурение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4 215,72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4 215,72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резервная</w:t>
            </w: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Демонтаж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0059E7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Строительство </w:t>
            </w:r>
            <w:r w:rsidR="00EA1D79">
              <w:rPr>
                <w:rFonts w:ascii="Times New Roman" w:hAnsi="Times New Roman"/>
                <w:lang w:val="ru-RU"/>
              </w:rPr>
              <w:t>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62341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0,023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29,40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29,40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93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A1D79" w:rsidRPr="006C3AA3" w:rsidRDefault="00EA1D79" w:rsidP="0062341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</w:t>
            </w:r>
            <w:r w:rsidRPr="006C3AA3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lang w:val="ru-RU"/>
              </w:rPr>
              <w:t>Лесничество</w:t>
            </w:r>
          </w:p>
        </w:tc>
      </w:tr>
      <w:tr w:rsidR="00EA1D79" w:rsidRPr="004C3019" w:rsidTr="00694F8D">
        <w:trPr>
          <w:cantSplit/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B55E02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  <w:r>
              <w:rPr>
                <w:rFonts w:ascii="Times New Roman" w:hAnsi="Times New Roman"/>
                <w:lang w:val="ru-RU" w:eastAsia="ru-RU" w:bidi="ar-SA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29270B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Водозаборные сооружения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B206FF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11 188,47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Перебуривание</w:t>
            </w:r>
            <w:r w:rsidRPr="00866B0B">
              <w:rPr>
                <w:rFonts w:ascii="Times New Roman" w:hAnsi="Times New Roman"/>
                <w:lang w:val="ru-RU"/>
              </w:rPr>
              <w:t xml:space="preserve"> артезианск</w:t>
            </w:r>
            <w:r>
              <w:rPr>
                <w:rFonts w:ascii="Times New Roman" w:hAnsi="Times New Roman"/>
                <w:lang w:val="ru-RU"/>
              </w:rPr>
              <w:t>их</w:t>
            </w:r>
            <w:r w:rsidRPr="00866B0B">
              <w:rPr>
                <w:rFonts w:ascii="Times New Roman" w:hAnsi="Times New Roman"/>
                <w:lang w:val="ru-RU"/>
              </w:rPr>
              <w:t xml:space="preserve">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B206FF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B206FF">
              <w:rPr>
                <w:rFonts w:ascii="Times New Roman" w:hAnsi="Times New Roman"/>
                <w:lang w:val="ru-RU"/>
              </w:rPr>
              <w:t>м</w:t>
            </w:r>
            <w:r w:rsidRPr="00B206FF">
              <w:rPr>
                <w:rFonts w:ascii="Times New Roman" w:hAnsi="Times New Roman"/>
                <w:vertAlign w:val="superscript"/>
                <w:lang w:val="ru-RU"/>
              </w:rPr>
              <w:t>3</w:t>
            </w:r>
            <w:r w:rsidRPr="00B206FF">
              <w:rPr>
                <w:rFonts w:ascii="Times New Roman" w:hAnsi="Times New Roman"/>
                <w:lang w:val="ru-RU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4 848,08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4 848,08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рабочая</w:t>
            </w:r>
          </w:p>
        </w:tc>
      </w:tr>
      <w:tr w:rsidR="00EA1D79" w:rsidRPr="004C3019" w:rsidTr="00694F8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Бурение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10-15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4 215,72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29270B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4 215,72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резервная</w:t>
            </w:r>
          </w:p>
        </w:tc>
      </w:tr>
      <w:tr w:rsidR="00EA1D79" w:rsidRPr="004C3019" w:rsidTr="00694F8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Демонтаж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484,11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Строительство  водонапорной башни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866B0B">
              <w:rPr>
                <w:rFonts w:ascii="Times New Roman" w:hAnsi="Times New Roman"/>
              </w:rPr>
              <w:t>м</w:t>
            </w:r>
            <w:r w:rsidRPr="00866B0B">
              <w:rPr>
                <w:rFonts w:ascii="Times New Roman" w:hAnsi="Times New Roman"/>
                <w:vertAlign w:val="superscript"/>
              </w:rPr>
              <w:t>3</w:t>
            </w:r>
            <w:r w:rsidRPr="00866B0B">
              <w:rPr>
                <w:rFonts w:ascii="Times New Roman" w:hAnsi="Times New Roman"/>
              </w:rPr>
              <w:t>/ч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734AA9" w:rsidRDefault="00EA1D79" w:rsidP="003F409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734AA9">
              <w:rPr>
                <w:rFonts w:ascii="Times New Roman" w:hAnsi="Times New Roman"/>
                <w:lang w:val="ru-RU"/>
              </w:rPr>
              <w:t>1613,70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4C3019" w:rsidTr="00694F8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Строительство электролизной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866B0B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к</w:t>
            </w:r>
            <w:r w:rsidRPr="00866B0B">
              <w:rPr>
                <w:rFonts w:ascii="Times New Roman" w:hAnsi="Times New Roman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  </w:t>
            </w:r>
            <w:r w:rsidRPr="00866B0B">
              <w:rPr>
                <w:rFonts w:ascii="Times New Roman" w:hAnsi="Times New Roman"/>
              </w:rPr>
              <w:t>акт.Cl/сут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623413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 w:rsidRPr="00EA1D79">
              <w:rPr>
                <w:rFonts w:ascii="Times New Roman" w:hAnsi="Times New Roman"/>
                <w:lang w:val="ru-RU"/>
              </w:rPr>
              <w:t>0,021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26,86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F62E39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A1D79" w:rsidRPr="00866B0B" w:rsidTr="00694F8D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 w:eastAsia="ru-RU" w:bidi="ar-SA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400F7D" w:rsidRDefault="00EA1D79" w:rsidP="000D1BCC">
            <w:pPr>
              <w:spacing w:line="240" w:lineRule="auto"/>
              <w:ind w:left="-57" w:right="-57"/>
              <w:jc w:val="left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ВСЕГО: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0D1BC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866B0B" w:rsidRDefault="00EA1D79" w:rsidP="00400F7D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1D79" w:rsidRPr="00EA1D79" w:rsidRDefault="00EA1D79" w:rsidP="005E030C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A1D79">
              <w:rPr>
                <w:rFonts w:ascii="Times New Roman" w:hAnsi="Times New Roman"/>
                <w:b/>
                <w:lang w:val="ru-RU"/>
              </w:rPr>
              <w:t>196651,27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79" w:rsidRPr="00866B0B" w:rsidRDefault="00EA1D79" w:rsidP="008B411F">
            <w:pPr>
              <w:spacing w:line="240" w:lineRule="auto"/>
              <w:ind w:left="-57" w:right="-57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4702CA" w:rsidRPr="00C048F5" w:rsidRDefault="004702CA" w:rsidP="0030081D">
      <w:pPr>
        <w:pStyle w:val="1a"/>
        <w:numPr>
          <w:ilvl w:val="0"/>
          <w:numId w:val="20"/>
        </w:numPr>
        <w:spacing w:before="600"/>
        <w:ind w:left="0" w:firstLine="57"/>
        <w:rPr>
          <w:sz w:val="28"/>
          <w:szCs w:val="28"/>
          <w:lang w:val="ru-RU"/>
        </w:rPr>
      </w:pPr>
      <w:bookmarkStart w:id="96" w:name="_Toc351631621"/>
      <w:bookmarkStart w:id="97" w:name="_Toc351636348"/>
      <w:bookmarkStart w:id="98" w:name="_Toc351638023"/>
      <w:bookmarkStart w:id="99" w:name="_Toc351638647"/>
      <w:bookmarkStart w:id="100" w:name="_Toc357004237"/>
      <w:r w:rsidRPr="00C048F5">
        <w:rPr>
          <w:lang w:val="ru-RU" w:eastAsia="ru-RU"/>
        </w:rPr>
        <w:t>Реконструкция существующих сетей водопровода</w:t>
      </w:r>
      <w:bookmarkEnd w:id="96"/>
      <w:bookmarkEnd w:id="97"/>
      <w:bookmarkEnd w:id="98"/>
      <w:bookmarkEnd w:id="99"/>
      <w:bookmarkEnd w:id="100"/>
    </w:p>
    <w:p w:rsidR="004702CA" w:rsidRPr="008C4C91" w:rsidRDefault="004702CA" w:rsidP="004702CA">
      <w:pPr>
        <w:ind w:firstLine="709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 xml:space="preserve">Слабым звеном водопроводной сети являются стальные, асбестоцементные и чугунные трубы, проложенные еще в прошлом веке. На сегодняшний день износ сетей превысил критический уровень. Согласно амортизационным нормам </w:t>
      </w:r>
      <w:r w:rsidRPr="008C4C91">
        <w:rPr>
          <w:rFonts w:ascii="Times New Roman" w:hAnsi="Times New Roman"/>
          <w:color w:val="000000"/>
          <w:sz w:val="28"/>
          <w:lang w:val="ru-RU"/>
        </w:rPr>
        <w:lastRenderedPageBreak/>
        <w:t>расчетный срок эксплуатации стальных и асбестоцементных трубопроводов в коммуналь</w:t>
      </w:r>
      <w:r w:rsidR="00C048F5">
        <w:rPr>
          <w:rFonts w:ascii="Times New Roman" w:hAnsi="Times New Roman"/>
          <w:color w:val="000000"/>
          <w:sz w:val="28"/>
          <w:lang w:val="ru-RU"/>
        </w:rPr>
        <w:t>ном хозяйстве не превышает 20-25</w:t>
      </w:r>
      <w:r w:rsidR="00694F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4C91">
        <w:rPr>
          <w:rFonts w:ascii="Times New Roman" w:hAnsi="Times New Roman"/>
          <w:color w:val="000000"/>
          <w:sz w:val="28"/>
          <w:lang w:val="ru-RU"/>
        </w:rPr>
        <w:t>лет, чугунных – 50 лет, фактически срок службы трубопроводов еще меньше. Из этого следует, что нормативный, установленный срок службы исчерпали более половины трубопроводов и для поддержания безаварийной работы сетей водопровода необходимо ежегодно в пла</w:t>
      </w:r>
      <w:r w:rsidR="001B7292">
        <w:rPr>
          <w:rFonts w:ascii="Times New Roman" w:hAnsi="Times New Roman"/>
          <w:color w:val="000000"/>
          <w:sz w:val="28"/>
          <w:lang w:val="ru-RU"/>
        </w:rPr>
        <w:t>новом порядке перекладывать 4-</w:t>
      </w:r>
      <w:r w:rsidRPr="008C4C91">
        <w:rPr>
          <w:rFonts w:ascii="Times New Roman" w:hAnsi="Times New Roman"/>
          <w:color w:val="000000"/>
          <w:sz w:val="28"/>
          <w:lang w:val="ru-RU"/>
        </w:rPr>
        <w:t xml:space="preserve">5% от протяженности эксплуатируемых трубопроводов. В случае, если планомерная замена изношенных трубопроводов не будет осуществляться, замену сетей все равно придется выполнить, но в порядке аварийных ремонтов, с большими затратами и неудобствами для </w:t>
      </w:r>
      <w:r w:rsidR="00827348">
        <w:rPr>
          <w:rFonts w:ascii="Times New Roman" w:hAnsi="Times New Roman"/>
          <w:color w:val="000000"/>
          <w:sz w:val="28"/>
          <w:lang w:val="ru-RU"/>
        </w:rPr>
        <w:t>жителей</w:t>
      </w:r>
      <w:r w:rsidRPr="008C4C91">
        <w:rPr>
          <w:rFonts w:ascii="Times New Roman" w:hAnsi="Times New Roman"/>
          <w:color w:val="000000"/>
          <w:sz w:val="28"/>
          <w:lang w:val="ru-RU"/>
        </w:rPr>
        <w:t>.</w:t>
      </w:r>
    </w:p>
    <w:p w:rsidR="004702CA" w:rsidRPr="008C4C91" w:rsidRDefault="004702CA" w:rsidP="004702CA">
      <w:pPr>
        <w:shd w:val="clear" w:color="auto" w:fill="FFFFFF"/>
        <w:tabs>
          <w:tab w:val="left" w:pos="1114"/>
        </w:tabs>
        <w:ind w:firstLine="736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 xml:space="preserve">Расчёты позволяют спрогнозировать снижение основных показателей аварийности к </w:t>
      </w:r>
      <w:r w:rsidR="00F20680">
        <w:rPr>
          <w:rFonts w:ascii="Times New Roman" w:hAnsi="Times New Roman"/>
          <w:color w:val="000000"/>
          <w:sz w:val="28"/>
          <w:lang w:val="ru-RU"/>
        </w:rPr>
        <w:t>2032</w:t>
      </w:r>
      <w:r w:rsidRPr="008C4C91">
        <w:rPr>
          <w:rFonts w:ascii="Times New Roman" w:hAnsi="Times New Roman"/>
          <w:color w:val="000000"/>
          <w:sz w:val="28"/>
          <w:lang w:val="ru-RU"/>
        </w:rPr>
        <w:t xml:space="preserve"> году при условии финансирования выполнения предлагаемых мероприятий.</w:t>
      </w:r>
    </w:p>
    <w:p w:rsidR="004702CA" w:rsidRPr="008C4C91" w:rsidRDefault="004702CA" w:rsidP="004702CA">
      <w:pPr>
        <w:shd w:val="clear" w:color="auto" w:fill="FFFFFF"/>
        <w:tabs>
          <w:tab w:val="left" w:pos="1114"/>
        </w:tabs>
        <w:ind w:firstLine="737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>При этом замена изношенных сетей и оборудования должна производиться с учётом использования современных технологических разработок с применением новых материалов и методов монтажа, что позволит, не изменяя потребительских свойств, сократить расходы на возобновление основных фондов.</w:t>
      </w:r>
    </w:p>
    <w:p w:rsidR="004702CA" w:rsidRPr="008C4C91" w:rsidRDefault="004702CA" w:rsidP="004702CA">
      <w:pPr>
        <w:ind w:firstLine="709"/>
        <w:rPr>
          <w:rFonts w:ascii="Times New Roman" w:hAnsi="Times New Roman"/>
          <w:color w:val="000000"/>
          <w:sz w:val="28"/>
          <w:lang w:val="ru-RU"/>
        </w:rPr>
      </w:pPr>
      <w:r w:rsidRPr="008C4C91">
        <w:rPr>
          <w:rFonts w:ascii="Times New Roman" w:hAnsi="Times New Roman"/>
          <w:color w:val="000000"/>
          <w:sz w:val="28"/>
          <w:lang w:val="ru-RU"/>
        </w:rPr>
        <w:t xml:space="preserve">Проведение мероприятий по замене сетей в объёмах, предусмотренных Программой, позволит не только снизить аварийность и неучтённые расходы воды и утечки, но и создать необходимые условия для оптимизации </w:t>
      </w:r>
      <w:r w:rsidRPr="00C60166">
        <w:rPr>
          <w:rFonts w:ascii="Times New Roman" w:hAnsi="Times New Roman"/>
          <w:color w:val="000000"/>
          <w:sz w:val="28"/>
          <w:lang w:val="ru-RU"/>
        </w:rPr>
        <w:t xml:space="preserve">гидравлического режима системы подачи и распределения воды в целом. </w:t>
      </w:r>
      <w:r w:rsidR="00880CF9" w:rsidRPr="00C60166">
        <w:rPr>
          <w:rFonts w:ascii="Times New Roman" w:hAnsi="Times New Roman"/>
          <w:color w:val="000000"/>
          <w:sz w:val="28"/>
          <w:lang w:val="ru-RU"/>
        </w:rPr>
        <w:t>Расчет диаметров реконструируемых сетей в рамках Программы выполнен ориентировочно и подлежит уточнению на последующих стадиях проектирования.</w:t>
      </w:r>
    </w:p>
    <w:p w:rsidR="004702CA" w:rsidRPr="008C4C91" w:rsidRDefault="004702CA" w:rsidP="004702CA">
      <w:pPr>
        <w:spacing w:line="300" w:lineRule="auto"/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Цели: </w:t>
      </w:r>
    </w:p>
    <w:p w:rsidR="004702CA" w:rsidRPr="008C4C91" w:rsidRDefault="004702CA" w:rsidP="001F4DEF">
      <w:pPr>
        <w:numPr>
          <w:ilvl w:val="0"/>
          <w:numId w:val="9"/>
        </w:numPr>
        <w:ind w:left="426" w:hanging="218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Повышение надежности подачи воды</w:t>
      </w:r>
    </w:p>
    <w:p w:rsidR="004702CA" w:rsidRDefault="004702CA" w:rsidP="001F4DEF">
      <w:pPr>
        <w:numPr>
          <w:ilvl w:val="0"/>
          <w:numId w:val="9"/>
        </w:numPr>
        <w:ind w:left="426" w:hanging="218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Снижение неучтенных расходов за счет сокращения:</w:t>
      </w:r>
    </w:p>
    <w:p w:rsidR="004702CA" w:rsidRPr="008C4C91" w:rsidRDefault="004702CA" w:rsidP="001F4DEF">
      <w:pPr>
        <w:numPr>
          <w:ilvl w:val="0"/>
          <w:numId w:val="8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потерь при авариях;</w:t>
      </w:r>
    </w:p>
    <w:p w:rsidR="004702CA" w:rsidRPr="008C4C91" w:rsidRDefault="004702CA" w:rsidP="001F4DEF">
      <w:pPr>
        <w:numPr>
          <w:ilvl w:val="0"/>
          <w:numId w:val="8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скрытых утечек;</w:t>
      </w:r>
    </w:p>
    <w:p w:rsidR="004702CA" w:rsidRPr="008C4C91" w:rsidRDefault="004702CA" w:rsidP="001F4DEF">
      <w:pPr>
        <w:numPr>
          <w:ilvl w:val="0"/>
          <w:numId w:val="8"/>
        </w:numPr>
        <w:ind w:left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полезных расходов на промывку сетей.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lastRenderedPageBreak/>
        <w:t>Задачи:</w:t>
      </w:r>
    </w:p>
    <w:p w:rsidR="004702CA" w:rsidRPr="008C4C91" w:rsidRDefault="004702CA" w:rsidP="001F4DEF">
      <w:pPr>
        <w:numPr>
          <w:ilvl w:val="0"/>
          <w:numId w:val="14"/>
        </w:numPr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Перекладка имеющихся на балансе магистральных и уличных сетей водопровода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8C4C91" w:rsidRDefault="004702CA" w:rsidP="004702CA">
      <w:pPr>
        <w:tabs>
          <w:tab w:val="num" w:pos="1440"/>
        </w:tabs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224BE9" w:rsidRDefault="004702CA" w:rsidP="004702CA">
      <w:pPr>
        <w:numPr>
          <w:ilvl w:val="0"/>
          <w:numId w:val="2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224BE9">
        <w:rPr>
          <w:rFonts w:ascii="Times New Roman" w:hAnsi="Times New Roman"/>
          <w:sz w:val="28"/>
          <w:szCs w:val="28"/>
          <w:lang w:val="ru-RU"/>
        </w:rPr>
        <w:t xml:space="preserve">Сокращение удельной аварийности с </w:t>
      </w:r>
      <w:r w:rsidR="00224BE9">
        <w:rPr>
          <w:rFonts w:ascii="Times New Roman" w:hAnsi="Times New Roman"/>
          <w:sz w:val="28"/>
          <w:szCs w:val="28"/>
          <w:lang w:val="ru-RU"/>
        </w:rPr>
        <w:t>1</w:t>
      </w:r>
      <w:r w:rsidR="00866B0B" w:rsidRPr="00224BE9">
        <w:rPr>
          <w:rFonts w:ascii="Times New Roman" w:hAnsi="Times New Roman"/>
          <w:sz w:val="28"/>
          <w:szCs w:val="28"/>
          <w:lang w:val="ru-RU"/>
        </w:rPr>
        <w:t>,</w:t>
      </w:r>
      <w:r w:rsidR="00224BE9">
        <w:rPr>
          <w:rFonts w:ascii="Times New Roman" w:hAnsi="Times New Roman"/>
          <w:sz w:val="28"/>
          <w:szCs w:val="28"/>
          <w:lang w:val="ru-RU"/>
        </w:rPr>
        <w:t>45</w:t>
      </w:r>
      <w:r w:rsidRPr="00224BE9">
        <w:rPr>
          <w:rFonts w:ascii="Times New Roman" w:hAnsi="Times New Roman"/>
          <w:sz w:val="28"/>
          <w:szCs w:val="28"/>
          <w:lang w:val="ru-RU"/>
        </w:rPr>
        <w:t xml:space="preserve"> на 1 км в год до 0,</w:t>
      </w:r>
      <w:r w:rsidR="00400F7D" w:rsidRPr="00224BE9">
        <w:rPr>
          <w:rFonts w:ascii="Times New Roman" w:hAnsi="Times New Roman"/>
          <w:sz w:val="28"/>
          <w:szCs w:val="28"/>
          <w:lang w:val="ru-RU"/>
        </w:rPr>
        <w:t>5</w:t>
      </w:r>
      <w:r w:rsidR="001B7292" w:rsidRPr="00224BE9">
        <w:rPr>
          <w:rFonts w:ascii="Times New Roman" w:hAnsi="Times New Roman"/>
          <w:sz w:val="28"/>
          <w:szCs w:val="28"/>
          <w:lang w:val="ru-RU"/>
        </w:rPr>
        <w:t xml:space="preserve"> к </w:t>
      </w:r>
      <w:r w:rsidR="00F20680" w:rsidRPr="00224BE9">
        <w:rPr>
          <w:rFonts w:ascii="Times New Roman" w:hAnsi="Times New Roman"/>
          <w:sz w:val="28"/>
          <w:szCs w:val="28"/>
          <w:lang w:val="ru-RU"/>
        </w:rPr>
        <w:t>2032</w:t>
      </w:r>
      <w:r w:rsidRPr="00224BE9">
        <w:rPr>
          <w:rFonts w:ascii="Times New Roman" w:hAnsi="Times New Roman"/>
          <w:sz w:val="28"/>
          <w:szCs w:val="28"/>
          <w:lang w:val="ru-RU"/>
        </w:rPr>
        <w:t>г.</w:t>
      </w:r>
    </w:p>
    <w:p w:rsidR="004702CA" w:rsidRPr="008C4C91" w:rsidRDefault="004702CA" w:rsidP="004702CA">
      <w:pPr>
        <w:numPr>
          <w:ilvl w:val="0"/>
          <w:numId w:val="2"/>
        </w:numPr>
        <w:tabs>
          <w:tab w:val="clear" w:pos="841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Сокращение неучтенных расходов и потерь воды, связанных с эксплуатацией сетей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3A79D3" w:rsidRDefault="004702CA" w:rsidP="000059E7">
      <w:pPr>
        <w:pStyle w:val="1a"/>
        <w:numPr>
          <w:ilvl w:val="0"/>
          <w:numId w:val="20"/>
        </w:numPr>
        <w:spacing w:before="600"/>
        <w:ind w:left="0" w:firstLine="57"/>
        <w:rPr>
          <w:lang w:val="ru-RU"/>
        </w:rPr>
      </w:pPr>
      <w:bookmarkStart w:id="101" w:name="_Toc351631622"/>
      <w:bookmarkStart w:id="102" w:name="_Toc351636349"/>
      <w:bookmarkStart w:id="103" w:name="_Toc351638024"/>
      <w:bookmarkStart w:id="104" w:name="_Toc351638648"/>
      <w:bookmarkStart w:id="105" w:name="_Toc357004238"/>
      <w:r>
        <w:rPr>
          <w:lang w:val="ru-RU"/>
        </w:rPr>
        <w:t>Объемы работ по реконструкции сетей водоснабжения</w:t>
      </w:r>
      <w:bookmarkEnd w:id="101"/>
      <w:bookmarkEnd w:id="102"/>
      <w:bookmarkEnd w:id="103"/>
      <w:bookmarkEnd w:id="104"/>
      <w:bookmarkEnd w:id="105"/>
    </w:p>
    <w:p w:rsidR="004702CA" w:rsidRPr="008C4C91" w:rsidRDefault="004702CA" w:rsidP="004702CA">
      <w:pPr>
        <w:ind w:firstLine="720"/>
        <w:rPr>
          <w:sz w:val="28"/>
          <w:szCs w:val="28"/>
          <w:lang w:val="ru-RU"/>
        </w:rPr>
      </w:pPr>
      <w:r w:rsidRPr="00142562">
        <w:rPr>
          <w:rFonts w:ascii="Times New Roman" w:hAnsi="Times New Roman"/>
          <w:sz w:val="28"/>
          <w:szCs w:val="28"/>
          <w:lang w:val="ru-RU"/>
        </w:rPr>
        <w:t xml:space="preserve">Объемы работ по </w:t>
      </w:r>
      <w:r>
        <w:rPr>
          <w:rFonts w:ascii="Times New Roman" w:hAnsi="Times New Roman"/>
          <w:sz w:val="28"/>
          <w:szCs w:val="28"/>
          <w:lang w:val="ru-RU"/>
        </w:rPr>
        <w:t>реконструкции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 сетей водопровода в </w:t>
      </w:r>
      <w:r w:rsidR="00224BE9">
        <w:rPr>
          <w:rFonts w:ascii="Times New Roman" w:hAnsi="Times New Roman"/>
          <w:sz w:val="28"/>
          <w:szCs w:val="28"/>
          <w:lang w:val="ru-RU"/>
        </w:rPr>
        <w:t>Новопокро</w:t>
      </w:r>
      <w:r w:rsidR="003C0B82">
        <w:rPr>
          <w:rFonts w:ascii="Times New Roman" w:hAnsi="Times New Roman"/>
          <w:sz w:val="28"/>
          <w:szCs w:val="28"/>
          <w:lang w:val="ru-RU"/>
        </w:rPr>
        <w:t>вском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 отражены в таблице 1</w:t>
      </w:r>
      <w:r w:rsidR="001903AB">
        <w:rPr>
          <w:rFonts w:ascii="Times New Roman" w:hAnsi="Times New Roman"/>
          <w:sz w:val="28"/>
          <w:szCs w:val="28"/>
          <w:lang w:val="ru-RU"/>
        </w:rPr>
        <w:t>3</w:t>
      </w:r>
      <w:r w:rsidRPr="00142562">
        <w:rPr>
          <w:rFonts w:ascii="Times New Roman" w:hAnsi="Times New Roman"/>
          <w:sz w:val="28"/>
          <w:szCs w:val="28"/>
          <w:lang w:val="ru-RU"/>
        </w:rPr>
        <w:t>.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Расчет стоимости работ </w:t>
      </w:r>
      <w:r>
        <w:rPr>
          <w:rFonts w:ascii="Times New Roman" w:hAnsi="Times New Roman"/>
          <w:sz w:val="28"/>
          <w:szCs w:val="28"/>
          <w:lang w:val="ru-RU"/>
        </w:rPr>
        <w:t>(в ценах 2012 года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без учета НДС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142562">
        <w:rPr>
          <w:rFonts w:ascii="Times New Roman" w:hAnsi="Times New Roman"/>
          <w:sz w:val="28"/>
          <w:szCs w:val="28"/>
          <w:lang w:val="ru-RU"/>
        </w:rPr>
        <w:t>выполнен по государственным укрупненным сметным нормативам НЦС 14-2012 Сети водоснабжения и канализации (Приложение к приказу Минрегиона от 30.12.2011г. №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>643).</w:t>
      </w:r>
    </w:p>
    <w:p w:rsidR="004702CA" w:rsidRPr="008C4C91" w:rsidRDefault="004702CA" w:rsidP="004702CA">
      <w:pPr>
        <w:spacing w:line="240" w:lineRule="auto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>
        <w:rPr>
          <w:rFonts w:ascii="Times New Roman" w:hAnsi="Times New Roman"/>
          <w:sz w:val="20"/>
          <w:szCs w:val="20"/>
          <w:lang w:val="ru-RU"/>
        </w:rPr>
        <w:t>1</w:t>
      </w:r>
      <w:r w:rsidR="001903AB">
        <w:rPr>
          <w:rFonts w:ascii="Times New Roman" w:hAnsi="Times New Roman"/>
          <w:sz w:val="20"/>
          <w:szCs w:val="20"/>
          <w:lang w:val="ru-RU"/>
        </w:rPr>
        <w:t>3</w:t>
      </w:r>
      <w:r w:rsidRPr="008C4C91">
        <w:rPr>
          <w:rFonts w:ascii="Times New Roman" w:hAnsi="Times New Roman"/>
          <w:sz w:val="20"/>
          <w:szCs w:val="20"/>
          <w:lang w:val="ru-RU"/>
        </w:rPr>
        <w:t xml:space="preserve">. </w:t>
      </w:r>
    </w:p>
    <w:tbl>
      <w:tblPr>
        <w:tblW w:w="9936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40"/>
        <w:gridCol w:w="1274"/>
        <w:gridCol w:w="1417"/>
        <w:gridCol w:w="1417"/>
        <w:gridCol w:w="1700"/>
        <w:gridCol w:w="1558"/>
        <w:gridCol w:w="2130"/>
      </w:tblGrid>
      <w:tr w:rsidR="004702CA" w:rsidRPr="00D3404D" w:rsidTr="00694F8D">
        <w:trPr>
          <w:trHeight w:val="539"/>
          <w:tblHeader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ind w:left="-95" w:right="-108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№ п/п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Существующие сети</w:t>
            </w:r>
          </w:p>
        </w:tc>
        <w:tc>
          <w:tcPr>
            <w:tcW w:w="3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Проектируемые сети</w:t>
            </w:r>
          </w:p>
        </w:tc>
        <w:tc>
          <w:tcPr>
            <w:tcW w:w="21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Стоимость, тыс.руб. (без НДС)</w:t>
            </w:r>
          </w:p>
        </w:tc>
      </w:tr>
      <w:tr w:rsidR="004702CA" w:rsidTr="00694F8D">
        <w:trPr>
          <w:trHeight w:val="510"/>
          <w:tblHeader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left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224BE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Диаметр</w:t>
            </w:r>
            <w:r w:rsidR="00224BE9">
              <w:rPr>
                <w:rFonts w:ascii="Times New Roman" w:hAnsi="Times New Roman"/>
                <w:b/>
                <w:color w:val="000000"/>
                <w:lang w:val="ru-RU"/>
              </w:rPr>
              <w:t>,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Протяжен</w:t>
            </w:r>
            <w:r w:rsidR="008B411F">
              <w:rPr>
                <w:rFonts w:ascii="Times New Roman" w:hAnsi="Times New Roman"/>
                <w:b/>
                <w:color w:val="000000"/>
                <w:lang w:val="ru-RU"/>
              </w:rPr>
              <w:t>-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ность, 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Диаметр, мм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Материал труб</w:t>
            </w:r>
          </w:p>
        </w:tc>
        <w:tc>
          <w:tcPr>
            <w:tcW w:w="21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2CA" w:rsidRDefault="004702CA" w:rsidP="005E030C">
            <w:pPr>
              <w:spacing w:line="240" w:lineRule="auto"/>
              <w:jc w:val="left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</w:tr>
      <w:tr w:rsidR="007D5918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918" w:rsidRPr="00B55E02" w:rsidRDefault="00B55E02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B55E02">
              <w:rPr>
                <w:rFonts w:ascii="Times New Roman" w:hAnsi="Times New Roman"/>
                <w:b/>
                <w:color w:val="000000"/>
                <w:lang w:val="ru-RU"/>
              </w:rPr>
              <w:t>1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918" w:rsidRPr="007D5918" w:rsidRDefault="007D5918" w:rsidP="00224BE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D5918">
              <w:rPr>
                <w:rFonts w:ascii="Times New Roman" w:hAnsi="Times New Roman"/>
                <w:b/>
                <w:color w:val="000000"/>
                <w:lang w:val="ru-RU"/>
              </w:rPr>
              <w:t xml:space="preserve">ст. </w:t>
            </w:r>
            <w:r w:rsidR="00224BE9">
              <w:rPr>
                <w:rFonts w:ascii="Times New Roman" w:hAnsi="Times New Roman"/>
                <w:b/>
                <w:color w:val="000000"/>
                <w:lang w:val="ru-RU"/>
              </w:rPr>
              <w:t>Новопокро</w:t>
            </w:r>
            <w:r w:rsidRPr="007D5918">
              <w:rPr>
                <w:rFonts w:ascii="Times New Roman" w:hAnsi="Times New Roman"/>
                <w:b/>
                <w:color w:val="000000"/>
                <w:lang w:val="ru-RU"/>
              </w:rPr>
              <w:t>вская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918" w:rsidRPr="003D4A40" w:rsidRDefault="007D5918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7F31E5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E5" w:rsidRDefault="007F31E5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31E5" w:rsidRDefault="00224BE9" w:rsidP="00224BE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50-200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31E5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сталь, чугун, а/ц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31E5" w:rsidRPr="00F62E39" w:rsidRDefault="00F62E39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31E5" w:rsidRPr="00F62E39" w:rsidRDefault="00F62E39" w:rsidP="00F62E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31E5" w:rsidRDefault="007F31E5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31E5" w:rsidRPr="00400F7D" w:rsidRDefault="00EA1D79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EA1D79">
              <w:rPr>
                <w:rFonts w:ascii="Times New Roman" w:hAnsi="Times New Roman"/>
                <w:color w:val="000000"/>
                <w:lang w:val="ru-RU"/>
              </w:rPr>
              <w:t>1596,33</w:t>
            </w: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50-100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C6C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сталь, чугун, а/ц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F62E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00F7D" w:rsidRDefault="000059E7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EA1D79">
              <w:rPr>
                <w:rFonts w:ascii="Times New Roman" w:hAnsi="Times New Roman"/>
                <w:color w:val="000000"/>
                <w:lang w:val="ru-RU"/>
              </w:rPr>
              <w:t>36739,61</w:t>
            </w: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927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50-100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C6C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сталь, чугун, а/ц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45505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F62E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00F7D" w:rsidRDefault="000059E7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EA1D79">
              <w:rPr>
                <w:rFonts w:ascii="Times New Roman" w:hAnsi="Times New Roman"/>
                <w:color w:val="000000"/>
                <w:lang w:val="ru-RU"/>
              </w:rPr>
              <w:t>136642,55</w:t>
            </w: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927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50-100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C6C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сталь, чугун, а/ц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24340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F62E3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00F7D" w:rsidRDefault="000059E7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EA1D79">
              <w:rPr>
                <w:rFonts w:ascii="Times New Roman" w:hAnsi="Times New Roman"/>
                <w:color w:val="000000"/>
                <w:lang w:val="ru-RU"/>
              </w:rPr>
              <w:t>93565,79</w:t>
            </w: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927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50-100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C6C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сталь, чугун, а/ц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D4D0A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EA1D7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A1D79">
              <w:rPr>
                <w:rFonts w:ascii="Times New Roman" w:hAnsi="Times New Roman"/>
                <w:color w:val="000000"/>
              </w:rPr>
              <w:t>11397,71</w:t>
            </w: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927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50-100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C6C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сталь, чугун, а/ц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8705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EA1D7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A1D79">
              <w:rPr>
                <w:rFonts w:ascii="Times New Roman" w:hAnsi="Times New Roman"/>
                <w:color w:val="000000"/>
              </w:rPr>
              <w:t>39849,34</w:t>
            </w: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927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50-100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C6C4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сталь, чугун, а/ц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1215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F62E39" w:rsidRDefault="000059E7" w:rsidP="00EA1D7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A1D79">
              <w:rPr>
                <w:rFonts w:ascii="Times New Roman" w:hAnsi="Times New Roman"/>
                <w:color w:val="000000"/>
              </w:rPr>
              <w:t>6371,20</w:t>
            </w:r>
          </w:p>
        </w:tc>
      </w:tr>
      <w:tr w:rsidR="00224BE9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Default="00224BE9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Default="00224BE9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Pr="00A164E0" w:rsidRDefault="00224BE9" w:rsidP="000D1BC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Pr="00B81F76" w:rsidRDefault="00B81F76" w:rsidP="008B411F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96760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Default="00224BE9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Default="00224BE9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Pr="00275023" w:rsidRDefault="00EA1D79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EA1D79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326162,53</w:t>
            </w:r>
          </w:p>
        </w:tc>
      </w:tr>
      <w:tr w:rsidR="00224BE9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Pr="00B55E02" w:rsidRDefault="00B55E02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2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Pr="007D5918" w:rsidRDefault="00224BE9" w:rsidP="00224BE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х</w:t>
            </w:r>
            <w:r w:rsidRPr="007D5918">
              <w:rPr>
                <w:rFonts w:ascii="Times New Roman" w:hAnsi="Times New Roman"/>
                <w:b/>
                <w:color w:val="000000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>Ея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4BE9" w:rsidRPr="003D4A40" w:rsidRDefault="00224BE9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0D1BC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0059E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сталь,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34BB2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34BB2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0D1B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00F7D" w:rsidRDefault="000059E7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DA4AEA">
              <w:rPr>
                <w:rFonts w:ascii="Times New Roman" w:hAnsi="Times New Roman"/>
                <w:color w:val="000000"/>
                <w:lang w:val="ru-RU"/>
              </w:rPr>
              <w:t>527,71</w:t>
            </w:r>
          </w:p>
        </w:tc>
      </w:tr>
      <w:tr w:rsidR="000059E7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29270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0059E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сталь,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34BB2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535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34BB2" w:rsidRDefault="000059E7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Default="000059E7" w:rsidP="000D1B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E7" w:rsidRPr="00400F7D" w:rsidRDefault="000059E7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DA4AEA">
              <w:rPr>
                <w:rFonts w:ascii="Times New Roman" w:hAnsi="Times New Roman"/>
                <w:color w:val="000000"/>
                <w:lang w:val="ru-RU"/>
              </w:rPr>
              <w:t>1450,60</w:t>
            </w:r>
          </w:p>
        </w:tc>
      </w:tr>
      <w:tr w:rsidR="00DA4AEA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434BB2" w:rsidRDefault="00DA4AEA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E7F37">
              <w:rPr>
                <w:rFonts w:ascii="Times New Roman" w:hAnsi="Times New Roman"/>
                <w:b/>
                <w:color w:val="000000"/>
                <w:lang w:val="ru-RU"/>
              </w:rPr>
              <w:t>735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DA4AEA" w:rsidRDefault="00DA4AEA" w:rsidP="00400F7D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A4AEA">
              <w:rPr>
                <w:rFonts w:ascii="Times New Roman" w:hAnsi="Times New Roman"/>
                <w:b/>
                <w:color w:val="000000"/>
                <w:lang w:val="ru-RU"/>
              </w:rPr>
              <w:t>1978,31</w:t>
            </w:r>
          </w:p>
        </w:tc>
      </w:tr>
      <w:tr w:rsidR="00DA4AEA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B55E02" w:rsidRDefault="00B55E02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3</w:t>
            </w:r>
          </w:p>
        </w:tc>
        <w:tc>
          <w:tcPr>
            <w:tcW w:w="73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224BE9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224BE9">
              <w:rPr>
                <w:rFonts w:ascii="Times New Roman" w:hAnsi="Times New Roman"/>
                <w:b/>
                <w:color w:val="000000"/>
                <w:lang w:val="ru-RU"/>
              </w:rPr>
              <w:t>п. Лесничество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400F7D" w:rsidRDefault="00DA4AEA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DA4AEA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951F7E" w:rsidRDefault="000059E7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сталь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434BB2" w:rsidRDefault="00DA4AEA" w:rsidP="008B411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434BB2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277CDC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400F7D" w:rsidRDefault="00DA4AEA" w:rsidP="00400F7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DA4AEA">
              <w:rPr>
                <w:rFonts w:ascii="Times New Roman" w:hAnsi="Times New Roman"/>
                <w:color w:val="000000"/>
                <w:lang w:val="ru-RU"/>
              </w:rPr>
              <w:t>976,11</w:t>
            </w:r>
          </w:p>
        </w:tc>
      </w:tr>
      <w:tr w:rsidR="00DA4AEA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DA4AE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A164E0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434BB2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360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434BB2" w:rsidRDefault="00DA4AEA" w:rsidP="003E7F37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DA4AEA" w:rsidRDefault="00DA4AEA" w:rsidP="0029270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DA4AEA">
              <w:rPr>
                <w:rFonts w:ascii="Times New Roman" w:hAnsi="Times New Roman"/>
                <w:b/>
                <w:color w:val="000000"/>
                <w:lang w:val="ru-RU"/>
              </w:rPr>
              <w:t>976,11</w:t>
            </w:r>
          </w:p>
        </w:tc>
      </w:tr>
      <w:tr w:rsidR="00DA4AEA" w:rsidTr="00694F8D">
        <w:trPr>
          <w:trHeight w:val="29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Pr="003E7F37" w:rsidRDefault="00DA4AEA" w:rsidP="000D1BC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97855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AEA" w:rsidRDefault="00DA4AEA" w:rsidP="005E030C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DA4AEA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329116,95</w:t>
            </w:r>
          </w:p>
        </w:tc>
      </w:tr>
    </w:tbl>
    <w:p w:rsidR="004702CA" w:rsidRPr="008C4C91" w:rsidRDefault="004702CA" w:rsidP="0030081D">
      <w:pPr>
        <w:pStyle w:val="1a"/>
        <w:numPr>
          <w:ilvl w:val="0"/>
          <w:numId w:val="20"/>
        </w:numPr>
        <w:spacing w:before="600"/>
        <w:ind w:left="0" w:firstLine="57"/>
        <w:rPr>
          <w:sz w:val="28"/>
          <w:szCs w:val="28"/>
          <w:lang w:val="ru-RU"/>
        </w:rPr>
      </w:pPr>
      <w:bookmarkStart w:id="106" w:name="_Toc351631623"/>
      <w:bookmarkStart w:id="107" w:name="_Toc351636350"/>
      <w:bookmarkStart w:id="108" w:name="_Toc351638025"/>
      <w:bookmarkStart w:id="109" w:name="_Toc351638649"/>
      <w:bookmarkStart w:id="110" w:name="_Toc357004239"/>
      <w:r w:rsidRPr="008C4C91">
        <w:rPr>
          <w:lang w:val="ru-RU" w:eastAsia="ru-RU"/>
        </w:rPr>
        <w:t>Строительство водопроводных сетей для подключения новых абонентов</w:t>
      </w:r>
      <w:bookmarkEnd w:id="106"/>
      <w:bookmarkEnd w:id="107"/>
      <w:bookmarkEnd w:id="108"/>
      <w:bookmarkEnd w:id="109"/>
      <w:bookmarkEnd w:id="110"/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Цель: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Обеспечение услугами бесперебойного централизованного водоснабжения отдельных территорий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236C59">
        <w:rPr>
          <w:rFonts w:ascii="Times New Roman" w:hAnsi="Times New Roman"/>
          <w:sz w:val="28"/>
          <w:szCs w:val="28"/>
          <w:lang w:val="ru-RU"/>
        </w:rPr>
        <w:t xml:space="preserve"> СП</w:t>
      </w:r>
      <w:r w:rsidR="0063546B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Задачи:</w:t>
      </w:r>
    </w:p>
    <w:p w:rsidR="004702CA" w:rsidRPr="008C4C91" w:rsidRDefault="004702CA" w:rsidP="001F4DEF">
      <w:pPr>
        <w:numPr>
          <w:ilvl w:val="0"/>
          <w:numId w:val="7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Прокладка магистралей для подключения сельских поселений в период до </w:t>
      </w:r>
      <w:r w:rsidR="00F20680">
        <w:rPr>
          <w:rFonts w:ascii="Times New Roman" w:hAnsi="Times New Roman"/>
          <w:sz w:val="28"/>
          <w:szCs w:val="28"/>
          <w:lang w:val="ru-RU"/>
        </w:rPr>
        <w:t>2032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г.;</w:t>
      </w:r>
    </w:p>
    <w:p w:rsidR="004702CA" w:rsidRPr="008C4C91" w:rsidRDefault="004702CA" w:rsidP="001F4DEF">
      <w:pPr>
        <w:numPr>
          <w:ilvl w:val="0"/>
          <w:numId w:val="7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Закольцовка существующих сетей для выравнивания нагрузок основных продольных магистралей и обеспечения надежности работы системы.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Проект направлен на достижение следующих показателей эффективности:</w:t>
      </w:r>
    </w:p>
    <w:p w:rsidR="004702CA" w:rsidRPr="008C4C91" w:rsidRDefault="004702CA" w:rsidP="001F4DEF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подключения новых потребителей;</w:t>
      </w:r>
    </w:p>
    <w:p w:rsidR="004702CA" w:rsidRDefault="004702CA" w:rsidP="001F4DEF">
      <w:pPr>
        <w:numPr>
          <w:ilvl w:val="0"/>
          <w:numId w:val="6"/>
        </w:numPr>
        <w:ind w:left="567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Обеспечение надежности систем водоснабжения и бесперебойной подачи воды потребителям в населенных пунктах.</w:t>
      </w:r>
    </w:p>
    <w:p w:rsidR="00880CF9" w:rsidRPr="00880CF9" w:rsidRDefault="00880CF9" w:rsidP="00880CF9">
      <w:pPr>
        <w:rPr>
          <w:rFonts w:ascii="Times New Roman" w:hAnsi="Times New Roman"/>
          <w:color w:val="000000"/>
          <w:sz w:val="28"/>
          <w:lang w:val="ru-RU"/>
        </w:rPr>
      </w:pPr>
      <w:r w:rsidRPr="00C60166">
        <w:rPr>
          <w:rFonts w:ascii="Times New Roman" w:hAnsi="Times New Roman"/>
          <w:color w:val="000000"/>
          <w:sz w:val="28"/>
          <w:lang w:val="ru-RU"/>
        </w:rPr>
        <w:t>Расчет диаметров проектируемых сетей в рамках Программы выполнен ориентировочно и подлежит уточнению на последующих стадиях проектирования.</w:t>
      </w:r>
      <w:bookmarkStart w:id="111" w:name="_GoBack"/>
      <w:bookmarkEnd w:id="111"/>
    </w:p>
    <w:p w:rsidR="004702CA" w:rsidRDefault="004702CA" w:rsidP="0030081D">
      <w:pPr>
        <w:pStyle w:val="1a"/>
        <w:numPr>
          <w:ilvl w:val="0"/>
          <w:numId w:val="20"/>
        </w:numPr>
        <w:spacing w:before="600"/>
        <w:ind w:left="0" w:firstLine="57"/>
        <w:rPr>
          <w:lang w:val="ru-RU"/>
        </w:rPr>
      </w:pPr>
      <w:bookmarkStart w:id="112" w:name="_Toc351631624"/>
      <w:bookmarkStart w:id="113" w:name="_Toc351636351"/>
      <w:bookmarkStart w:id="114" w:name="_Toc351638026"/>
      <w:bookmarkStart w:id="115" w:name="_Toc351638650"/>
      <w:bookmarkStart w:id="116" w:name="_Toc357004240"/>
      <w:r>
        <w:rPr>
          <w:lang w:val="ru-RU"/>
        </w:rPr>
        <w:t>Объемы работ по строительству сетей водоснабжения</w:t>
      </w:r>
      <w:bookmarkEnd w:id="112"/>
      <w:bookmarkEnd w:id="113"/>
      <w:bookmarkEnd w:id="114"/>
      <w:bookmarkEnd w:id="115"/>
      <w:bookmarkEnd w:id="116"/>
    </w:p>
    <w:p w:rsidR="004702CA" w:rsidRPr="00142562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42562">
        <w:rPr>
          <w:rFonts w:ascii="Times New Roman" w:hAnsi="Times New Roman"/>
          <w:sz w:val="28"/>
          <w:szCs w:val="28"/>
          <w:lang w:val="ru-RU"/>
        </w:rPr>
        <w:t xml:space="preserve">Объемы работ по строительству сетей водопровода в </w:t>
      </w:r>
      <w:r w:rsidR="00224BE9">
        <w:rPr>
          <w:rFonts w:ascii="Times New Roman" w:hAnsi="Times New Roman"/>
          <w:sz w:val="28"/>
          <w:szCs w:val="28"/>
          <w:lang w:val="ru-RU"/>
        </w:rPr>
        <w:t>Новопокро</w:t>
      </w:r>
      <w:r w:rsidR="003C0B82">
        <w:rPr>
          <w:rFonts w:ascii="Times New Roman" w:hAnsi="Times New Roman"/>
          <w:sz w:val="28"/>
          <w:szCs w:val="28"/>
          <w:lang w:val="ru-RU"/>
        </w:rPr>
        <w:t>вском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 отражены в таблиц</w:t>
      </w:r>
      <w:r w:rsidR="00DA1F1B">
        <w:rPr>
          <w:rFonts w:ascii="Times New Roman" w:hAnsi="Times New Roman"/>
          <w:sz w:val="28"/>
          <w:szCs w:val="28"/>
          <w:lang w:val="ru-RU"/>
        </w:rPr>
        <w:t>е 14</w:t>
      </w:r>
      <w:r w:rsidRPr="00142562">
        <w:rPr>
          <w:rFonts w:ascii="Times New Roman" w:hAnsi="Times New Roman"/>
          <w:sz w:val="28"/>
          <w:szCs w:val="28"/>
          <w:lang w:val="ru-RU"/>
        </w:rPr>
        <w:t>.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 xml:space="preserve">Расчет стоимости работ </w:t>
      </w:r>
      <w:r>
        <w:rPr>
          <w:rFonts w:ascii="Times New Roman" w:hAnsi="Times New Roman"/>
          <w:sz w:val="28"/>
          <w:szCs w:val="28"/>
          <w:lang w:val="ru-RU"/>
        </w:rPr>
        <w:t>(в ценах 2012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г.</w:t>
      </w:r>
      <w:r w:rsidR="00C35E5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521D4">
        <w:rPr>
          <w:rFonts w:ascii="Times New Roman" w:hAnsi="Times New Roman"/>
          <w:sz w:val="28"/>
          <w:szCs w:val="28"/>
          <w:lang w:val="ru-RU"/>
        </w:rPr>
        <w:t>б</w:t>
      </w:r>
      <w:r w:rsidR="003B071F">
        <w:rPr>
          <w:rFonts w:ascii="Times New Roman" w:hAnsi="Times New Roman"/>
          <w:sz w:val="28"/>
          <w:szCs w:val="28"/>
          <w:lang w:val="ru-RU"/>
        </w:rPr>
        <w:t>ез учета НДС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142562">
        <w:rPr>
          <w:rFonts w:ascii="Times New Roman" w:hAnsi="Times New Roman"/>
          <w:sz w:val="28"/>
          <w:szCs w:val="28"/>
          <w:lang w:val="ru-RU"/>
        </w:rPr>
        <w:t>выполнен по государственным укрупненным сметным нормативам НЦС 14-2012 Сети водоснабжения и канализации (Приложение к приказу Минрегиона от 30.12.2011г. №</w:t>
      </w:r>
      <w:r w:rsidR="00224BE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2562">
        <w:rPr>
          <w:rFonts w:ascii="Times New Roman" w:hAnsi="Times New Roman"/>
          <w:sz w:val="28"/>
          <w:szCs w:val="28"/>
          <w:lang w:val="ru-RU"/>
        </w:rPr>
        <w:t>643).</w:t>
      </w:r>
    </w:p>
    <w:p w:rsidR="004702CA" w:rsidRPr="008C4C91" w:rsidRDefault="004702CA" w:rsidP="004702CA">
      <w:pPr>
        <w:ind w:firstLine="425"/>
        <w:jc w:val="right"/>
        <w:rPr>
          <w:rFonts w:ascii="Times New Roman" w:hAnsi="Times New Roman"/>
          <w:sz w:val="20"/>
          <w:szCs w:val="20"/>
          <w:lang w:val="ru-RU"/>
        </w:rPr>
      </w:pPr>
      <w:r w:rsidRPr="008C4C91">
        <w:rPr>
          <w:rFonts w:ascii="Times New Roman" w:hAnsi="Times New Roman"/>
          <w:sz w:val="20"/>
          <w:szCs w:val="20"/>
          <w:lang w:val="ru-RU"/>
        </w:rPr>
        <w:t>Таблица</w:t>
      </w:r>
      <w:r w:rsidR="00DA1F1B">
        <w:rPr>
          <w:rFonts w:ascii="Times New Roman" w:hAnsi="Times New Roman"/>
          <w:sz w:val="20"/>
          <w:szCs w:val="20"/>
          <w:lang w:val="ru-RU"/>
        </w:rPr>
        <w:t xml:space="preserve"> 14</w:t>
      </w:r>
      <w:r w:rsidRPr="008C4C91">
        <w:rPr>
          <w:rFonts w:ascii="Times New Roman" w:hAnsi="Times New Roman"/>
          <w:sz w:val="20"/>
          <w:szCs w:val="20"/>
          <w:lang w:val="ru-RU"/>
        </w:rPr>
        <w:t>.</w:t>
      </w:r>
    </w:p>
    <w:tbl>
      <w:tblPr>
        <w:tblW w:w="9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2314"/>
        <w:gridCol w:w="1208"/>
        <w:gridCol w:w="1417"/>
        <w:gridCol w:w="1560"/>
        <w:gridCol w:w="1417"/>
        <w:gridCol w:w="1559"/>
      </w:tblGrid>
      <w:tr w:rsidR="004702CA" w:rsidRPr="002A7C6A" w:rsidTr="00224BE9">
        <w:trPr>
          <w:tblHeader/>
        </w:trPr>
        <w:tc>
          <w:tcPr>
            <w:tcW w:w="48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42" w:right="-101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lastRenderedPageBreak/>
              <w:t xml:space="preserve">№ </w:t>
            </w:r>
            <w:proofErr w:type="gramStart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</w:t>
            </w:r>
            <w:proofErr w:type="gramEnd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/п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Населенный пункт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Диаметр трубопровода, </w:t>
            </w:r>
            <w:proofErr w:type="gramStart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мм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Материал труб</w:t>
            </w:r>
          </w:p>
        </w:tc>
        <w:tc>
          <w:tcPr>
            <w:tcW w:w="1560" w:type="dxa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Протяжен</w:t>
            </w:r>
            <w:r w:rsidR="008B411F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, 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ind w:left="-108" w:right="-158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Стоимость, </w:t>
            </w:r>
            <w:proofErr w:type="spellStart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тыс</w:t>
            </w:r>
            <w:proofErr w:type="gramStart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.р</w:t>
            </w:r>
            <w:proofErr w:type="gramEnd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уб</w:t>
            </w:r>
            <w:proofErr w:type="spellEnd"/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702CA" w:rsidRPr="002A7C6A" w:rsidRDefault="004702CA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A7C6A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Год ввода</w:t>
            </w:r>
          </w:p>
        </w:tc>
      </w:tr>
      <w:tr w:rsidR="004521D4" w:rsidRPr="002A7C6A" w:rsidTr="00224BE9">
        <w:tc>
          <w:tcPr>
            <w:tcW w:w="488" w:type="dxa"/>
            <w:shd w:val="clear" w:color="auto" w:fill="auto"/>
          </w:tcPr>
          <w:p w:rsidR="004521D4" w:rsidRPr="00B55E02" w:rsidRDefault="00B55E02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B55E02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4521D4" w:rsidRDefault="004521D4" w:rsidP="00224BE9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40"/>
              <w:jc w:val="left"/>
              <w:textAlignment w:val="baseline"/>
              <w:rPr>
                <w:rFonts w:ascii="Times New Roman" w:hAnsi="Times New Roman"/>
                <w:szCs w:val="28"/>
                <w:lang w:val="ru-RU"/>
              </w:rPr>
            </w:pPr>
            <w:proofErr w:type="spellStart"/>
            <w:r w:rsidRPr="00236C59">
              <w:rPr>
                <w:rFonts w:ascii="Times New Roman" w:hAnsi="Times New Roman"/>
                <w:b/>
                <w:sz w:val="24"/>
                <w:lang w:val="ru-RU"/>
              </w:rPr>
              <w:t>ст</w:t>
            </w:r>
            <w:proofErr w:type="gramStart"/>
            <w:r w:rsidRPr="00236C59">
              <w:rPr>
                <w:rFonts w:ascii="Times New Roman" w:hAnsi="Times New Roman"/>
                <w:b/>
                <w:sz w:val="24"/>
                <w:lang w:val="ru-RU"/>
              </w:rPr>
              <w:t>.</w:t>
            </w:r>
            <w:r w:rsidR="00224BE9">
              <w:rPr>
                <w:rFonts w:ascii="Times New Roman" w:hAnsi="Times New Roman"/>
                <w:b/>
                <w:sz w:val="24"/>
                <w:lang w:val="ru-RU"/>
              </w:rPr>
              <w:t>Н</w:t>
            </w:r>
            <w:proofErr w:type="gramEnd"/>
            <w:r w:rsidR="00224BE9">
              <w:rPr>
                <w:rFonts w:ascii="Times New Roman" w:hAnsi="Times New Roman"/>
                <w:b/>
                <w:sz w:val="24"/>
                <w:lang w:val="ru-RU"/>
              </w:rPr>
              <w:t>овопокро</w:t>
            </w:r>
            <w:r w:rsidRPr="00236C59">
              <w:rPr>
                <w:rFonts w:ascii="Times New Roman" w:hAnsi="Times New Roman"/>
                <w:b/>
                <w:sz w:val="24"/>
                <w:lang w:val="ru-RU"/>
              </w:rPr>
              <w:t>вская</w:t>
            </w:r>
            <w:proofErr w:type="spellEnd"/>
          </w:p>
        </w:tc>
        <w:tc>
          <w:tcPr>
            <w:tcW w:w="1208" w:type="dxa"/>
            <w:shd w:val="clear" w:color="auto" w:fill="auto"/>
            <w:vAlign w:val="center"/>
          </w:tcPr>
          <w:p w:rsidR="004521D4" w:rsidRPr="001A702B" w:rsidRDefault="004521D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521D4" w:rsidRPr="002A7C6A" w:rsidRDefault="004521D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560" w:type="dxa"/>
            <w:vAlign w:val="center"/>
          </w:tcPr>
          <w:p w:rsidR="004521D4" w:rsidRPr="002A7C6A" w:rsidRDefault="004521D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417" w:type="dxa"/>
            <w:shd w:val="clear" w:color="auto" w:fill="auto"/>
          </w:tcPr>
          <w:p w:rsidR="004521D4" w:rsidRPr="004521D4" w:rsidRDefault="004521D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4521D4" w:rsidRPr="002A7C6A" w:rsidRDefault="004521D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4521D4" w:rsidRPr="002A7C6A" w:rsidTr="00224BE9">
        <w:tc>
          <w:tcPr>
            <w:tcW w:w="488" w:type="dxa"/>
            <w:shd w:val="clear" w:color="auto" w:fill="auto"/>
          </w:tcPr>
          <w:p w:rsidR="004521D4" w:rsidRPr="00B55E02" w:rsidRDefault="004521D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4521D4" w:rsidRPr="002A7C6A" w:rsidRDefault="004521D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4521D4" w:rsidRPr="003E7F37" w:rsidRDefault="003E7F3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21D4" w:rsidRPr="002A7C6A" w:rsidRDefault="004521D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4521D4" w:rsidRPr="003E7F37" w:rsidRDefault="003E7F37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2045</w:t>
            </w:r>
          </w:p>
        </w:tc>
        <w:tc>
          <w:tcPr>
            <w:tcW w:w="1417" w:type="dxa"/>
            <w:shd w:val="clear" w:color="auto" w:fill="auto"/>
          </w:tcPr>
          <w:p w:rsidR="004521D4" w:rsidRPr="004521D4" w:rsidRDefault="005818E8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4692,04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521D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2014-2032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3E7F37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Pr="003E7F37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7440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17541,65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2C6C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2014-2032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3E7F37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Pr="003E7F37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14305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37352,26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2C6C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2014-2032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3D325A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Pr="003D325A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6900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23064,70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2C6C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2014-2032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A11EB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802,66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2C6C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2014-2032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A11EBB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5405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21515,44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2C6C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2018-2032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6D4CB4" w:rsidRPr="00567B02" w:rsidRDefault="006D4CB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6D4CB4" w:rsidRPr="003D325A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Pr="00616987">
              <w:rPr>
                <w:rFonts w:ascii="Times New Roman" w:hAnsi="Times New Roman"/>
                <w:b/>
                <w:sz w:val="24"/>
                <w:lang w:val="ru-RU"/>
              </w:rPr>
              <w:t>6325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4521D4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b/>
                <w:sz w:val="24"/>
                <w:lang w:val="ru-RU"/>
              </w:rPr>
              <w:t>104968,75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B55E02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B55E02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2</w:t>
            </w: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224BE9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 w:rsidRPr="00236C59">
              <w:rPr>
                <w:rFonts w:ascii="Times New Roman" w:hAnsi="Times New Roman"/>
                <w:b/>
                <w:sz w:val="24"/>
                <w:lang w:val="ru-RU"/>
              </w:rPr>
              <w:t xml:space="preserve">х. 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Ея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A939B5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Pr="00A939B5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775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1778,16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B01B1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2022</w:t>
            </w:r>
            <w:r w:rsidR="00B01B15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-2023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A939B5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0D1BC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Pr="00A939B5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560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1320,34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B01B1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2022-20</w:t>
            </w:r>
            <w:r w:rsidR="00B01B15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23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5F4364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B30720" w:rsidRDefault="006D4CB4" w:rsidP="00F62E3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B30720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6D4CB4" w:rsidRPr="00A939B5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 w:rsidRPr="00616987">
              <w:rPr>
                <w:rFonts w:ascii="Times New Roman" w:hAnsi="Times New Roman"/>
                <w:b/>
                <w:sz w:val="24"/>
              </w:rPr>
              <w:t>1335</w:t>
            </w:r>
          </w:p>
        </w:tc>
        <w:tc>
          <w:tcPr>
            <w:tcW w:w="1417" w:type="dxa"/>
            <w:shd w:val="clear" w:color="auto" w:fill="auto"/>
          </w:tcPr>
          <w:p w:rsidR="006D4CB4" w:rsidRPr="005818E8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b/>
                <w:sz w:val="24"/>
                <w:lang w:val="ru-RU"/>
              </w:rPr>
              <w:t>3098,5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B55E02" w:rsidRDefault="00B55E02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B55E02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3</w:t>
            </w:r>
          </w:p>
        </w:tc>
        <w:tc>
          <w:tcPr>
            <w:tcW w:w="2314" w:type="dxa"/>
            <w:shd w:val="clear" w:color="auto" w:fill="auto"/>
          </w:tcPr>
          <w:p w:rsidR="006D4CB4" w:rsidRPr="00224BE9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224BE9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п. Лесничество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616987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2C6C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Pr="00616987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955</w:t>
            </w:r>
          </w:p>
        </w:tc>
        <w:tc>
          <w:tcPr>
            <w:tcW w:w="1417" w:type="dxa"/>
            <w:shd w:val="clear" w:color="auto" w:fill="auto"/>
          </w:tcPr>
          <w:p w:rsidR="006D4CB4" w:rsidRPr="005818E8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2191,15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B01B1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2022</w:t>
            </w:r>
            <w:r w:rsidR="00B01B15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-2023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24BE9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Pr="00616987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2A7C6A" w:rsidRDefault="006D4CB4" w:rsidP="002C6C47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пнд</w:t>
            </w:r>
          </w:p>
        </w:tc>
        <w:tc>
          <w:tcPr>
            <w:tcW w:w="1560" w:type="dxa"/>
            <w:vAlign w:val="center"/>
          </w:tcPr>
          <w:p w:rsidR="006D4CB4" w:rsidRPr="00616987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595</w:t>
            </w:r>
          </w:p>
        </w:tc>
        <w:tc>
          <w:tcPr>
            <w:tcW w:w="1417" w:type="dxa"/>
            <w:shd w:val="clear" w:color="auto" w:fill="auto"/>
          </w:tcPr>
          <w:p w:rsidR="006D4CB4" w:rsidRPr="005818E8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sz w:val="24"/>
                <w:lang w:val="ru-RU"/>
              </w:rPr>
              <w:t>1402,86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B01B15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2022-20</w:t>
            </w:r>
            <w:r w:rsidR="00B01B15"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>23</w:t>
            </w:r>
          </w:p>
        </w:tc>
      </w:tr>
      <w:tr w:rsidR="006D4CB4" w:rsidRPr="002A7C6A" w:rsidTr="00224BE9">
        <w:tc>
          <w:tcPr>
            <w:tcW w:w="488" w:type="dxa"/>
            <w:shd w:val="clear" w:color="auto" w:fill="auto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shd w:val="clear" w:color="auto" w:fill="auto"/>
          </w:tcPr>
          <w:p w:rsidR="006D4CB4" w:rsidRPr="00224BE9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1208" w:type="dxa"/>
            <w:shd w:val="clear" w:color="auto" w:fill="auto"/>
            <w:vAlign w:val="center"/>
          </w:tcPr>
          <w:p w:rsidR="006D4CB4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D4CB4" w:rsidRPr="00B30720" w:rsidRDefault="006D4CB4" w:rsidP="00F62E39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 w:rsidRPr="00B30720"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ИТОГО:</w:t>
            </w:r>
          </w:p>
        </w:tc>
        <w:tc>
          <w:tcPr>
            <w:tcW w:w="1560" w:type="dxa"/>
            <w:vAlign w:val="center"/>
          </w:tcPr>
          <w:p w:rsidR="006D4CB4" w:rsidRPr="00616987" w:rsidRDefault="006D4CB4" w:rsidP="000D1BC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sz w:val="24"/>
              </w:rPr>
            </w:pPr>
            <w:r w:rsidRPr="00616987">
              <w:rPr>
                <w:rFonts w:ascii="Times New Roman" w:hAnsi="Times New Roman"/>
                <w:b/>
                <w:sz w:val="24"/>
              </w:rPr>
              <w:t>1550</w:t>
            </w:r>
          </w:p>
        </w:tc>
        <w:tc>
          <w:tcPr>
            <w:tcW w:w="1417" w:type="dxa"/>
            <w:shd w:val="clear" w:color="auto" w:fill="auto"/>
          </w:tcPr>
          <w:p w:rsidR="006D4CB4" w:rsidRPr="004521D4" w:rsidRDefault="006D4CB4" w:rsidP="004521D4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b/>
                <w:sz w:val="24"/>
                <w:lang w:val="ru-RU"/>
              </w:rPr>
              <w:t>3594,01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4CB4" w:rsidRPr="002A7C6A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</w:pPr>
          </w:p>
        </w:tc>
      </w:tr>
      <w:tr w:rsidR="006D4CB4" w:rsidRPr="00567B02" w:rsidTr="00224BE9">
        <w:trPr>
          <w:cantSplit/>
        </w:trPr>
        <w:tc>
          <w:tcPr>
            <w:tcW w:w="488" w:type="dxa"/>
            <w:tcBorders>
              <w:top w:val="single" w:sz="18" w:space="0" w:color="auto"/>
            </w:tcBorders>
            <w:shd w:val="clear" w:color="auto" w:fill="auto"/>
          </w:tcPr>
          <w:p w:rsidR="006D4CB4" w:rsidRPr="00567B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  <w:tc>
          <w:tcPr>
            <w:tcW w:w="2314" w:type="dxa"/>
            <w:tcBorders>
              <w:top w:val="single" w:sz="18" w:space="0" w:color="auto"/>
            </w:tcBorders>
            <w:shd w:val="clear" w:color="auto" w:fill="auto"/>
          </w:tcPr>
          <w:p w:rsidR="006D4CB4" w:rsidRPr="00567B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hAnsi="Times New Roman"/>
                <w:b/>
                <w:szCs w:val="28"/>
              </w:rPr>
            </w:pPr>
          </w:p>
        </w:tc>
        <w:tc>
          <w:tcPr>
            <w:tcW w:w="120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D4CB4" w:rsidRPr="00567B02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</w:tcPr>
          <w:p w:rsidR="006D4CB4" w:rsidRPr="00567B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  <w:t>ВСЕГО:</w:t>
            </w: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6D4CB4" w:rsidRPr="00616987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39210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6D4CB4" w:rsidRPr="00F67D8B" w:rsidRDefault="006D4CB4" w:rsidP="005E030C">
            <w:pPr>
              <w:pStyle w:val="ab"/>
              <w:spacing w:line="240" w:lineRule="auto"/>
              <w:ind w:right="-1" w:firstLine="0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5818E8">
              <w:rPr>
                <w:rFonts w:ascii="Times New Roman" w:hAnsi="Times New Roman"/>
                <w:b/>
                <w:sz w:val="24"/>
                <w:lang w:val="ru-RU"/>
              </w:rPr>
              <w:t>111661,26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shd w:val="clear" w:color="auto" w:fill="auto"/>
          </w:tcPr>
          <w:p w:rsidR="006D4CB4" w:rsidRPr="00567B02" w:rsidRDefault="006D4CB4" w:rsidP="005E030C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4"/>
                <w:lang w:val="ru-RU" w:eastAsia="ar-SA" w:bidi="ar-SA"/>
              </w:rPr>
            </w:pPr>
          </w:p>
        </w:tc>
      </w:tr>
    </w:tbl>
    <w:p w:rsidR="004702CA" w:rsidRPr="008C4C91" w:rsidRDefault="004702CA" w:rsidP="004702CA">
      <w:pPr>
        <w:rPr>
          <w:lang w:val="ru-RU"/>
        </w:rPr>
      </w:pPr>
    </w:p>
    <w:p w:rsidR="004702CA" w:rsidRPr="002C2D4A" w:rsidRDefault="004702CA" w:rsidP="00F20680">
      <w:pPr>
        <w:pStyle w:val="1"/>
        <w:rPr>
          <w:lang w:val="ru-RU"/>
        </w:rPr>
      </w:pPr>
      <w:r w:rsidRPr="002C2D4A">
        <w:rPr>
          <w:lang w:val="ru-RU"/>
        </w:rPr>
        <w:br w:type="page"/>
      </w:r>
      <w:bookmarkStart w:id="117" w:name="_Toc351631625"/>
      <w:bookmarkStart w:id="118" w:name="_Toc351636079"/>
      <w:bookmarkStart w:id="119" w:name="_Toc351636352"/>
      <w:bookmarkStart w:id="120" w:name="_Toc351637569"/>
      <w:bookmarkStart w:id="121" w:name="_Toc351638027"/>
      <w:bookmarkStart w:id="122" w:name="_Toc351638307"/>
      <w:bookmarkStart w:id="123" w:name="_Toc351638651"/>
      <w:bookmarkStart w:id="124" w:name="_Toc357004241"/>
      <w:r w:rsidRPr="002C2D4A">
        <w:rPr>
          <w:lang w:val="ru-RU"/>
        </w:rPr>
        <w:lastRenderedPageBreak/>
        <w:t xml:space="preserve">Экологические аспекты мероприятий по строительству и реконструкции объектов системы водоснабжения муниципального образования </w:t>
      </w:r>
      <w:r w:rsidR="00853ECD" w:rsidRPr="002C2D4A">
        <w:rPr>
          <w:lang w:val="ru-RU"/>
        </w:rPr>
        <w:t>Новопокровское</w:t>
      </w:r>
      <w:r w:rsidR="00B30720">
        <w:rPr>
          <w:lang w:val="ru-RU"/>
        </w:rPr>
        <w:t xml:space="preserve"> </w:t>
      </w:r>
      <w:r w:rsidRPr="002C2D4A">
        <w:rPr>
          <w:lang w:val="ru-RU"/>
        </w:rPr>
        <w:t>СП.</w:t>
      </w:r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3B071F" w:rsidRDefault="003B071F" w:rsidP="00B938F5">
      <w:pPr>
        <w:tabs>
          <w:tab w:val="left" w:pos="567"/>
        </w:tabs>
        <w:spacing w:before="120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Основные мероприятия по охране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подемных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вод:</w:t>
      </w:r>
    </w:p>
    <w:p w:rsidR="004702CA" w:rsidRPr="008C4C91" w:rsidRDefault="004702CA" w:rsidP="001F4DEF">
      <w:pPr>
        <w:numPr>
          <w:ilvl w:val="0"/>
          <w:numId w:val="10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герметично закрыть устья скважин;</w:t>
      </w:r>
    </w:p>
    <w:p w:rsidR="004702CA" w:rsidRPr="008C4C91" w:rsidRDefault="004702CA" w:rsidP="001F4DEF">
      <w:pPr>
        <w:numPr>
          <w:ilvl w:val="0"/>
          <w:numId w:val="10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выполнить </w:t>
      </w:r>
      <w:proofErr w:type="gramStart"/>
      <w:r w:rsidRPr="008C4C91">
        <w:rPr>
          <w:rFonts w:ascii="Times New Roman" w:hAnsi="Times New Roman"/>
          <w:sz w:val="28"/>
          <w:szCs w:val="28"/>
          <w:lang w:val="ru-RU"/>
        </w:rPr>
        <w:t>асфальтобетонную</w:t>
      </w:r>
      <w:proofErr w:type="gramEnd"/>
      <w:r w:rsidR="00187DA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C4C91">
        <w:rPr>
          <w:rFonts w:ascii="Times New Roman" w:hAnsi="Times New Roman"/>
          <w:sz w:val="28"/>
          <w:szCs w:val="28"/>
          <w:lang w:val="ru-RU"/>
        </w:rPr>
        <w:t>отмостку</w:t>
      </w:r>
      <w:proofErr w:type="spellEnd"/>
      <w:r w:rsidRPr="008C4C91">
        <w:rPr>
          <w:rFonts w:ascii="Times New Roman" w:hAnsi="Times New Roman"/>
          <w:sz w:val="28"/>
          <w:szCs w:val="28"/>
          <w:lang w:val="ru-RU"/>
        </w:rPr>
        <w:t xml:space="preserve"> вокруг устья в радиусе 1,5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C4C91">
        <w:rPr>
          <w:rFonts w:ascii="Times New Roman" w:hAnsi="Times New Roman"/>
          <w:sz w:val="28"/>
          <w:szCs w:val="28"/>
          <w:lang w:val="ru-RU"/>
        </w:rPr>
        <w:t>м;</w:t>
      </w:r>
    </w:p>
    <w:p w:rsidR="004702CA" w:rsidRPr="008C4C91" w:rsidRDefault="004702CA" w:rsidP="001F4DEF">
      <w:pPr>
        <w:numPr>
          <w:ilvl w:val="0"/>
          <w:numId w:val="10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глина и вода, используемые при промывке скважин, должны удовлетворять санитарным требованиям;</w:t>
      </w:r>
    </w:p>
    <w:p w:rsidR="004702CA" w:rsidRPr="008C4C91" w:rsidRDefault="004702CA" w:rsidP="001F4DEF">
      <w:pPr>
        <w:numPr>
          <w:ilvl w:val="0"/>
          <w:numId w:val="10"/>
        </w:numPr>
        <w:tabs>
          <w:tab w:val="left" w:pos="567"/>
        </w:tabs>
        <w:ind w:left="426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произвести рекультивацию нарушенных земель после выполнения строительных работ.</w:t>
      </w:r>
    </w:p>
    <w:p w:rsidR="004702CA" w:rsidRPr="008C4C91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Выполняя требования санитарных правил и норм в части организации зон санитарной охраны, рекомендуется на последующих стадиях проектирования выполнить вертикальную планировку площадок водозаборных сооружений.</w:t>
      </w:r>
    </w:p>
    <w:p w:rsidR="004702CA" w:rsidRPr="008C4C91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>Ограждение площадок необходимо выполнить в границах I пояса. Для защиты сооружений питьевой воды от посягательств по периметру ограждения предусматривается устройство комплексных систем безопасности (КСБ). Площадки подлежат благоустройству и озеленению.</w:t>
      </w:r>
    </w:p>
    <w:p w:rsidR="004702CA" w:rsidRPr="008C4C91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8C4C91">
        <w:rPr>
          <w:rFonts w:ascii="Times New Roman" w:hAnsi="Times New Roman"/>
          <w:sz w:val="28"/>
          <w:szCs w:val="28"/>
          <w:lang w:val="ru-RU"/>
        </w:rPr>
        <w:t xml:space="preserve">Вокруг зоны I пояса водопроводных сооружений устанавливается санитарно-защитная </w:t>
      </w:r>
      <w:r w:rsidR="00B30720">
        <w:rPr>
          <w:rFonts w:ascii="Times New Roman" w:hAnsi="Times New Roman"/>
          <w:sz w:val="28"/>
          <w:szCs w:val="28"/>
          <w:lang w:val="ru-RU"/>
        </w:rPr>
        <w:t>зона</w:t>
      </w:r>
      <w:r w:rsidRPr="008C4C91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2C2D4A" w:rsidRDefault="004702CA" w:rsidP="00F20680">
      <w:pPr>
        <w:pStyle w:val="1"/>
        <w:rPr>
          <w:lang w:val="ru-RU"/>
        </w:rPr>
      </w:pPr>
      <w:r w:rsidRPr="002C2D4A">
        <w:rPr>
          <w:lang w:val="ru-RU"/>
        </w:rPr>
        <w:br w:type="page"/>
      </w:r>
      <w:bookmarkStart w:id="125" w:name="_Toc351631627"/>
      <w:bookmarkStart w:id="126" w:name="_Toc351636080"/>
      <w:bookmarkStart w:id="127" w:name="_Toc351636354"/>
      <w:bookmarkStart w:id="128" w:name="_Toc351637570"/>
      <w:bookmarkStart w:id="129" w:name="_Toc351638029"/>
      <w:bookmarkStart w:id="130" w:name="_Toc351638308"/>
      <w:bookmarkStart w:id="131" w:name="_Toc351638653"/>
      <w:bookmarkStart w:id="132" w:name="_Toc357004242"/>
      <w:r w:rsidRPr="002C2D4A">
        <w:rPr>
          <w:lang w:val="ru-RU"/>
        </w:rPr>
        <w:lastRenderedPageBreak/>
        <w:t xml:space="preserve">Оценка капитальных вложений в новое строительство, реконструкцию и модернизацию объектов систем водоснабжениямуниципального образования </w:t>
      </w:r>
      <w:r w:rsidR="00853ECD" w:rsidRPr="002C2D4A">
        <w:rPr>
          <w:lang w:val="ru-RU"/>
        </w:rPr>
        <w:t>Новопокровское</w:t>
      </w:r>
      <w:r w:rsidR="00B30720">
        <w:rPr>
          <w:lang w:val="ru-RU"/>
        </w:rPr>
        <w:t xml:space="preserve"> </w:t>
      </w:r>
      <w:r w:rsidRPr="002C2D4A">
        <w:rPr>
          <w:lang w:val="ru-RU"/>
        </w:rPr>
        <w:t>СП.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4702CA" w:rsidRPr="006335CE" w:rsidRDefault="004702CA" w:rsidP="001F4DEF">
      <w:pPr>
        <w:pStyle w:val="1a"/>
        <w:numPr>
          <w:ilvl w:val="0"/>
          <w:numId w:val="21"/>
        </w:numPr>
        <w:spacing w:before="240" w:after="0"/>
        <w:ind w:left="0" w:firstLine="57"/>
        <w:rPr>
          <w:lang w:val="ru-RU"/>
        </w:rPr>
      </w:pPr>
      <w:bookmarkStart w:id="133" w:name="_Toc351631628"/>
      <w:bookmarkStart w:id="134" w:name="_Toc351636355"/>
      <w:bookmarkStart w:id="135" w:name="_Toc351638030"/>
      <w:bookmarkStart w:id="136" w:name="_Toc351638654"/>
      <w:bookmarkStart w:id="137" w:name="_Toc357004243"/>
      <w:r>
        <w:rPr>
          <w:lang w:val="ru-RU"/>
        </w:rPr>
        <w:t>Объемы инвестиций</w:t>
      </w:r>
      <w:bookmarkEnd w:id="133"/>
      <w:bookmarkEnd w:id="134"/>
      <w:bookmarkEnd w:id="135"/>
      <w:bookmarkEnd w:id="136"/>
      <w:bookmarkEnd w:id="137"/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Объемы инвестиций определены на основе определения необходимых технических мероприятий по модернизации и развитию </w:t>
      </w:r>
      <w:r>
        <w:rPr>
          <w:rFonts w:ascii="Times New Roman" w:hAnsi="Times New Roman"/>
          <w:sz w:val="28"/>
          <w:szCs w:val="28"/>
          <w:lang w:val="ru-RU"/>
        </w:rPr>
        <w:t xml:space="preserve">системы водоснабжения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150FAD">
        <w:rPr>
          <w:rFonts w:ascii="Times New Roman" w:hAnsi="Times New Roman"/>
          <w:sz w:val="28"/>
          <w:szCs w:val="28"/>
          <w:lang w:val="ru-RU"/>
        </w:rPr>
        <w:t>, которые сформулированы на основе анализа текущего состояния ВКХ и изучения перспектив его долгосрочного развития.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Общий объем инвестиций в систему </w:t>
      </w:r>
      <w:r>
        <w:rPr>
          <w:rFonts w:ascii="Times New Roman" w:hAnsi="Times New Roman"/>
          <w:sz w:val="28"/>
          <w:szCs w:val="28"/>
          <w:lang w:val="ru-RU"/>
        </w:rPr>
        <w:t>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на период 20</w:t>
      </w:r>
      <w:r>
        <w:rPr>
          <w:rFonts w:ascii="Times New Roman" w:hAnsi="Times New Roman"/>
          <w:sz w:val="28"/>
          <w:szCs w:val="28"/>
          <w:lang w:val="ru-RU"/>
        </w:rPr>
        <w:t>13</w:t>
      </w:r>
      <w:r w:rsidRPr="00150FAD">
        <w:rPr>
          <w:rFonts w:ascii="Times New Roman" w:hAnsi="Times New Roman"/>
          <w:sz w:val="28"/>
          <w:szCs w:val="28"/>
          <w:lang w:val="ru-RU"/>
        </w:rPr>
        <w:t>-203</w:t>
      </w:r>
      <w:r w:rsidR="00237554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>гг.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составляет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637</w:t>
      </w:r>
      <w:r w:rsidR="005E4C1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429,48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sz w:val="28"/>
          <w:szCs w:val="28"/>
          <w:lang w:val="ru-RU"/>
        </w:rPr>
        <w:t>тыс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руб.</w:t>
      </w:r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Данный объем инвестиций полностью включает в себя как первооче</w:t>
      </w:r>
      <w:r w:rsidR="00B04FCF">
        <w:rPr>
          <w:rFonts w:ascii="Times New Roman" w:hAnsi="Times New Roman"/>
          <w:sz w:val="28"/>
          <w:szCs w:val="28"/>
          <w:lang w:val="ru-RU"/>
        </w:rPr>
        <w:t xml:space="preserve">редные затраты на период до </w:t>
      </w:r>
      <w:r w:rsidR="00F20680">
        <w:rPr>
          <w:rFonts w:ascii="Times New Roman" w:hAnsi="Times New Roman"/>
          <w:sz w:val="28"/>
          <w:szCs w:val="28"/>
          <w:lang w:val="ru-RU"/>
        </w:rPr>
        <w:t>2022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г., так и проекты, направленные на реализацию генерального плана, включая инвестиции в водообеспечение новых территорий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150FAD">
        <w:rPr>
          <w:rFonts w:ascii="Times New Roman" w:hAnsi="Times New Roman"/>
          <w:sz w:val="28"/>
          <w:szCs w:val="28"/>
          <w:lang w:val="ru-RU"/>
        </w:rPr>
        <w:t>ельских поселений, не имеющих в настоящее время централизованного водоснабжения, в те</w:t>
      </w:r>
      <w:r w:rsidR="00B04FCF">
        <w:rPr>
          <w:rFonts w:ascii="Times New Roman" w:hAnsi="Times New Roman"/>
          <w:sz w:val="28"/>
          <w:szCs w:val="28"/>
          <w:lang w:val="ru-RU"/>
        </w:rPr>
        <w:t xml:space="preserve">чение всего периода до </w:t>
      </w:r>
      <w:r w:rsidR="00F20680">
        <w:rPr>
          <w:rFonts w:ascii="Times New Roman" w:hAnsi="Times New Roman"/>
          <w:sz w:val="28"/>
          <w:szCs w:val="28"/>
          <w:lang w:val="ru-RU"/>
        </w:rPr>
        <w:t>2032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Крупные инвестиции необходимы в обеспечение централизованным водо</w:t>
      </w:r>
      <w:r>
        <w:rPr>
          <w:rFonts w:ascii="Times New Roman" w:hAnsi="Times New Roman"/>
          <w:sz w:val="28"/>
          <w:szCs w:val="28"/>
          <w:lang w:val="ru-RU"/>
        </w:rPr>
        <w:t>снабжением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сельских поселений и необходимостью практически полной перекладки существующих сетей водоснабжения к </w:t>
      </w:r>
      <w:r w:rsidR="00F20680">
        <w:rPr>
          <w:rFonts w:ascii="Times New Roman" w:hAnsi="Times New Roman"/>
          <w:sz w:val="28"/>
          <w:szCs w:val="28"/>
          <w:lang w:val="ru-RU"/>
        </w:rPr>
        <w:t>2032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4702CA" w:rsidRPr="00150FAD" w:rsidRDefault="004702CA" w:rsidP="004702CA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В случае реализации предлагаемых мероприятий за счёт различных источников финансирования, необходимо так же отметить, что системы водо</w:t>
      </w:r>
      <w:r>
        <w:rPr>
          <w:rFonts w:ascii="Times New Roman" w:hAnsi="Times New Roman"/>
          <w:sz w:val="28"/>
          <w:szCs w:val="28"/>
          <w:lang w:val="ru-RU"/>
        </w:rPr>
        <w:t>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существенно </w:t>
      </w:r>
      <w:r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усложнятся, и их эксплуатация </w:t>
      </w:r>
      <w:r>
        <w:rPr>
          <w:rFonts w:ascii="Times New Roman" w:hAnsi="Times New Roman"/>
          <w:sz w:val="28"/>
          <w:szCs w:val="28"/>
          <w:lang w:val="ru-RU"/>
        </w:rPr>
        <w:t xml:space="preserve">не </w:t>
      </w:r>
      <w:r w:rsidRPr="00150FAD">
        <w:rPr>
          <w:rFonts w:ascii="Times New Roman" w:hAnsi="Times New Roman"/>
          <w:sz w:val="28"/>
          <w:szCs w:val="28"/>
          <w:lang w:val="ru-RU"/>
        </w:rPr>
        <w:t>потребует дополнительного финансирования и усиления материально-технической базы эксплуатирующей организации.</w:t>
      </w:r>
    </w:p>
    <w:p w:rsidR="004702CA" w:rsidRPr="00150FAD" w:rsidRDefault="004702CA" w:rsidP="004702CA">
      <w:pPr>
        <w:ind w:firstLine="709"/>
        <w:rPr>
          <w:rFonts w:ascii="Times New Roman" w:hAnsi="Times New Roman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остав разработанных мероприятий и объемы капитальных затрат адекватны существующему уровню проблем, которые требуется решить в водопроводном хозяйстве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в первой половине 21 века.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Общий объем инвестиций в реализацию отраслевой схемы водо</w:t>
      </w:r>
      <w:r>
        <w:rPr>
          <w:rFonts w:ascii="Times New Roman" w:hAnsi="Times New Roman"/>
          <w:sz w:val="28"/>
          <w:szCs w:val="28"/>
          <w:lang w:val="ru-RU"/>
        </w:rPr>
        <w:t>снабжения на период 2013</w:t>
      </w:r>
      <w:r w:rsidRPr="00150FAD">
        <w:rPr>
          <w:rFonts w:ascii="Times New Roman" w:hAnsi="Times New Roman"/>
          <w:sz w:val="28"/>
          <w:szCs w:val="28"/>
          <w:lang w:val="ru-RU"/>
        </w:rPr>
        <w:t>-</w:t>
      </w:r>
      <w:r w:rsidR="00F20680">
        <w:rPr>
          <w:rFonts w:ascii="Times New Roman" w:hAnsi="Times New Roman"/>
          <w:sz w:val="28"/>
          <w:szCs w:val="28"/>
          <w:lang w:val="ru-RU"/>
        </w:rPr>
        <w:t>2032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составит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637</w:t>
      </w:r>
      <w:r w:rsidR="005E4C1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429,48</w:t>
      </w:r>
      <w:r w:rsidR="00042E5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sz w:val="28"/>
          <w:szCs w:val="28"/>
          <w:lang w:val="ru-RU"/>
        </w:rPr>
        <w:t>тыс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руб. и включает в себя затраты бюджетов всех уровней на инженерное обеспечение существующих объектов, а также стратегических проектов, нацеленных на реализацию Генплана.</w:t>
      </w:r>
    </w:p>
    <w:p w:rsidR="004702CA" w:rsidRPr="005E4C1E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lastRenderedPageBreak/>
        <w:t xml:space="preserve">Наиболее крупными являются </w:t>
      </w:r>
      <w:r w:rsidR="00042E5C">
        <w:rPr>
          <w:rFonts w:ascii="Times New Roman" w:hAnsi="Times New Roman"/>
          <w:sz w:val="28"/>
          <w:szCs w:val="28"/>
          <w:lang w:val="ru-RU"/>
        </w:rPr>
        <w:t xml:space="preserve">инвестиции, необходимые </w:t>
      </w:r>
      <w:r w:rsidR="00042E5C" w:rsidRPr="00150FAD">
        <w:rPr>
          <w:rFonts w:ascii="Times New Roman" w:hAnsi="Times New Roman"/>
          <w:sz w:val="28"/>
          <w:szCs w:val="28"/>
          <w:lang w:val="ru-RU"/>
        </w:rPr>
        <w:t xml:space="preserve">в перекладку существующих сетей, потребуется переложить не менее </w:t>
      </w:r>
      <w:r w:rsidR="00B30720">
        <w:rPr>
          <w:rFonts w:ascii="Times New Roman" w:hAnsi="Times New Roman"/>
          <w:sz w:val="28"/>
          <w:szCs w:val="28"/>
          <w:lang w:val="ru-RU"/>
        </w:rPr>
        <w:t>8</w:t>
      </w:r>
      <w:r w:rsidR="00042E5C" w:rsidRPr="00376F1A">
        <w:rPr>
          <w:rFonts w:ascii="Times New Roman" w:hAnsi="Times New Roman"/>
          <w:sz w:val="28"/>
          <w:szCs w:val="28"/>
          <w:lang w:val="ru-RU"/>
        </w:rPr>
        <w:t>0 %</w:t>
      </w:r>
      <w:r w:rsidR="00042E5C" w:rsidRPr="00150FAD">
        <w:rPr>
          <w:rFonts w:ascii="Times New Roman" w:hAnsi="Times New Roman"/>
          <w:sz w:val="28"/>
          <w:szCs w:val="28"/>
          <w:lang w:val="ru-RU"/>
        </w:rPr>
        <w:t xml:space="preserve"> их сегодняшней </w:t>
      </w:r>
      <w:r w:rsidR="00042E5C" w:rsidRPr="005E4C1E">
        <w:rPr>
          <w:rFonts w:ascii="Times New Roman" w:hAnsi="Times New Roman"/>
          <w:sz w:val="28"/>
          <w:szCs w:val="28"/>
          <w:lang w:val="ru-RU"/>
        </w:rPr>
        <w:t xml:space="preserve">протяженности –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329 116,95</w:t>
      </w:r>
      <w:r w:rsidR="00042E5C" w:rsidRPr="005E4C1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042E5C" w:rsidRPr="005E4C1E"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 w:rsidR="00042E5C" w:rsidRPr="005E4C1E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="00042E5C" w:rsidRPr="005E4C1E">
        <w:rPr>
          <w:rFonts w:ascii="Times New Roman" w:hAnsi="Times New Roman"/>
          <w:sz w:val="28"/>
          <w:szCs w:val="28"/>
          <w:lang w:val="ru-RU"/>
        </w:rPr>
        <w:t>уб</w:t>
      </w:r>
      <w:proofErr w:type="spellEnd"/>
      <w:r w:rsidR="00042E5C" w:rsidRPr="005E4C1E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Реконструкция существующих водозаборов потребует </w:t>
      </w:r>
      <w:r w:rsidR="00042E5C">
        <w:rPr>
          <w:rFonts w:ascii="Times New Roman" w:hAnsi="Times New Roman"/>
          <w:sz w:val="28"/>
          <w:szCs w:val="28"/>
          <w:lang w:val="ru-RU"/>
        </w:rPr>
        <w:t xml:space="preserve">капиталовложений </w:t>
      </w:r>
      <w:r>
        <w:rPr>
          <w:rFonts w:ascii="Times New Roman" w:hAnsi="Times New Roman"/>
          <w:sz w:val="28"/>
          <w:szCs w:val="28"/>
          <w:lang w:val="ru-RU"/>
        </w:rPr>
        <w:t xml:space="preserve">в размере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196 651,27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тыс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уб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Pr="005E4C1E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Значительные </w:t>
      </w:r>
      <w:r w:rsidR="00042E5C" w:rsidRPr="00150FAD">
        <w:rPr>
          <w:rFonts w:ascii="Times New Roman" w:hAnsi="Times New Roman"/>
          <w:sz w:val="28"/>
          <w:szCs w:val="28"/>
          <w:lang w:val="ru-RU"/>
        </w:rPr>
        <w:t>инвестиции необходим</w:t>
      </w:r>
      <w:r w:rsidR="00042E5C">
        <w:rPr>
          <w:rFonts w:ascii="Times New Roman" w:hAnsi="Times New Roman"/>
          <w:sz w:val="28"/>
          <w:szCs w:val="28"/>
          <w:lang w:val="ru-RU"/>
        </w:rPr>
        <w:t>ы</w:t>
      </w:r>
      <w:r w:rsidR="00042E5C" w:rsidRPr="00150FAD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="00042E5C">
        <w:rPr>
          <w:rFonts w:ascii="Times New Roman" w:hAnsi="Times New Roman"/>
          <w:sz w:val="28"/>
          <w:szCs w:val="28"/>
          <w:lang w:val="ru-RU"/>
        </w:rPr>
        <w:t xml:space="preserve">строительство новых сетей </w:t>
      </w:r>
      <w:r w:rsidR="00042E5C" w:rsidRPr="005E4C1E">
        <w:rPr>
          <w:rFonts w:ascii="Times New Roman" w:hAnsi="Times New Roman"/>
          <w:sz w:val="28"/>
          <w:szCs w:val="28"/>
          <w:lang w:val="ru-RU"/>
        </w:rPr>
        <w:t xml:space="preserve">водопровода, что потребует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111 661,26</w:t>
      </w:r>
      <w:r w:rsidR="00042E5C" w:rsidRPr="005E4C1E">
        <w:rPr>
          <w:rFonts w:ascii="Times New Roman" w:hAnsi="Times New Roman"/>
          <w:sz w:val="28"/>
          <w:szCs w:val="28"/>
          <w:lang w:val="ru-RU"/>
        </w:rPr>
        <w:t xml:space="preserve"> тыс. руб.</w:t>
      </w:r>
    </w:p>
    <w:p w:rsidR="004702CA" w:rsidRPr="00150FAD" w:rsidRDefault="004702CA" w:rsidP="004702CA">
      <w:pPr>
        <w:ind w:firstLine="720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Всего отраслевой схемой </w:t>
      </w:r>
      <w:r>
        <w:rPr>
          <w:rFonts w:ascii="Times New Roman" w:hAnsi="Times New Roman"/>
          <w:sz w:val="28"/>
          <w:szCs w:val="28"/>
          <w:lang w:val="ru-RU"/>
        </w:rPr>
        <w:t>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предусматривается:</w:t>
      </w:r>
    </w:p>
    <w:p w:rsidR="004702CA" w:rsidRPr="00150FAD" w:rsidRDefault="00B30720" w:rsidP="001F4DEF">
      <w:pPr>
        <w:numPr>
          <w:ilvl w:val="0"/>
          <w:numId w:val="16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Реконструкция существующих</w:t>
      </w:r>
      <w:r w:rsidR="004702CA">
        <w:rPr>
          <w:rFonts w:ascii="Times New Roman" w:hAnsi="Times New Roman"/>
          <w:sz w:val="28"/>
          <w:szCs w:val="28"/>
          <w:lang w:val="ru-RU"/>
        </w:rPr>
        <w:t xml:space="preserve"> водозаборов;</w:t>
      </w:r>
    </w:p>
    <w:p w:rsidR="004702CA" w:rsidRPr="005E4C1E" w:rsidRDefault="004702CA" w:rsidP="005E4C1E">
      <w:pPr>
        <w:numPr>
          <w:ilvl w:val="0"/>
          <w:numId w:val="16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Замена и реконструкция существующих сетей водоснабжения в </w:t>
      </w:r>
      <w:r w:rsidRPr="005E4C1E">
        <w:rPr>
          <w:rFonts w:ascii="Times New Roman" w:hAnsi="Times New Roman"/>
          <w:sz w:val="28"/>
          <w:szCs w:val="28"/>
          <w:lang w:val="ru-RU"/>
        </w:rPr>
        <w:t xml:space="preserve">количестве </w:t>
      </w:r>
      <w:r w:rsidR="005E4C1E" w:rsidRPr="005E4C1E">
        <w:rPr>
          <w:rFonts w:ascii="Times New Roman" w:hAnsi="Times New Roman"/>
          <w:sz w:val="28"/>
          <w:szCs w:val="28"/>
          <w:lang w:val="ru-RU"/>
        </w:rPr>
        <w:t>97, 855</w:t>
      </w:r>
      <w:r w:rsidR="00B30720" w:rsidRPr="005E4C1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E4C1E">
        <w:rPr>
          <w:rFonts w:ascii="Times New Roman" w:hAnsi="Times New Roman"/>
          <w:sz w:val="28"/>
          <w:szCs w:val="28"/>
          <w:lang w:val="ru-RU"/>
        </w:rPr>
        <w:t>км.</w:t>
      </w:r>
    </w:p>
    <w:p w:rsidR="004702CA" w:rsidRPr="00150FAD" w:rsidRDefault="004702CA" w:rsidP="001F4DEF">
      <w:pPr>
        <w:numPr>
          <w:ilvl w:val="0"/>
          <w:numId w:val="16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 xml:space="preserve">Прокладка </w:t>
      </w:r>
      <w:r w:rsidR="005E4C1E">
        <w:rPr>
          <w:rFonts w:ascii="Times New Roman" w:hAnsi="Times New Roman"/>
          <w:sz w:val="28"/>
          <w:szCs w:val="28"/>
          <w:lang w:val="ru-RU"/>
        </w:rPr>
        <w:t>39,21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0FAD">
        <w:rPr>
          <w:rFonts w:ascii="Times New Roman" w:hAnsi="Times New Roman"/>
          <w:sz w:val="28"/>
          <w:szCs w:val="28"/>
          <w:lang w:val="ru-RU"/>
        </w:rPr>
        <w:t>км сетей</w:t>
      </w:r>
      <w:r>
        <w:rPr>
          <w:rFonts w:ascii="Times New Roman" w:hAnsi="Times New Roman"/>
          <w:sz w:val="28"/>
          <w:szCs w:val="28"/>
          <w:lang w:val="ru-RU"/>
        </w:rPr>
        <w:t xml:space="preserve"> водопровода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 для территорий </w:t>
      </w:r>
      <w:r>
        <w:rPr>
          <w:rFonts w:ascii="Times New Roman" w:hAnsi="Times New Roman"/>
          <w:sz w:val="28"/>
          <w:szCs w:val="28"/>
          <w:lang w:val="ru-RU"/>
        </w:rPr>
        <w:t xml:space="preserve">сельских населенных пунктов 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в соответствии с Генпланом </w:t>
      </w:r>
      <w:r w:rsidR="00853ECD">
        <w:rPr>
          <w:rFonts w:ascii="Times New Roman" w:hAnsi="Times New Roman"/>
          <w:sz w:val="28"/>
          <w:szCs w:val="28"/>
          <w:lang w:val="ru-RU"/>
        </w:rPr>
        <w:t>Новопокровского</w:t>
      </w:r>
      <w:r w:rsidR="00B3072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СП.</w:t>
      </w:r>
    </w:p>
    <w:p w:rsidR="004702CA" w:rsidRPr="00150FAD" w:rsidRDefault="004702CA" w:rsidP="001F4DEF">
      <w:pPr>
        <w:numPr>
          <w:ilvl w:val="0"/>
          <w:numId w:val="16"/>
        </w:numPr>
        <w:tabs>
          <w:tab w:val="clear" w:pos="1440"/>
        </w:tabs>
        <w:ind w:left="425" w:hanging="357"/>
        <w:rPr>
          <w:rFonts w:ascii="Times New Roman" w:hAnsi="Times New Roman"/>
          <w:sz w:val="28"/>
          <w:szCs w:val="28"/>
          <w:lang w:val="ru-RU"/>
        </w:rPr>
      </w:pPr>
      <w:r w:rsidRPr="00150FAD">
        <w:rPr>
          <w:rFonts w:ascii="Times New Roman" w:hAnsi="Times New Roman"/>
          <w:sz w:val="28"/>
          <w:szCs w:val="28"/>
          <w:lang w:val="ru-RU"/>
        </w:rPr>
        <w:t>Модернизация и реконструкция существующих сетей и сооружений</w:t>
      </w:r>
      <w:r>
        <w:rPr>
          <w:rFonts w:ascii="Times New Roman" w:hAnsi="Times New Roman"/>
          <w:sz w:val="28"/>
          <w:szCs w:val="28"/>
          <w:lang w:val="ru-RU"/>
        </w:rPr>
        <w:t xml:space="preserve"> водоснабжения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 xml:space="preserve">, направленная на </w:t>
      </w:r>
      <w:proofErr w:type="spellStart"/>
      <w:r w:rsidRPr="00150FAD">
        <w:rPr>
          <w:rFonts w:ascii="Times New Roman" w:hAnsi="Times New Roman"/>
          <w:sz w:val="28"/>
          <w:szCs w:val="28"/>
          <w:lang w:val="ru-RU"/>
        </w:rPr>
        <w:t>повышение</w:t>
      </w:r>
      <w:r w:rsidRPr="00150FAD">
        <w:rPr>
          <w:rFonts w:ascii="Times New Roman" w:hAnsi="Times New Roman"/>
          <w:color w:val="000000"/>
          <w:sz w:val="28"/>
          <w:szCs w:val="28"/>
          <w:lang w:val="ru-RU"/>
        </w:rPr>
        <w:t>энергоэффективности</w:t>
      </w:r>
      <w:proofErr w:type="spellEnd"/>
      <w:r w:rsidRPr="00150FAD">
        <w:rPr>
          <w:rFonts w:ascii="Times New Roman" w:hAnsi="Times New Roman"/>
          <w:sz w:val="28"/>
          <w:szCs w:val="28"/>
          <w:lang w:val="ru-RU"/>
        </w:rPr>
        <w:t>,</w:t>
      </w:r>
      <w:r w:rsidRPr="00150FAD">
        <w:rPr>
          <w:rFonts w:ascii="Times New Roman" w:hAnsi="Times New Roman"/>
          <w:color w:val="000000"/>
          <w:sz w:val="28"/>
          <w:szCs w:val="28"/>
          <w:lang w:val="ru-RU"/>
        </w:rPr>
        <w:t xml:space="preserve"> снижение потерь, неучтенных расходов и аварийности, обеспечение </w:t>
      </w:r>
      <w:r w:rsidRPr="00150FAD">
        <w:rPr>
          <w:rFonts w:ascii="Times New Roman" w:hAnsi="Times New Roman"/>
          <w:sz w:val="28"/>
          <w:szCs w:val="28"/>
          <w:lang w:val="ru-RU"/>
        </w:rPr>
        <w:t>санитарных и экологических норм и правил при эксплуатации системы водо</w:t>
      </w:r>
      <w:r>
        <w:rPr>
          <w:rFonts w:ascii="Times New Roman" w:hAnsi="Times New Roman"/>
          <w:sz w:val="28"/>
          <w:szCs w:val="28"/>
          <w:lang w:val="ru-RU"/>
        </w:rPr>
        <w:t>снабжения</w:t>
      </w:r>
      <w:r w:rsidRPr="00150FAD">
        <w:rPr>
          <w:rFonts w:ascii="Times New Roman" w:hAnsi="Times New Roman"/>
          <w:sz w:val="28"/>
          <w:szCs w:val="28"/>
          <w:lang w:val="ru-RU"/>
        </w:rPr>
        <w:t>.</w:t>
      </w:r>
    </w:p>
    <w:p w:rsidR="004702CA" w:rsidRDefault="004702CA" w:rsidP="00045674">
      <w:pPr>
        <w:pStyle w:val="1a"/>
        <w:numPr>
          <w:ilvl w:val="0"/>
          <w:numId w:val="21"/>
        </w:numPr>
        <w:tabs>
          <w:tab w:val="left" w:pos="284"/>
        </w:tabs>
        <w:spacing w:before="600"/>
        <w:ind w:left="0" w:firstLine="57"/>
        <w:rPr>
          <w:noProof/>
          <w:lang w:val="ru-RU"/>
        </w:rPr>
      </w:pPr>
      <w:bookmarkStart w:id="138" w:name="_Toc351631629"/>
      <w:bookmarkStart w:id="139" w:name="_Toc351636356"/>
      <w:bookmarkStart w:id="140" w:name="_Toc351638031"/>
      <w:bookmarkStart w:id="141" w:name="_Toc351638655"/>
      <w:bookmarkStart w:id="142" w:name="_Toc357004244"/>
      <w:r w:rsidRPr="006335CE">
        <w:rPr>
          <w:noProof/>
          <w:lang w:val="ru-RU"/>
        </w:rPr>
        <w:t xml:space="preserve">График реализации проектов по системе </w:t>
      </w:r>
      <w:r>
        <w:rPr>
          <w:noProof/>
          <w:lang w:val="ru-RU"/>
        </w:rPr>
        <w:t>водоснабжения</w:t>
      </w:r>
      <w:bookmarkEnd w:id="138"/>
      <w:bookmarkEnd w:id="139"/>
      <w:bookmarkEnd w:id="140"/>
      <w:bookmarkEnd w:id="141"/>
      <w:bookmarkEnd w:id="142"/>
    </w:p>
    <w:bookmarkEnd w:id="79"/>
    <w:bookmarkEnd w:id="80"/>
    <w:p w:rsidR="009D364A" w:rsidRPr="006335CE" w:rsidRDefault="003E28D4" w:rsidP="009D364A">
      <w:pPr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>Суммарные затраты на реализацию проектов по системе водо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снабжения на </w:t>
      </w:r>
      <w:r w:rsidRPr="005E4C1E">
        <w:rPr>
          <w:rFonts w:ascii="Times New Roman" w:hAnsi="Times New Roman"/>
          <w:sz w:val="28"/>
          <w:szCs w:val="28"/>
          <w:lang w:val="ru-RU"/>
        </w:rPr>
        <w:t>период 2013-</w:t>
      </w:r>
      <w:r w:rsidR="00F20680" w:rsidRPr="005E4C1E">
        <w:rPr>
          <w:rFonts w:ascii="Times New Roman" w:hAnsi="Times New Roman"/>
          <w:sz w:val="28"/>
          <w:szCs w:val="28"/>
          <w:lang w:val="ru-RU"/>
        </w:rPr>
        <w:t>2032</w:t>
      </w:r>
      <w:r w:rsidRPr="005E4C1E">
        <w:rPr>
          <w:rFonts w:ascii="Times New Roman" w:hAnsi="Times New Roman"/>
          <w:sz w:val="28"/>
          <w:szCs w:val="28"/>
          <w:lang w:val="ru-RU"/>
        </w:rPr>
        <w:t xml:space="preserve"> гг. составляют </w:t>
      </w:r>
      <w:r w:rsidR="005E4C1E" w:rsidRPr="005E4C1E">
        <w:rPr>
          <w:rFonts w:ascii="Times New Roman" w:hAnsi="Times New Roman"/>
          <w:b/>
          <w:sz w:val="28"/>
          <w:szCs w:val="28"/>
          <w:lang w:val="ru-RU"/>
        </w:rPr>
        <w:t>637,43</w:t>
      </w:r>
      <w:r w:rsidRPr="005E4C1E">
        <w:rPr>
          <w:rFonts w:ascii="Times New Roman" w:hAnsi="Times New Roman"/>
          <w:sz w:val="28"/>
          <w:szCs w:val="28"/>
          <w:lang w:val="ru-RU"/>
        </w:rPr>
        <w:t xml:space="preserve"> млн. руб. (в ценах 2012 года без учета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НДС).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Капитальные затраты по проектам системы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водоснабжения</w:t>
      </w:r>
      <w:r w:rsidRPr="006335CE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представлены в таблице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1</w:t>
      </w:r>
      <w:r w:rsidR="00842B81">
        <w:rPr>
          <w:rFonts w:ascii="Times New Roman" w:hAnsi="Times New Roman"/>
          <w:color w:val="000000"/>
          <w:sz w:val="28"/>
          <w:szCs w:val="28"/>
          <w:lang w:val="ru-RU"/>
        </w:rPr>
        <w:t>5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677EBB" w:rsidRDefault="00677EBB" w:rsidP="009D364A">
      <w:pPr>
        <w:jc w:val="right"/>
        <w:rPr>
          <w:rFonts w:ascii="Times New Roman" w:hAnsi="Times New Roman"/>
          <w:color w:val="000000"/>
          <w:sz w:val="20"/>
          <w:szCs w:val="20"/>
          <w:lang w:val="ru-RU"/>
        </w:rPr>
        <w:sectPr w:rsidR="00677EBB" w:rsidSect="00F20680">
          <w:footerReference w:type="default" r:id="rId23"/>
          <w:footerReference w:type="first" r:id="rId24"/>
          <w:pgSz w:w="11907" w:h="16840" w:code="9"/>
          <w:pgMar w:top="851" w:right="708" w:bottom="993" w:left="1418" w:header="284" w:footer="680" w:gutter="0"/>
          <w:cols w:space="720"/>
          <w:docGrid w:linePitch="299"/>
        </w:sectPr>
      </w:pPr>
    </w:p>
    <w:p w:rsidR="009D364A" w:rsidRPr="006335CE" w:rsidRDefault="009D364A" w:rsidP="009D364A">
      <w:pPr>
        <w:jc w:val="right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6335CE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Таблица</w:t>
      </w:r>
      <w:r w:rsidR="00842B81">
        <w:rPr>
          <w:rFonts w:ascii="Times New Roman" w:hAnsi="Times New Roman"/>
          <w:color w:val="000000"/>
          <w:sz w:val="20"/>
          <w:szCs w:val="20"/>
          <w:lang w:val="ru-RU"/>
        </w:rPr>
        <w:t>1</w:t>
      </w:r>
      <w:r w:rsidR="00E80C41">
        <w:rPr>
          <w:rFonts w:ascii="Times New Roman" w:hAnsi="Times New Roman"/>
          <w:color w:val="000000"/>
          <w:sz w:val="20"/>
          <w:szCs w:val="20"/>
          <w:lang w:val="ru-RU"/>
        </w:rPr>
        <w:t>5</w:t>
      </w:r>
      <w:r w:rsidRPr="006335CE">
        <w:rPr>
          <w:rFonts w:ascii="Times New Roman" w:hAnsi="Times New Roman"/>
          <w:color w:val="000000"/>
          <w:sz w:val="20"/>
          <w:szCs w:val="20"/>
          <w:lang w:val="ru-RU"/>
        </w:rPr>
        <w:t>.</w:t>
      </w: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92"/>
        <w:gridCol w:w="4185"/>
        <w:gridCol w:w="1229"/>
        <w:gridCol w:w="1229"/>
        <w:gridCol w:w="1230"/>
        <w:gridCol w:w="1229"/>
        <w:gridCol w:w="1229"/>
        <w:gridCol w:w="1231"/>
        <w:gridCol w:w="1230"/>
        <w:gridCol w:w="1232"/>
      </w:tblGrid>
      <w:tr w:rsidR="00677EBB" w:rsidRPr="00677EBB" w:rsidTr="00AE15EF">
        <w:trPr>
          <w:trHeight w:val="645"/>
        </w:trPr>
        <w:tc>
          <w:tcPr>
            <w:tcW w:w="5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b/>
                <w:color w:val="000000"/>
                <w:lang w:val="ru-RU" w:eastAsia="ru-RU" w:bidi="ar-SA"/>
              </w:rPr>
            </w:pPr>
            <w:r>
              <w:rPr>
                <w:b/>
                <w:color w:val="000000"/>
                <w:lang w:val="ru-RU" w:eastAsia="ru-RU" w:bidi="ar-SA"/>
              </w:rPr>
              <w:t xml:space="preserve">№ </w:t>
            </w:r>
            <w:proofErr w:type="gramStart"/>
            <w:r>
              <w:rPr>
                <w:b/>
                <w:color w:val="000000"/>
                <w:lang w:val="ru-RU" w:eastAsia="ru-RU" w:bidi="ar-SA"/>
              </w:rPr>
              <w:t>п</w:t>
            </w:r>
            <w:proofErr w:type="gramEnd"/>
            <w:r>
              <w:rPr>
                <w:b/>
                <w:color w:val="000000"/>
                <w:lang w:val="ru-RU" w:eastAsia="ru-RU" w:bidi="ar-SA"/>
              </w:rPr>
              <w:t>/п</w:t>
            </w:r>
          </w:p>
        </w:tc>
        <w:tc>
          <w:tcPr>
            <w:tcW w:w="4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Мероприятия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2013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2014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2015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2016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2017</w:t>
            </w:r>
          </w:p>
        </w:tc>
        <w:tc>
          <w:tcPr>
            <w:tcW w:w="12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237554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2018-2022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237554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202</w:t>
            </w:r>
            <w:r w:rsidR="00237554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3</w:t>
            </w:r>
            <w:r w:rsidRPr="00677EBB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-</w:t>
            </w:r>
            <w:r w:rsidR="00F20680">
              <w:rPr>
                <w:rFonts w:ascii="Times New Roman" w:hAnsi="Times New Roman"/>
                <w:b/>
                <w:color w:val="000000"/>
                <w:lang w:val="ru-RU" w:eastAsia="ru-RU" w:bidi="ar-SA"/>
              </w:rPr>
              <w:t>2032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7EBB" w:rsidRPr="00677EBB" w:rsidRDefault="00677EBB" w:rsidP="00677EBB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lang w:val="ru-RU" w:eastAsia="ru-RU" w:bidi="ar-SA"/>
              </w:rPr>
            </w:pPr>
            <w:proofErr w:type="spellStart"/>
            <w:r w:rsidRPr="00677EBB">
              <w:rPr>
                <w:rFonts w:ascii="Times New Roman" w:hAnsi="Times New Roman"/>
                <w:b/>
                <w:color w:val="000000"/>
                <w:lang w:eastAsia="ru-RU" w:bidi="ar-SA"/>
              </w:rPr>
              <w:t>Всего</w:t>
            </w:r>
            <w:proofErr w:type="spellEnd"/>
          </w:p>
        </w:tc>
      </w:tr>
      <w:tr w:rsidR="00B01B15" w:rsidRPr="00677EBB" w:rsidTr="00AE15EF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B15" w:rsidRPr="00677EBB" w:rsidRDefault="00B01B15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lang w:eastAsia="ru-RU" w:bidi="ar-SA"/>
              </w:rP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1B15" w:rsidRPr="00677EBB" w:rsidRDefault="00B01B15" w:rsidP="00677EBB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Реконструкция и модернизация водозаборов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1,97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9,73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20,34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32,92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46,09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85,60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196,65</w:t>
            </w:r>
          </w:p>
        </w:tc>
      </w:tr>
      <w:tr w:rsidR="00B01B15" w:rsidRPr="00677EBB" w:rsidTr="00042E5C">
        <w:trPr>
          <w:trHeight w:val="654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B15" w:rsidRPr="00677EBB" w:rsidRDefault="00B01B15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677EBB" w:rsidRDefault="00B01B15" w:rsidP="002905F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Реконструкция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0,82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9,85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13,37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13,73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14,57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96,87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179,90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329,12</w:t>
            </w:r>
          </w:p>
        </w:tc>
      </w:tr>
      <w:tr w:rsidR="00B01B15" w:rsidRPr="00677EBB" w:rsidTr="00042E5C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B15" w:rsidRPr="00842B81" w:rsidRDefault="00B01B15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 w:eastAsia="ru-RU" w:bidi="ar-SA"/>
              </w:rPr>
              <w:t>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677EBB" w:rsidRDefault="00B01B15" w:rsidP="002905F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  <w:t>Строительство сетей водоснабжения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1,12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1,99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1,09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2,17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31,59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color w:val="000000"/>
              </w:rPr>
              <w:t>73,71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01B15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111,66</w:t>
            </w:r>
          </w:p>
        </w:tc>
      </w:tr>
      <w:tr w:rsidR="00B01B15" w:rsidRPr="00677EBB" w:rsidTr="00042E5C">
        <w:trPr>
          <w:trHeight w:val="645"/>
        </w:trPr>
        <w:tc>
          <w:tcPr>
            <w:tcW w:w="5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01B15" w:rsidRPr="00677EBB" w:rsidRDefault="00B01B15" w:rsidP="00677EB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677EBB" w:rsidRDefault="00B01B15" w:rsidP="002905F7">
            <w:pPr>
              <w:spacing w:line="240" w:lineRule="auto"/>
              <w:jc w:val="left"/>
              <w:rPr>
                <w:rFonts w:ascii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677EBB">
              <w:rPr>
                <w:rFonts w:ascii="Times New Roman" w:hAnsi="Times New Roman"/>
                <w:b/>
                <w:color w:val="000000"/>
                <w:sz w:val="28"/>
                <w:szCs w:val="28"/>
                <w:lang w:val="ru-RU" w:eastAsia="ru-RU" w:bidi="ar-SA"/>
              </w:rPr>
              <w:t>ИТОГО: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35,16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49,66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174,55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339,21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1B15" w:rsidRPr="00B01B15" w:rsidRDefault="00B01B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01B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637,43</w:t>
            </w:r>
          </w:p>
        </w:tc>
      </w:tr>
    </w:tbl>
    <w:p w:rsidR="004A47CE" w:rsidRDefault="004A47CE">
      <w:pPr>
        <w:sectPr w:rsidR="004A47CE" w:rsidSect="00511C3F">
          <w:footerReference w:type="default" r:id="rId25"/>
          <w:footerReference w:type="first" r:id="rId26"/>
          <w:pgSz w:w="16840" w:h="11907" w:orient="landscape" w:code="9"/>
          <w:pgMar w:top="1418" w:right="851" w:bottom="708" w:left="993" w:header="284" w:footer="680" w:gutter="0"/>
          <w:cols w:space="720"/>
          <w:docGrid w:linePitch="299"/>
        </w:sectPr>
      </w:pPr>
    </w:p>
    <w:p w:rsidR="00D45075" w:rsidRPr="004A47CE" w:rsidRDefault="004A47CE" w:rsidP="00F20680">
      <w:pPr>
        <w:pStyle w:val="affff"/>
      </w:pPr>
      <w:bookmarkStart w:id="143" w:name="_Toc357004245"/>
      <w:r>
        <w:lastRenderedPageBreak/>
        <w:t>Литература</w:t>
      </w:r>
      <w:bookmarkEnd w:id="143"/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 w:eastAsia="ru-RU"/>
        </w:rPr>
        <w:t xml:space="preserve">Приказ </w:t>
      </w:r>
      <w:proofErr w:type="spellStart"/>
      <w:r w:rsidRPr="007036E3">
        <w:rPr>
          <w:rFonts w:ascii="Times New Roman" w:hAnsi="Times New Roman"/>
          <w:sz w:val="24"/>
          <w:szCs w:val="24"/>
          <w:lang w:val="ru-RU" w:eastAsia="ru-RU"/>
        </w:rPr>
        <w:t>Минрегион</w:t>
      </w:r>
      <w:proofErr w:type="spellEnd"/>
      <w:r w:rsidRPr="007036E3">
        <w:rPr>
          <w:rFonts w:ascii="Times New Roman" w:hAnsi="Times New Roman"/>
          <w:sz w:val="24"/>
          <w:szCs w:val="24"/>
          <w:lang w:val="ru-RU" w:eastAsia="ru-RU"/>
        </w:rPr>
        <w:t xml:space="preserve"> РФ от 06 Мая 2011 г. №204 «О разработке </w:t>
      </w:r>
      <w:proofErr w:type="gramStart"/>
      <w:r w:rsidRPr="007036E3">
        <w:rPr>
          <w:rFonts w:ascii="Times New Roman" w:hAnsi="Times New Roman"/>
          <w:sz w:val="24"/>
          <w:szCs w:val="24"/>
          <w:lang w:val="ru-RU" w:eastAsia="ru-RU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7036E3">
        <w:rPr>
          <w:rFonts w:ascii="Times New Roman" w:hAnsi="Times New Roman"/>
          <w:sz w:val="24"/>
          <w:szCs w:val="24"/>
          <w:lang w:val="ru-RU" w:eastAsia="ru-RU"/>
        </w:rPr>
        <w:t>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 w:eastAsia="ru-RU"/>
        </w:rPr>
        <w:t xml:space="preserve">Методические рекомендации по разработке </w:t>
      </w:r>
      <w:proofErr w:type="gramStart"/>
      <w:r w:rsidRPr="007036E3">
        <w:rPr>
          <w:rFonts w:ascii="Times New Roman" w:hAnsi="Times New Roman"/>
          <w:sz w:val="24"/>
          <w:szCs w:val="24"/>
          <w:lang w:val="ru-RU" w:eastAsia="ru-RU"/>
        </w:rPr>
        <w:t>программ комплексного развития систем коммунальной инфраструктуры муниципальных образований</w:t>
      </w:r>
      <w:proofErr w:type="gramEnd"/>
      <w:r w:rsidRPr="007036E3">
        <w:rPr>
          <w:rFonts w:ascii="Times New Roman" w:hAnsi="Times New Roman"/>
          <w:sz w:val="24"/>
          <w:szCs w:val="24"/>
          <w:lang w:val="ru-RU" w:eastAsia="ru-RU"/>
        </w:rPr>
        <w:t>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СНиП 2.04.02-84* «Водоснабжение. Наружные сети и сооружения»;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СНиП 2.04.01-85* «Внутренний водопровод и канализация зданий»;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СП 8.13130.2009 «Источники наружного противопожарного водоснабжения. Требования пожарной безопасности»;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СанПиН 2.1.4.1110-02 «Зоны санитарной охраны источников водоснабжения и водопроводов питьевого назначения»;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ГН 2.1.5.689-89 Гигиенические нормы «Предельно допустимые концентрации (ПДК) химических веществ в водных объектах хозяйственного и культурно-бытового водопользования»;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Пособие к СНиП 11-01-95 по разработке раздела «Охрана окружающей среды»;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Пособия к СНиП 2.04.02-84* и СНиП 2.04.03-85 по объему и содержанию технической документации внеплощадочных систем водоснабжения и канализации;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СНиП 11-01-95 «Инструкция о порядке разработки, согласования, утверждения и составе проектной документации на строительство предприятий, зданий и сооружений»;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Пособие к СНиП 2.07.01-89 по водоснабжению и канализации городских и сельских поселений.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 xml:space="preserve">Абрамов Н.Н. Водоснабжение. – М.: </w:t>
      </w:r>
      <w:proofErr w:type="spellStart"/>
      <w:r w:rsidRPr="007036E3">
        <w:rPr>
          <w:rFonts w:ascii="Times New Roman" w:hAnsi="Times New Roman"/>
          <w:sz w:val="24"/>
          <w:szCs w:val="24"/>
          <w:lang w:val="ru-RU"/>
        </w:rPr>
        <w:t>Стройиздат</w:t>
      </w:r>
      <w:proofErr w:type="spellEnd"/>
      <w:r w:rsidRPr="007036E3">
        <w:rPr>
          <w:rFonts w:ascii="Times New Roman" w:hAnsi="Times New Roman"/>
          <w:sz w:val="24"/>
          <w:szCs w:val="24"/>
          <w:lang w:val="ru-RU"/>
        </w:rPr>
        <w:t>, 1982.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Добромыслов А.Я. Таблицы для гидравлических расчетов безнапорных труб из полимерных материалов. М.: ТОО «Издательство ВНИИМП», 2004.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Добромыслов А.Я. Таблицы для гидравлических расчетов напорных труб из полимерных материалов. – М.: ТОО «Издательство ВНИИМП», 2004.</w:t>
      </w:r>
    </w:p>
    <w:p w:rsidR="00B938F5" w:rsidRPr="007036E3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 xml:space="preserve">Иванов Е.Н. Противопожарное водоснабжение. – М.: </w:t>
      </w:r>
      <w:proofErr w:type="spellStart"/>
      <w:r w:rsidRPr="007036E3">
        <w:rPr>
          <w:rFonts w:ascii="Times New Roman" w:hAnsi="Times New Roman"/>
          <w:sz w:val="24"/>
          <w:szCs w:val="24"/>
          <w:lang w:val="ru-RU"/>
        </w:rPr>
        <w:t>Стройиздат</w:t>
      </w:r>
      <w:proofErr w:type="spellEnd"/>
      <w:r w:rsidRPr="007036E3">
        <w:rPr>
          <w:rFonts w:ascii="Times New Roman" w:hAnsi="Times New Roman"/>
          <w:sz w:val="24"/>
          <w:szCs w:val="24"/>
          <w:lang w:val="ru-RU"/>
        </w:rPr>
        <w:t>, 1987.</w:t>
      </w:r>
    </w:p>
    <w:p w:rsidR="000920F1" w:rsidRPr="00B938F5" w:rsidRDefault="00B938F5" w:rsidP="001F4DEF">
      <w:pPr>
        <w:numPr>
          <w:ilvl w:val="0"/>
          <w:numId w:val="22"/>
        </w:numPr>
        <w:ind w:left="426"/>
        <w:contextualSpacing/>
        <w:rPr>
          <w:rFonts w:ascii="Times New Roman" w:hAnsi="Times New Roman"/>
          <w:sz w:val="24"/>
          <w:szCs w:val="24"/>
          <w:lang w:val="ru-RU"/>
        </w:rPr>
      </w:pPr>
      <w:r w:rsidRPr="007036E3">
        <w:rPr>
          <w:rFonts w:ascii="Times New Roman" w:hAnsi="Times New Roman"/>
          <w:sz w:val="24"/>
          <w:szCs w:val="24"/>
          <w:lang w:val="ru-RU"/>
        </w:rPr>
        <w:t>Сомов Н.А., Квитка Л.А. Водоснабжение. – М.: ИНФРА-М, 2008.</w:t>
      </w:r>
    </w:p>
    <w:sectPr w:rsidR="000920F1" w:rsidRPr="00B938F5" w:rsidSect="00511C3F">
      <w:footerReference w:type="default" r:id="rId27"/>
      <w:footerReference w:type="first" r:id="rId28"/>
      <w:pgSz w:w="11907" w:h="16840" w:code="9"/>
      <w:pgMar w:top="993" w:right="850" w:bottom="851" w:left="1418" w:header="284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8C" w:rsidRDefault="0015158C">
      <w:pPr>
        <w:spacing w:line="240" w:lineRule="auto"/>
      </w:pPr>
      <w:r>
        <w:separator/>
      </w:r>
    </w:p>
  </w:endnote>
  <w:endnote w:type="continuationSeparator" w:id="0">
    <w:p w:rsidR="0015158C" w:rsidRDefault="001515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7"/>
      <w:gridCol w:w="592"/>
      <w:gridCol w:w="591"/>
      <w:gridCol w:w="591"/>
      <w:gridCol w:w="920"/>
      <w:gridCol w:w="647"/>
      <w:gridCol w:w="6015"/>
      <w:gridCol w:w="567"/>
    </w:tblGrid>
    <w:tr w:rsidR="00772733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592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591" w:type="dxa"/>
          <w:tcBorders>
            <w:top w:val="single" w:sz="18" w:space="0" w:color="auto"/>
            <w:left w:val="nil"/>
            <w:bottom w:val="single" w:sz="6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6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647" w:type="dxa"/>
          <w:tcBorders>
            <w:top w:val="single" w:sz="18" w:space="0" w:color="auto"/>
            <w:left w:val="nil"/>
            <w:bottom w:val="single" w:sz="6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6015" w:type="dxa"/>
          <w:tcBorders>
            <w:top w:val="single" w:sz="18" w:space="0" w:color="auto"/>
            <w:left w:val="nil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567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ind w:right="-71"/>
          </w:pPr>
          <w:proofErr w:type="spellStart"/>
          <w:r w:rsidRPr="00FC281A">
            <w:rPr>
              <w:sz w:val="18"/>
            </w:rPr>
            <w:t>Лист</w:t>
          </w:r>
          <w:proofErr w:type="spellEnd"/>
        </w:p>
      </w:tc>
    </w:tr>
    <w:tr w:rsidR="00772733" w:rsidRPr="00FC281A">
      <w:trPr>
        <w:trHeight w:hRule="exact" w:val="284"/>
      </w:trPr>
      <w:tc>
        <w:tcPr>
          <w:tcW w:w="567" w:type="dxa"/>
          <w:tcBorders>
            <w:top w:val="single" w:sz="6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ind w:left="-70"/>
          </w:pPr>
        </w:p>
      </w:tc>
      <w:tc>
        <w:tcPr>
          <w:tcW w:w="592" w:type="dxa"/>
          <w:tcBorders>
            <w:left w:val="nil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591" w:type="dxa"/>
          <w:tcBorders>
            <w:left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591" w:type="dxa"/>
          <w:tcBorders>
            <w:left w:val="nil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920" w:type="dxa"/>
          <w:tcBorders>
            <w:left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647" w:type="dxa"/>
          <w:tcBorders>
            <w:left w:val="nil"/>
            <w:right w:val="single" w:sz="18" w:space="0" w:color="auto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6015" w:type="dxa"/>
          <w:tcBorders>
            <w:left w:val="nil"/>
          </w:tcBorders>
        </w:tcPr>
        <w:p w:rsidR="00772733" w:rsidRPr="00FC281A" w:rsidRDefault="00772733">
          <w:pPr>
            <w:pStyle w:val="a5"/>
          </w:pPr>
        </w:p>
      </w:tc>
      <w:tc>
        <w:tcPr>
          <w:tcW w:w="567" w:type="dxa"/>
          <w:tcBorders>
            <w:left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ind w:right="-71"/>
            <w:jc w:val="center"/>
          </w:pPr>
          <w:r w:rsidRPr="00FC281A">
            <w:rPr>
              <w:rStyle w:val="a7"/>
            </w:rPr>
            <w:fldChar w:fldCharType="begin"/>
          </w:r>
          <w:r w:rsidRPr="00FC281A">
            <w:rPr>
              <w:rStyle w:val="a7"/>
            </w:rPr>
            <w:instrText xml:space="preserve"> PAGE </w:instrText>
          </w:r>
          <w:r w:rsidRPr="00FC281A">
            <w:rPr>
              <w:rStyle w:val="a7"/>
            </w:rPr>
            <w:fldChar w:fldCharType="separate"/>
          </w:r>
          <w:r w:rsidRPr="00FC281A">
            <w:rPr>
              <w:rStyle w:val="a7"/>
            </w:rPr>
            <w:t>2</w:t>
          </w:r>
          <w:r w:rsidRPr="00FC281A">
            <w:rPr>
              <w:rStyle w:val="a7"/>
            </w:rPr>
            <w:fldChar w:fldCharType="end"/>
          </w:r>
        </w:p>
      </w:tc>
    </w:tr>
    <w:tr w:rsidR="00772733" w:rsidRPr="00FC281A">
      <w:trPr>
        <w:trHeight w:hRule="exact" w:val="284"/>
      </w:trPr>
      <w:tc>
        <w:tcPr>
          <w:tcW w:w="567" w:type="dxa"/>
          <w:tcBorders>
            <w:top w:val="single" w:sz="18" w:space="0" w:color="auto"/>
            <w:bottom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Изм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592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772733" w:rsidRPr="00FC281A" w:rsidRDefault="00772733">
          <w:pPr>
            <w:pStyle w:val="a5"/>
            <w:ind w:left="-72" w:right="-68" w:firstLine="72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Колуччч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Лист</w:t>
          </w:r>
          <w:proofErr w:type="spellEnd"/>
        </w:p>
      </w:tc>
      <w:tc>
        <w:tcPr>
          <w:tcW w:w="591" w:type="dxa"/>
          <w:tcBorders>
            <w:top w:val="single" w:sz="18" w:space="0" w:color="auto"/>
            <w:left w:val="nil"/>
            <w:bottom w:val="single" w:sz="18" w:space="0" w:color="auto"/>
          </w:tcBorders>
        </w:tcPr>
        <w:p w:rsidR="00772733" w:rsidRPr="00FC281A" w:rsidRDefault="00772733">
          <w:pPr>
            <w:pStyle w:val="a5"/>
            <w:jc w:val="center"/>
            <w:rPr>
              <w:sz w:val="16"/>
            </w:rPr>
          </w:pPr>
          <w:r w:rsidRPr="00FC281A">
            <w:rPr>
              <w:sz w:val="16"/>
            </w:rPr>
            <w:t>№</w:t>
          </w:r>
          <w:proofErr w:type="spellStart"/>
          <w:r w:rsidRPr="00FC281A">
            <w:rPr>
              <w:sz w:val="16"/>
            </w:rPr>
            <w:t>док</w:t>
          </w:r>
          <w:proofErr w:type="spellEnd"/>
        </w:p>
      </w:tc>
      <w:tc>
        <w:tcPr>
          <w:tcW w:w="920" w:type="dxa"/>
          <w:tc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jc w:val="center"/>
            <w:rPr>
              <w:sz w:val="16"/>
            </w:rPr>
          </w:pPr>
          <w:proofErr w:type="spellStart"/>
          <w:r w:rsidRPr="00FC281A">
            <w:rPr>
              <w:sz w:val="16"/>
            </w:rPr>
            <w:t>Подп</w:t>
          </w:r>
          <w:proofErr w:type="spellEnd"/>
          <w:r w:rsidRPr="00FC281A">
            <w:rPr>
              <w:sz w:val="16"/>
            </w:rPr>
            <w:t>.</w:t>
          </w:r>
        </w:p>
      </w:tc>
      <w:tc>
        <w:tcPr>
          <w:tcW w:w="647" w:type="dxa"/>
          <w:tcBorders>
            <w:top w:val="single" w:sz="18" w:space="0" w:color="auto"/>
            <w:left w:val="nil"/>
            <w:bottom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rPr>
              <w:sz w:val="16"/>
            </w:rPr>
          </w:pPr>
          <w:proofErr w:type="spellStart"/>
          <w:r w:rsidRPr="00FC281A">
            <w:rPr>
              <w:sz w:val="16"/>
            </w:rPr>
            <w:t>Дата</w:t>
          </w:r>
          <w:proofErr w:type="spellEnd"/>
        </w:p>
      </w:tc>
      <w:tc>
        <w:tcPr>
          <w:tcW w:w="6015" w:type="dxa"/>
          <w:tcBorders>
            <w:left w:val="nil"/>
            <w:bottom w:val="single" w:sz="18" w:space="0" w:color="auto"/>
          </w:tcBorders>
        </w:tcPr>
        <w:p w:rsidR="00772733" w:rsidRPr="00FC281A" w:rsidRDefault="00772733">
          <w:pPr>
            <w:pStyle w:val="a5"/>
            <w:rPr>
              <w:sz w:val="16"/>
            </w:rPr>
          </w:pPr>
        </w:p>
      </w:tc>
      <w:tc>
        <w:tcPr>
          <w:tcW w:w="567" w:type="dxa"/>
          <w:tcBorders>
            <w:left w:val="single" w:sz="18" w:space="0" w:color="auto"/>
            <w:bottom w:val="single" w:sz="18" w:space="0" w:color="auto"/>
            <w:right w:val="single" w:sz="18" w:space="0" w:color="auto"/>
          </w:tcBorders>
        </w:tcPr>
        <w:p w:rsidR="00772733" w:rsidRPr="00FC281A" w:rsidRDefault="00772733">
          <w:pPr>
            <w:pStyle w:val="a5"/>
            <w:ind w:right="-71"/>
            <w:rPr>
              <w:sz w:val="16"/>
            </w:rPr>
          </w:pPr>
        </w:p>
      </w:tc>
    </w:tr>
  </w:tbl>
  <w:p w:rsidR="00772733" w:rsidRDefault="00772733">
    <w:pPr>
      <w:pStyle w:val="a5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237554" w:rsidRDefault="00772733" w:rsidP="009D175B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="00C60166" w:rsidRPr="00C60166">
      <w:rPr>
        <w:noProof/>
        <w:lang w:val="ru-RU"/>
      </w:rPr>
      <w:t>42</w:t>
    </w:r>
    <w:r w:rsidRPr="009D175B"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853ECD" w:rsidRDefault="00772733" w:rsidP="009D175B">
    <w:pPr>
      <w:pBdr>
        <w:top w:val="thinThickSmallGap" w:sz="24" w:space="1" w:color="622423"/>
      </w:pBdr>
      <w:tabs>
        <w:tab w:val="center" w:pos="4536"/>
        <w:tab w:val="right" w:pos="9498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Pr="00511C3F">
      <w:rPr>
        <w:noProof/>
        <w:lang w:val="ru-RU"/>
      </w:rPr>
      <w:t>38</w:t>
    </w:r>
    <w:r w:rsidRPr="009D175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1723EA" w:rsidRDefault="00772733" w:rsidP="009D175B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="00C60166" w:rsidRPr="00C60166">
      <w:rPr>
        <w:noProof/>
        <w:lang w:val="ru-RU"/>
      </w:rPr>
      <w:t>21</w:t>
    </w:r>
    <w:r w:rsidRPr="009D175B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853ECD" w:rsidRDefault="00772733" w:rsidP="009D175B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="00C60166" w:rsidRPr="00C60166">
      <w:rPr>
        <w:noProof/>
        <w:lang w:val="ru-RU"/>
      </w:rPr>
      <w:t>1</w:t>
    </w:r>
    <w:r w:rsidRPr="009D175B"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9D175B" w:rsidRDefault="00772733" w:rsidP="009D175B">
    <w:pPr>
      <w:pBdr>
        <w:top w:val="thinThickSmallGap" w:sz="24" w:space="1" w:color="622423"/>
      </w:pBdr>
      <w:tabs>
        <w:tab w:val="center" w:pos="4536"/>
        <w:tab w:val="right" w:pos="14884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="00C60166" w:rsidRPr="00C60166">
      <w:rPr>
        <w:noProof/>
        <w:lang w:val="ru-RU"/>
      </w:rPr>
      <w:t>24</w:t>
    </w:r>
    <w:r w:rsidRPr="009D175B"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9D175B" w:rsidRDefault="00772733" w:rsidP="009D175B">
    <w:pPr>
      <w:pBdr>
        <w:top w:val="thinThickSmallGap" w:sz="24" w:space="1" w:color="622423"/>
      </w:pBdr>
      <w:tabs>
        <w:tab w:val="center" w:pos="4536"/>
        <w:tab w:val="right" w:pos="14884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Pr="00F20680">
      <w:rPr>
        <w:noProof/>
        <w:lang w:val="ru-RU"/>
      </w:rPr>
      <w:t>24</w:t>
    </w:r>
    <w:r w:rsidRPr="009D175B"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853ECD" w:rsidRDefault="00772733" w:rsidP="009D175B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="00C60166" w:rsidRPr="00C60166">
      <w:rPr>
        <w:noProof/>
        <w:lang w:val="ru-RU"/>
      </w:rPr>
      <w:t>40</w:t>
    </w:r>
    <w:r w:rsidRPr="009D175B"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853ECD" w:rsidRDefault="00772733" w:rsidP="009D175B">
    <w:pPr>
      <w:pBdr>
        <w:top w:val="thinThickSmallGap" w:sz="24" w:space="1" w:color="622423"/>
      </w:pBdr>
      <w:tabs>
        <w:tab w:val="center" w:pos="4536"/>
        <w:tab w:val="right" w:pos="9639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Pr="00F20680">
      <w:rPr>
        <w:noProof/>
        <w:lang w:val="ru-RU"/>
      </w:rPr>
      <w:t>25</w:t>
    </w:r>
    <w:r w:rsidRPr="009D175B"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237554" w:rsidRDefault="00772733" w:rsidP="00237554">
    <w:pPr>
      <w:pBdr>
        <w:top w:val="thinThickSmallGap" w:sz="24" w:space="1" w:color="622423"/>
      </w:pBdr>
      <w:tabs>
        <w:tab w:val="center" w:pos="4536"/>
        <w:tab w:val="right" w:pos="14884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="00C60166" w:rsidRPr="00C60166">
      <w:rPr>
        <w:noProof/>
        <w:lang w:val="ru-RU"/>
      </w:rPr>
      <w:t>41</w:t>
    </w:r>
    <w:r w:rsidRPr="009D175B"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Pr="00853ECD" w:rsidRDefault="00772733" w:rsidP="009D175B">
    <w:pPr>
      <w:pBdr>
        <w:top w:val="thinThickSmallGap" w:sz="24" w:space="1" w:color="622423"/>
      </w:pBdr>
      <w:tabs>
        <w:tab w:val="center" w:pos="4536"/>
        <w:tab w:val="right" w:pos="14884"/>
      </w:tabs>
      <w:rPr>
        <w:lang w:val="ru-RU"/>
      </w:rPr>
    </w:pP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>ООО «Проектный Институт Территориального Планирования»</w:t>
    </w:r>
    <w:r w:rsidRPr="009D175B">
      <w:rPr>
        <w:rFonts w:ascii="Times New Roman" w:hAnsi="Times New Roman"/>
        <w:b/>
        <w:bCs/>
        <w:i/>
        <w:iCs/>
        <w:color w:val="0084D1"/>
        <w:sz w:val="21"/>
        <w:szCs w:val="21"/>
        <w:lang w:val="ru-RU"/>
      </w:rPr>
      <w:tab/>
    </w:r>
    <w:r w:rsidRPr="009D175B">
      <w:rPr>
        <w:lang w:val="ru-RU"/>
      </w:rPr>
      <w:t xml:space="preserve">Страница </w:t>
    </w:r>
    <w:r w:rsidRPr="009D175B">
      <w:rPr>
        <w:rFonts w:ascii="Calibri" w:hAnsi="Calibri"/>
      </w:rPr>
      <w:fldChar w:fldCharType="begin"/>
    </w:r>
    <w:r w:rsidRPr="009D175B">
      <w:instrText>PAGE</w:instrText>
    </w:r>
    <w:r w:rsidRPr="009D175B">
      <w:rPr>
        <w:lang w:val="ru-RU"/>
      </w:rPr>
      <w:instrText xml:space="preserve">   \* </w:instrText>
    </w:r>
    <w:r w:rsidRPr="009D175B">
      <w:instrText>MERGEFORMAT</w:instrText>
    </w:r>
    <w:r w:rsidRPr="009D175B">
      <w:rPr>
        <w:rFonts w:ascii="Calibri" w:hAnsi="Calibri"/>
      </w:rPr>
      <w:fldChar w:fldCharType="separate"/>
    </w:r>
    <w:r w:rsidRPr="00511C3F">
      <w:rPr>
        <w:noProof/>
        <w:lang w:val="ru-RU"/>
      </w:rPr>
      <w:t>37</w:t>
    </w:r>
    <w:r w:rsidRPr="009D175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8C" w:rsidRDefault="0015158C">
      <w:pPr>
        <w:spacing w:line="240" w:lineRule="auto"/>
      </w:pPr>
      <w:r>
        <w:separator/>
      </w:r>
    </w:p>
  </w:footnote>
  <w:footnote w:type="continuationSeparator" w:id="0">
    <w:p w:rsidR="0015158C" w:rsidRDefault="001515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1064" w:type="dxa"/>
      <w:tblBorders>
        <w:top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99"/>
      <w:gridCol w:w="591"/>
    </w:tblGrid>
    <w:tr w:rsidR="00772733" w:rsidRPr="00FC281A">
      <w:trPr>
        <w:trHeight w:hRule="exact" w:val="567"/>
      </w:trPr>
      <w:tc>
        <w:tcPr>
          <w:tcW w:w="9899" w:type="dxa"/>
          <w:tcBorders>
            <w:right w:val="nil"/>
          </w:tcBorders>
        </w:tcPr>
        <w:p w:rsidR="00772733" w:rsidRPr="00FC281A" w:rsidRDefault="00DE3D75">
          <w:pPr>
            <w:pStyle w:val="a3"/>
            <w:rPr>
              <w:noProof/>
            </w:rPr>
          </w:pPr>
          <w:r>
            <w:rPr>
              <w:noProof/>
              <w:lang w:val="ru-RU" w:eastAsia="ru-RU" w:bidi="ar-SA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0B07C11E" wp14:editId="438860E8">
                    <wp:simplePos x="0" y="0"/>
                    <wp:positionH relativeFrom="margin">
                      <wp:posOffset>-719455</wp:posOffset>
                    </wp:positionH>
                    <wp:positionV relativeFrom="paragraph">
                      <wp:posOffset>-289560</wp:posOffset>
                    </wp:positionV>
                    <wp:extent cx="635" cy="10207625"/>
                    <wp:effectExtent l="0" t="0" r="37465" b="22225"/>
                    <wp:wrapNone/>
                    <wp:docPr id="23" name="Прямая соединительная линия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10207625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56.65pt,-22.8pt" to="-56.6pt,7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  <w:r>
            <w:rPr>
              <w:noProof/>
              <w:lang w:val="ru-RU" w:eastAsia="ru-RU" w:bidi="ar-SA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61FA8948" wp14:editId="637189AA">
                    <wp:simplePos x="0" y="0"/>
                    <wp:positionH relativeFrom="margin">
                      <wp:posOffset>5940425</wp:posOffset>
                    </wp:positionH>
                    <wp:positionV relativeFrom="paragraph">
                      <wp:posOffset>36195</wp:posOffset>
                    </wp:positionV>
                    <wp:extent cx="635" cy="9375140"/>
                    <wp:effectExtent l="0" t="0" r="37465" b="16510"/>
                    <wp:wrapNone/>
                    <wp:docPr id="22" name="Прямая соединительная линия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35" cy="9375140"/>
                            </a:xfrm>
                            <a:prstGeom prst="line">
                              <a:avLst/>
                            </a:prstGeom>
                            <a:noFill/>
                            <a:ln w="25400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id="Прямая соединительная линия 2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467.75pt,2.85pt" to="467.8pt,7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" o:allowincell="f" strokeweight="2pt">
                    <v:stroke startarrowwidth="narrow" startarrowlength="short" endarrowwidth="narrow" endarrowlength="short"/>
                    <w10:wrap anchorx="margin"/>
                  </v:line>
                </w:pict>
              </mc:Fallback>
            </mc:AlternateContent>
          </w:r>
        </w:p>
      </w:tc>
      <w:tc>
        <w:tcPr>
          <w:tcW w:w="591" w:type="dxa"/>
          <w:tcBorders>
            <w:top w:val="single" w:sz="18" w:space="0" w:color="auto"/>
            <w:left w:val="single" w:sz="6" w:space="0" w:color="auto"/>
            <w:bottom w:val="single" w:sz="6" w:space="0" w:color="auto"/>
            <w:right w:val="single" w:sz="18" w:space="0" w:color="auto"/>
          </w:tcBorders>
        </w:tcPr>
        <w:p w:rsidR="00772733" w:rsidRPr="00FC281A" w:rsidRDefault="00772733">
          <w:pPr>
            <w:pStyle w:val="a3"/>
            <w:rPr>
              <w:noProof/>
            </w:rPr>
          </w:pPr>
        </w:p>
      </w:tc>
    </w:tr>
  </w:tbl>
  <w:p w:rsidR="00772733" w:rsidRDefault="007727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Default="00772733" w:rsidP="00117856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Default="00772733" w:rsidP="0006622F">
    <w:pPr>
      <w:tabs>
        <w:tab w:val="center" w:pos="4536"/>
        <w:tab w:val="right" w:pos="9072"/>
      </w:tabs>
    </w:pPr>
    <w:r w:rsidRPr="009F28DA">
      <w:rPr>
        <w:lang w:val="ru-RU"/>
      </w:rPr>
      <w:t>Приложение к программному документу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733" w:rsidRDefault="00772733" w:rsidP="0011785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567"/>
        </w:tabs>
        <w:ind w:left="567" w:hanging="454"/>
      </w:pPr>
      <w:rPr>
        <w:rFonts w:ascii="Symbol" w:hAnsi="Symbol"/>
      </w:rPr>
    </w:lvl>
  </w:abstractNum>
  <w:abstractNum w:abstractNumId="1">
    <w:nsid w:val="00804BBD"/>
    <w:multiLevelType w:val="hybridMultilevel"/>
    <w:tmpl w:val="B9FCABF0"/>
    <w:lvl w:ilvl="0" w:tplc="14AA0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C2DFD"/>
    <w:multiLevelType w:val="hybridMultilevel"/>
    <w:tmpl w:val="20FA6E62"/>
    <w:lvl w:ilvl="0" w:tplc="2D764CA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2727667"/>
    <w:multiLevelType w:val="hybridMultilevel"/>
    <w:tmpl w:val="364EA640"/>
    <w:lvl w:ilvl="0" w:tplc="8432DC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420A2"/>
    <w:multiLevelType w:val="hybridMultilevel"/>
    <w:tmpl w:val="3028B810"/>
    <w:lvl w:ilvl="0" w:tplc="031ED1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C3A3C"/>
    <w:multiLevelType w:val="hybridMultilevel"/>
    <w:tmpl w:val="BED481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041A6"/>
    <w:multiLevelType w:val="hybridMultilevel"/>
    <w:tmpl w:val="D84088B4"/>
    <w:lvl w:ilvl="0" w:tplc="E8EA0D8A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F0E2BA8"/>
    <w:multiLevelType w:val="multilevel"/>
    <w:tmpl w:val="F6A6D19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05F4A19"/>
    <w:multiLevelType w:val="hybridMultilevel"/>
    <w:tmpl w:val="CA34AF52"/>
    <w:lvl w:ilvl="0" w:tplc="57A6FA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9533630"/>
    <w:multiLevelType w:val="hybridMultilevel"/>
    <w:tmpl w:val="FB966C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D5619FB"/>
    <w:multiLevelType w:val="hybridMultilevel"/>
    <w:tmpl w:val="D8FE21B2"/>
    <w:lvl w:ilvl="0" w:tplc="120CCB3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1EAF47B6"/>
    <w:multiLevelType w:val="hybridMultilevel"/>
    <w:tmpl w:val="BFFA6BC0"/>
    <w:lvl w:ilvl="0" w:tplc="D41A6D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6F2B5B"/>
    <w:multiLevelType w:val="hybridMultilevel"/>
    <w:tmpl w:val="C54EF548"/>
    <w:lvl w:ilvl="0" w:tplc="3F8A264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72557"/>
    <w:multiLevelType w:val="hybridMultilevel"/>
    <w:tmpl w:val="3F061E0C"/>
    <w:lvl w:ilvl="0" w:tplc="0419000F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61"/>
        </w:tabs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14">
    <w:nsid w:val="26EF695A"/>
    <w:multiLevelType w:val="hybridMultilevel"/>
    <w:tmpl w:val="C7602F5A"/>
    <w:lvl w:ilvl="0" w:tplc="309C23E2">
      <w:start w:val="1"/>
      <w:numFmt w:val="decimal"/>
      <w:lvlText w:val="2.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>
    <w:nsid w:val="2A6B0F85"/>
    <w:multiLevelType w:val="hybridMultilevel"/>
    <w:tmpl w:val="32CA0038"/>
    <w:lvl w:ilvl="0" w:tplc="668A18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8C49C9"/>
    <w:multiLevelType w:val="hybridMultilevel"/>
    <w:tmpl w:val="BA20DA42"/>
    <w:lvl w:ilvl="0" w:tplc="45B80400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C719D6"/>
    <w:multiLevelType w:val="hybridMultilevel"/>
    <w:tmpl w:val="330CD8E8"/>
    <w:lvl w:ilvl="0" w:tplc="E34A26EA">
      <w:start w:val="1"/>
      <w:numFmt w:val="decimal"/>
      <w:lvlText w:val="6.%1."/>
      <w:lvlJc w:val="righ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2F311DB0"/>
    <w:multiLevelType w:val="hybridMultilevel"/>
    <w:tmpl w:val="233E65BC"/>
    <w:lvl w:ilvl="0" w:tplc="120CCB36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F8B2F96"/>
    <w:multiLevelType w:val="hybridMultilevel"/>
    <w:tmpl w:val="B87CF486"/>
    <w:lvl w:ilvl="0" w:tplc="9B6269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DB6A00"/>
    <w:multiLevelType w:val="hybridMultilevel"/>
    <w:tmpl w:val="B4501292"/>
    <w:lvl w:ilvl="0" w:tplc="120CCB36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3E5333D3"/>
    <w:multiLevelType w:val="hybridMultilevel"/>
    <w:tmpl w:val="E89A0890"/>
    <w:lvl w:ilvl="0" w:tplc="14AA0D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D07CEE"/>
    <w:multiLevelType w:val="hybridMultilevel"/>
    <w:tmpl w:val="E848D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A97F52"/>
    <w:multiLevelType w:val="hybridMultilevel"/>
    <w:tmpl w:val="BFFA6BC0"/>
    <w:lvl w:ilvl="0" w:tplc="D41A6D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02705"/>
    <w:multiLevelType w:val="hybridMultilevel"/>
    <w:tmpl w:val="47561D70"/>
    <w:lvl w:ilvl="0" w:tplc="1B10BB2C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B509B3"/>
    <w:multiLevelType w:val="hybridMultilevel"/>
    <w:tmpl w:val="A152605A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8CC07B3"/>
    <w:multiLevelType w:val="multilevel"/>
    <w:tmpl w:val="189ECFC6"/>
    <w:lvl w:ilvl="0">
      <w:start w:val="1"/>
      <w:numFmt w:val="upperRoman"/>
      <w:pStyle w:val="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4EB663D1"/>
    <w:multiLevelType w:val="hybridMultilevel"/>
    <w:tmpl w:val="1C844D46"/>
    <w:lvl w:ilvl="0" w:tplc="9B6269D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0481E07"/>
    <w:multiLevelType w:val="hybridMultilevel"/>
    <w:tmpl w:val="5644E88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35E0BA1"/>
    <w:multiLevelType w:val="hybridMultilevel"/>
    <w:tmpl w:val="78283ACC"/>
    <w:lvl w:ilvl="0" w:tplc="9140BD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A94223C"/>
    <w:multiLevelType w:val="hybridMultilevel"/>
    <w:tmpl w:val="36D2610A"/>
    <w:lvl w:ilvl="0" w:tplc="120CCB36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0B2667E"/>
    <w:multiLevelType w:val="hybridMultilevel"/>
    <w:tmpl w:val="9B6E3B2E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23144E6"/>
    <w:multiLevelType w:val="hybridMultilevel"/>
    <w:tmpl w:val="E3DC0B46"/>
    <w:lvl w:ilvl="0" w:tplc="57A6FA8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53B5E4E"/>
    <w:multiLevelType w:val="hybridMultilevel"/>
    <w:tmpl w:val="C89C91B0"/>
    <w:lvl w:ilvl="0" w:tplc="38A0E4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6ED6C8E"/>
    <w:multiLevelType w:val="hybridMultilevel"/>
    <w:tmpl w:val="E5FECAF4"/>
    <w:lvl w:ilvl="0" w:tplc="6482240A">
      <w:start w:val="1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1" w:hanging="360"/>
      </w:pPr>
    </w:lvl>
    <w:lvl w:ilvl="2" w:tplc="0419001B" w:tentative="1">
      <w:start w:val="1"/>
      <w:numFmt w:val="lowerRoman"/>
      <w:lvlText w:val="%3."/>
      <w:lvlJc w:val="right"/>
      <w:pPr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35">
    <w:nsid w:val="6924550C"/>
    <w:multiLevelType w:val="hybridMultilevel"/>
    <w:tmpl w:val="FBC0BE5A"/>
    <w:lvl w:ilvl="0" w:tplc="FFFFFFFF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39F7282"/>
    <w:multiLevelType w:val="hybridMultilevel"/>
    <w:tmpl w:val="7076DE3E"/>
    <w:lvl w:ilvl="0" w:tplc="F3B2B6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1126CB"/>
    <w:multiLevelType w:val="hybridMultilevel"/>
    <w:tmpl w:val="CD0A9EB6"/>
    <w:lvl w:ilvl="0" w:tplc="2FE49E18">
      <w:start w:val="1"/>
      <w:numFmt w:val="decimal"/>
      <w:lvlText w:val="%1."/>
      <w:lvlJc w:val="left"/>
      <w:pPr>
        <w:tabs>
          <w:tab w:val="num" w:pos="841"/>
        </w:tabs>
        <w:ind w:left="841" w:hanging="360"/>
      </w:pPr>
      <w:rPr>
        <w:lang w:val="en-US"/>
      </w:rPr>
    </w:lvl>
    <w:lvl w:ilvl="1" w:tplc="2D2AEC02">
      <w:start w:val="1"/>
      <w:numFmt w:val="decimal"/>
      <w:lvlText w:val="%2."/>
      <w:lvlJc w:val="left"/>
      <w:pPr>
        <w:ind w:left="156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1"/>
        </w:tabs>
        <w:ind w:left="22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1"/>
        </w:tabs>
        <w:ind w:left="30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1"/>
        </w:tabs>
        <w:ind w:left="37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1"/>
        </w:tabs>
        <w:ind w:left="44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1"/>
        </w:tabs>
        <w:ind w:left="51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1"/>
        </w:tabs>
        <w:ind w:left="58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1"/>
        </w:tabs>
        <w:ind w:left="6601" w:hanging="180"/>
      </w:pPr>
    </w:lvl>
  </w:abstractNum>
  <w:abstractNum w:abstractNumId="38">
    <w:nsid w:val="78AE6AFF"/>
    <w:multiLevelType w:val="hybridMultilevel"/>
    <w:tmpl w:val="16F62BC8"/>
    <w:lvl w:ilvl="0" w:tplc="9B6269D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37"/>
  </w:num>
  <w:num w:numId="4">
    <w:abstractNumId w:val="9"/>
  </w:num>
  <w:num w:numId="5">
    <w:abstractNumId w:val="38"/>
  </w:num>
  <w:num w:numId="6">
    <w:abstractNumId w:val="31"/>
  </w:num>
  <w:num w:numId="7">
    <w:abstractNumId w:val="32"/>
  </w:num>
  <w:num w:numId="8">
    <w:abstractNumId w:val="28"/>
  </w:num>
  <w:num w:numId="9">
    <w:abstractNumId w:val="2"/>
  </w:num>
  <w:num w:numId="10">
    <w:abstractNumId w:val="20"/>
  </w:num>
  <w:num w:numId="11">
    <w:abstractNumId w:val="30"/>
  </w:num>
  <w:num w:numId="12">
    <w:abstractNumId w:val="27"/>
  </w:num>
  <w:num w:numId="13">
    <w:abstractNumId w:val="19"/>
  </w:num>
  <w:num w:numId="14">
    <w:abstractNumId w:val="34"/>
  </w:num>
  <w:num w:numId="15">
    <w:abstractNumId w:val="25"/>
  </w:num>
  <w:num w:numId="16">
    <w:abstractNumId w:val="8"/>
  </w:num>
  <w:num w:numId="17">
    <w:abstractNumId w:val="35"/>
  </w:num>
  <w:num w:numId="18">
    <w:abstractNumId w:val="12"/>
  </w:num>
  <w:num w:numId="19">
    <w:abstractNumId w:val="14"/>
  </w:num>
  <w:num w:numId="20">
    <w:abstractNumId w:val="6"/>
  </w:num>
  <w:num w:numId="21">
    <w:abstractNumId w:val="17"/>
  </w:num>
  <w:num w:numId="22">
    <w:abstractNumId w:val="5"/>
  </w:num>
  <w:num w:numId="23">
    <w:abstractNumId w:val="18"/>
  </w:num>
  <w:num w:numId="24">
    <w:abstractNumId w:val="10"/>
  </w:num>
  <w:num w:numId="25">
    <w:abstractNumId w:val="24"/>
  </w:num>
  <w:num w:numId="26">
    <w:abstractNumId w:val="21"/>
  </w:num>
  <w:num w:numId="27">
    <w:abstractNumId w:val="1"/>
  </w:num>
  <w:num w:numId="28">
    <w:abstractNumId w:val="16"/>
  </w:num>
  <w:num w:numId="29">
    <w:abstractNumId w:val="26"/>
  </w:num>
  <w:num w:numId="30">
    <w:abstractNumId w:val="33"/>
  </w:num>
  <w:num w:numId="31">
    <w:abstractNumId w:val="2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29"/>
  </w:num>
  <w:num w:numId="34">
    <w:abstractNumId w:val="36"/>
  </w:num>
  <w:num w:numId="35">
    <w:abstractNumId w:val="22"/>
  </w:num>
  <w:num w:numId="36">
    <w:abstractNumId w:val="15"/>
  </w:num>
  <w:num w:numId="37">
    <w:abstractNumId w:val="3"/>
  </w:num>
  <w:num w:numId="38">
    <w:abstractNumId w:val="11"/>
  </w:num>
  <w:num w:numId="39">
    <w:abstractNumId w:val="23"/>
  </w:num>
  <w:num w:numId="40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hideGrammaticalError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4A"/>
    <w:rsid w:val="000054F1"/>
    <w:rsid w:val="000059E7"/>
    <w:rsid w:val="000104F5"/>
    <w:rsid w:val="00010820"/>
    <w:rsid w:val="0001293A"/>
    <w:rsid w:val="00012FF7"/>
    <w:rsid w:val="00016996"/>
    <w:rsid w:val="00017067"/>
    <w:rsid w:val="00030EE5"/>
    <w:rsid w:val="00036267"/>
    <w:rsid w:val="0003709B"/>
    <w:rsid w:val="00042E5C"/>
    <w:rsid w:val="00045674"/>
    <w:rsid w:val="0006622F"/>
    <w:rsid w:val="00067DE6"/>
    <w:rsid w:val="0007504F"/>
    <w:rsid w:val="00082484"/>
    <w:rsid w:val="000920F1"/>
    <w:rsid w:val="0009479E"/>
    <w:rsid w:val="000949EE"/>
    <w:rsid w:val="00094D05"/>
    <w:rsid w:val="0009549F"/>
    <w:rsid w:val="000A38D6"/>
    <w:rsid w:val="000A3B5D"/>
    <w:rsid w:val="000A3CF2"/>
    <w:rsid w:val="000B329B"/>
    <w:rsid w:val="000C5CD3"/>
    <w:rsid w:val="000D1BCC"/>
    <w:rsid w:val="000D2EF8"/>
    <w:rsid w:val="000D414C"/>
    <w:rsid w:val="000E10B0"/>
    <w:rsid w:val="000E14C8"/>
    <w:rsid w:val="000E5B73"/>
    <w:rsid w:val="000F023A"/>
    <w:rsid w:val="00100ADD"/>
    <w:rsid w:val="00107BEC"/>
    <w:rsid w:val="00113F77"/>
    <w:rsid w:val="00117856"/>
    <w:rsid w:val="00123D70"/>
    <w:rsid w:val="0012426F"/>
    <w:rsid w:val="0013337D"/>
    <w:rsid w:val="00141E91"/>
    <w:rsid w:val="001430C8"/>
    <w:rsid w:val="00144A55"/>
    <w:rsid w:val="0015158C"/>
    <w:rsid w:val="001566A3"/>
    <w:rsid w:val="001602DF"/>
    <w:rsid w:val="00167A5D"/>
    <w:rsid w:val="001723EA"/>
    <w:rsid w:val="001731DE"/>
    <w:rsid w:val="00181E45"/>
    <w:rsid w:val="00184D92"/>
    <w:rsid w:val="00187DAC"/>
    <w:rsid w:val="001903AB"/>
    <w:rsid w:val="001A73C0"/>
    <w:rsid w:val="001B2E3B"/>
    <w:rsid w:val="001B2FB7"/>
    <w:rsid w:val="001B32B4"/>
    <w:rsid w:val="001B4775"/>
    <w:rsid w:val="001B7292"/>
    <w:rsid w:val="001C59B3"/>
    <w:rsid w:val="001C61BB"/>
    <w:rsid w:val="001E1E7F"/>
    <w:rsid w:val="001F4DEF"/>
    <w:rsid w:val="001F650A"/>
    <w:rsid w:val="0020597A"/>
    <w:rsid w:val="00207690"/>
    <w:rsid w:val="00217024"/>
    <w:rsid w:val="00224BE9"/>
    <w:rsid w:val="00225694"/>
    <w:rsid w:val="00226F6E"/>
    <w:rsid w:val="00236C59"/>
    <w:rsid w:val="00237554"/>
    <w:rsid w:val="00243FC4"/>
    <w:rsid w:val="002501E1"/>
    <w:rsid w:val="00253170"/>
    <w:rsid w:val="00265EF8"/>
    <w:rsid w:val="00275023"/>
    <w:rsid w:val="00277CDC"/>
    <w:rsid w:val="002905F7"/>
    <w:rsid w:val="0029270B"/>
    <w:rsid w:val="002A1595"/>
    <w:rsid w:val="002A6CFA"/>
    <w:rsid w:val="002B28BC"/>
    <w:rsid w:val="002B4C97"/>
    <w:rsid w:val="002B556A"/>
    <w:rsid w:val="002C0F15"/>
    <w:rsid w:val="002C2D4A"/>
    <w:rsid w:val="002D0D35"/>
    <w:rsid w:val="002D596B"/>
    <w:rsid w:val="002E7730"/>
    <w:rsid w:val="0030050B"/>
    <w:rsid w:val="0030081D"/>
    <w:rsid w:val="00305E2C"/>
    <w:rsid w:val="00311765"/>
    <w:rsid w:val="003141E1"/>
    <w:rsid w:val="00326F66"/>
    <w:rsid w:val="003270B0"/>
    <w:rsid w:val="0033095F"/>
    <w:rsid w:val="0036404C"/>
    <w:rsid w:val="00370EE9"/>
    <w:rsid w:val="00371303"/>
    <w:rsid w:val="00375A8D"/>
    <w:rsid w:val="00376B15"/>
    <w:rsid w:val="003B071F"/>
    <w:rsid w:val="003B3DAC"/>
    <w:rsid w:val="003C0B82"/>
    <w:rsid w:val="003C79D1"/>
    <w:rsid w:val="003D131C"/>
    <w:rsid w:val="003D325A"/>
    <w:rsid w:val="003E03BB"/>
    <w:rsid w:val="003E28D4"/>
    <w:rsid w:val="003E7F37"/>
    <w:rsid w:val="003F4093"/>
    <w:rsid w:val="004009C2"/>
    <w:rsid w:val="00400F7D"/>
    <w:rsid w:val="004056D1"/>
    <w:rsid w:val="0041181A"/>
    <w:rsid w:val="00414CE0"/>
    <w:rsid w:val="004223B2"/>
    <w:rsid w:val="00424E02"/>
    <w:rsid w:val="0042546A"/>
    <w:rsid w:val="00425496"/>
    <w:rsid w:val="004337A8"/>
    <w:rsid w:val="004338C6"/>
    <w:rsid w:val="00434680"/>
    <w:rsid w:val="00434BB2"/>
    <w:rsid w:val="004500FA"/>
    <w:rsid w:val="004521D4"/>
    <w:rsid w:val="00453CBD"/>
    <w:rsid w:val="00456257"/>
    <w:rsid w:val="00462CBA"/>
    <w:rsid w:val="004702CA"/>
    <w:rsid w:val="0047434A"/>
    <w:rsid w:val="00497F7C"/>
    <w:rsid w:val="004A2EFB"/>
    <w:rsid w:val="004A47CE"/>
    <w:rsid w:val="004B0B5B"/>
    <w:rsid w:val="004C170E"/>
    <w:rsid w:val="004C3019"/>
    <w:rsid w:val="004C4864"/>
    <w:rsid w:val="004C577D"/>
    <w:rsid w:val="004D4D0A"/>
    <w:rsid w:val="004D4FC0"/>
    <w:rsid w:val="004F050F"/>
    <w:rsid w:val="004F178A"/>
    <w:rsid w:val="005046E6"/>
    <w:rsid w:val="00511C3F"/>
    <w:rsid w:val="005162FB"/>
    <w:rsid w:val="0052618A"/>
    <w:rsid w:val="005273BD"/>
    <w:rsid w:val="0053437E"/>
    <w:rsid w:val="00535933"/>
    <w:rsid w:val="00541851"/>
    <w:rsid w:val="00541A5F"/>
    <w:rsid w:val="005429AE"/>
    <w:rsid w:val="005438F5"/>
    <w:rsid w:val="00551593"/>
    <w:rsid w:val="0055200F"/>
    <w:rsid w:val="00553174"/>
    <w:rsid w:val="00565528"/>
    <w:rsid w:val="00565792"/>
    <w:rsid w:val="00570E0F"/>
    <w:rsid w:val="005818E8"/>
    <w:rsid w:val="005B1870"/>
    <w:rsid w:val="005B2CA1"/>
    <w:rsid w:val="005B350D"/>
    <w:rsid w:val="005B4287"/>
    <w:rsid w:val="005B6C95"/>
    <w:rsid w:val="005C30F9"/>
    <w:rsid w:val="005C78A1"/>
    <w:rsid w:val="005D1DE6"/>
    <w:rsid w:val="005E030C"/>
    <w:rsid w:val="005E1DEE"/>
    <w:rsid w:val="005E23C8"/>
    <w:rsid w:val="005E25B2"/>
    <w:rsid w:val="005E4C1E"/>
    <w:rsid w:val="005F0C37"/>
    <w:rsid w:val="005F3623"/>
    <w:rsid w:val="005F3681"/>
    <w:rsid w:val="005F3D7C"/>
    <w:rsid w:val="005F4013"/>
    <w:rsid w:val="00611FE2"/>
    <w:rsid w:val="006130AB"/>
    <w:rsid w:val="0061648B"/>
    <w:rsid w:val="00616987"/>
    <w:rsid w:val="00621D1A"/>
    <w:rsid w:val="00622C35"/>
    <w:rsid w:val="00623413"/>
    <w:rsid w:val="00626045"/>
    <w:rsid w:val="006303E7"/>
    <w:rsid w:val="00630F8A"/>
    <w:rsid w:val="0063423D"/>
    <w:rsid w:val="0063546B"/>
    <w:rsid w:val="00646036"/>
    <w:rsid w:val="006532DD"/>
    <w:rsid w:val="0066262F"/>
    <w:rsid w:val="00663FB9"/>
    <w:rsid w:val="0067199A"/>
    <w:rsid w:val="00671C46"/>
    <w:rsid w:val="00677EBB"/>
    <w:rsid w:val="00686221"/>
    <w:rsid w:val="00694F8D"/>
    <w:rsid w:val="00695DD6"/>
    <w:rsid w:val="006A2755"/>
    <w:rsid w:val="006B5471"/>
    <w:rsid w:val="006B5D7D"/>
    <w:rsid w:val="006C3AA3"/>
    <w:rsid w:val="006D2B12"/>
    <w:rsid w:val="006D3478"/>
    <w:rsid w:val="006D4CB4"/>
    <w:rsid w:val="006E5DF6"/>
    <w:rsid w:val="006F0E59"/>
    <w:rsid w:val="006F3DB2"/>
    <w:rsid w:val="006F4220"/>
    <w:rsid w:val="006F77C5"/>
    <w:rsid w:val="00707D98"/>
    <w:rsid w:val="00713583"/>
    <w:rsid w:val="00716B71"/>
    <w:rsid w:val="00734AA9"/>
    <w:rsid w:val="0075003A"/>
    <w:rsid w:val="00771838"/>
    <w:rsid w:val="00772733"/>
    <w:rsid w:val="00772BC9"/>
    <w:rsid w:val="00781F26"/>
    <w:rsid w:val="00787CB6"/>
    <w:rsid w:val="007B06CC"/>
    <w:rsid w:val="007B54E1"/>
    <w:rsid w:val="007C40EC"/>
    <w:rsid w:val="007D5918"/>
    <w:rsid w:val="007F31E5"/>
    <w:rsid w:val="008026EF"/>
    <w:rsid w:val="0080413A"/>
    <w:rsid w:val="00826CF3"/>
    <w:rsid w:val="00827348"/>
    <w:rsid w:val="00840FB2"/>
    <w:rsid w:val="00842A19"/>
    <w:rsid w:val="00842B81"/>
    <w:rsid w:val="00853ECD"/>
    <w:rsid w:val="008543A7"/>
    <w:rsid w:val="00866B0B"/>
    <w:rsid w:val="00874E5E"/>
    <w:rsid w:val="00877AA0"/>
    <w:rsid w:val="00880CF9"/>
    <w:rsid w:val="008939F4"/>
    <w:rsid w:val="0089413E"/>
    <w:rsid w:val="00894E15"/>
    <w:rsid w:val="008A08DA"/>
    <w:rsid w:val="008A4FBB"/>
    <w:rsid w:val="008B411F"/>
    <w:rsid w:val="008B5301"/>
    <w:rsid w:val="008E4437"/>
    <w:rsid w:val="00905B24"/>
    <w:rsid w:val="009065E8"/>
    <w:rsid w:val="00906ED0"/>
    <w:rsid w:val="0092030D"/>
    <w:rsid w:val="009264A4"/>
    <w:rsid w:val="00940E20"/>
    <w:rsid w:val="00946E46"/>
    <w:rsid w:val="00951F7E"/>
    <w:rsid w:val="009604E9"/>
    <w:rsid w:val="0096125D"/>
    <w:rsid w:val="00965354"/>
    <w:rsid w:val="00976024"/>
    <w:rsid w:val="00983F3A"/>
    <w:rsid w:val="00996476"/>
    <w:rsid w:val="00997D2C"/>
    <w:rsid w:val="009A079A"/>
    <w:rsid w:val="009A2967"/>
    <w:rsid w:val="009B4045"/>
    <w:rsid w:val="009C01B6"/>
    <w:rsid w:val="009D0A09"/>
    <w:rsid w:val="009D175B"/>
    <w:rsid w:val="009D364A"/>
    <w:rsid w:val="009E0FE7"/>
    <w:rsid w:val="009F0ED0"/>
    <w:rsid w:val="00A01F39"/>
    <w:rsid w:val="00A05330"/>
    <w:rsid w:val="00A11EBB"/>
    <w:rsid w:val="00A123B7"/>
    <w:rsid w:val="00A132D0"/>
    <w:rsid w:val="00A164E0"/>
    <w:rsid w:val="00A17348"/>
    <w:rsid w:val="00A221C3"/>
    <w:rsid w:val="00A2534B"/>
    <w:rsid w:val="00A33478"/>
    <w:rsid w:val="00A35D02"/>
    <w:rsid w:val="00A42EB8"/>
    <w:rsid w:val="00A52BE1"/>
    <w:rsid w:val="00A52EA4"/>
    <w:rsid w:val="00A53A2C"/>
    <w:rsid w:val="00A64204"/>
    <w:rsid w:val="00A67BBF"/>
    <w:rsid w:val="00A705C4"/>
    <w:rsid w:val="00A720C5"/>
    <w:rsid w:val="00A72369"/>
    <w:rsid w:val="00A730D1"/>
    <w:rsid w:val="00A939B5"/>
    <w:rsid w:val="00AA2289"/>
    <w:rsid w:val="00AA2403"/>
    <w:rsid w:val="00AA545E"/>
    <w:rsid w:val="00AA649D"/>
    <w:rsid w:val="00AA73ED"/>
    <w:rsid w:val="00AB158F"/>
    <w:rsid w:val="00AE15EF"/>
    <w:rsid w:val="00B018DD"/>
    <w:rsid w:val="00B01B15"/>
    <w:rsid w:val="00B0308A"/>
    <w:rsid w:val="00B04FCF"/>
    <w:rsid w:val="00B1278E"/>
    <w:rsid w:val="00B13640"/>
    <w:rsid w:val="00B16640"/>
    <w:rsid w:val="00B16D03"/>
    <w:rsid w:val="00B17D69"/>
    <w:rsid w:val="00B206A5"/>
    <w:rsid w:val="00B206FF"/>
    <w:rsid w:val="00B2227D"/>
    <w:rsid w:val="00B30720"/>
    <w:rsid w:val="00B430A6"/>
    <w:rsid w:val="00B52343"/>
    <w:rsid w:val="00B55E02"/>
    <w:rsid w:val="00B60B46"/>
    <w:rsid w:val="00B62F07"/>
    <w:rsid w:val="00B64BB2"/>
    <w:rsid w:val="00B674E7"/>
    <w:rsid w:val="00B72F3D"/>
    <w:rsid w:val="00B81F76"/>
    <w:rsid w:val="00B87EEF"/>
    <w:rsid w:val="00B93163"/>
    <w:rsid w:val="00B933C8"/>
    <w:rsid w:val="00B938F5"/>
    <w:rsid w:val="00B93FE2"/>
    <w:rsid w:val="00BB3982"/>
    <w:rsid w:val="00BC1A41"/>
    <w:rsid w:val="00BC54E2"/>
    <w:rsid w:val="00BC6615"/>
    <w:rsid w:val="00BD7C21"/>
    <w:rsid w:val="00BE1549"/>
    <w:rsid w:val="00BF5543"/>
    <w:rsid w:val="00C01A0A"/>
    <w:rsid w:val="00C01DD0"/>
    <w:rsid w:val="00C048F5"/>
    <w:rsid w:val="00C121B7"/>
    <w:rsid w:val="00C14602"/>
    <w:rsid w:val="00C206C9"/>
    <w:rsid w:val="00C253FB"/>
    <w:rsid w:val="00C32F3E"/>
    <w:rsid w:val="00C35E5E"/>
    <w:rsid w:val="00C40631"/>
    <w:rsid w:val="00C43B9C"/>
    <w:rsid w:val="00C56EE3"/>
    <w:rsid w:val="00C60166"/>
    <w:rsid w:val="00C60742"/>
    <w:rsid w:val="00C611F0"/>
    <w:rsid w:val="00C61A8D"/>
    <w:rsid w:val="00C6335D"/>
    <w:rsid w:val="00C63BA2"/>
    <w:rsid w:val="00C71738"/>
    <w:rsid w:val="00C86ACD"/>
    <w:rsid w:val="00CA4F2A"/>
    <w:rsid w:val="00CA69CC"/>
    <w:rsid w:val="00CC5F48"/>
    <w:rsid w:val="00CE139C"/>
    <w:rsid w:val="00CF0051"/>
    <w:rsid w:val="00CF3EB5"/>
    <w:rsid w:val="00D061AD"/>
    <w:rsid w:val="00D1767B"/>
    <w:rsid w:val="00D3404D"/>
    <w:rsid w:val="00D43891"/>
    <w:rsid w:val="00D45075"/>
    <w:rsid w:val="00D47028"/>
    <w:rsid w:val="00D504AD"/>
    <w:rsid w:val="00D517CC"/>
    <w:rsid w:val="00D6648D"/>
    <w:rsid w:val="00D67FF0"/>
    <w:rsid w:val="00D76A01"/>
    <w:rsid w:val="00D87492"/>
    <w:rsid w:val="00D87E08"/>
    <w:rsid w:val="00D97A5F"/>
    <w:rsid w:val="00DA1F1B"/>
    <w:rsid w:val="00DA4AEA"/>
    <w:rsid w:val="00DB3ABC"/>
    <w:rsid w:val="00DE3D75"/>
    <w:rsid w:val="00DF7F0A"/>
    <w:rsid w:val="00E27E6B"/>
    <w:rsid w:val="00E504F9"/>
    <w:rsid w:val="00E77B6F"/>
    <w:rsid w:val="00E80C41"/>
    <w:rsid w:val="00E82565"/>
    <w:rsid w:val="00EA1D79"/>
    <w:rsid w:val="00EB6971"/>
    <w:rsid w:val="00EC6F0B"/>
    <w:rsid w:val="00EC73D0"/>
    <w:rsid w:val="00ED201C"/>
    <w:rsid w:val="00ED344D"/>
    <w:rsid w:val="00ED3D5E"/>
    <w:rsid w:val="00ED6A6A"/>
    <w:rsid w:val="00EE5EDB"/>
    <w:rsid w:val="00EF325D"/>
    <w:rsid w:val="00F003D5"/>
    <w:rsid w:val="00F0311B"/>
    <w:rsid w:val="00F037DE"/>
    <w:rsid w:val="00F03CB8"/>
    <w:rsid w:val="00F067FE"/>
    <w:rsid w:val="00F07C5F"/>
    <w:rsid w:val="00F205C5"/>
    <w:rsid w:val="00F20680"/>
    <w:rsid w:val="00F327B5"/>
    <w:rsid w:val="00F4024A"/>
    <w:rsid w:val="00F44A01"/>
    <w:rsid w:val="00F51741"/>
    <w:rsid w:val="00F62E39"/>
    <w:rsid w:val="00F63B8A"/>
    <w:rsid w:val="00F64B67"/>
    <w:rsid w:val="00F810A8"/>
    <w:rsid w:val="00F9607B"/>
    <w:rsid w:val="00F96A87"/>
    <w:rsid w:val="00FB12BE"/>
    <w:rsid w:val="00FB7BAB"/>
    <w:rsid w:val="00FD438C"/>
    <w:rsid w:val="00FE4A40"/>
    <w:rsid w:val="00FE70C4"/>
    <w:rsid w:val="00FF4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A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F20680"/>
    <w:pPr>
      <w:numPr>
        <w:numId w:val="29"/>
      </w:numPr>
      <w:pBdr>
        <w:bottom w:val="thinThickSmallGap" w:sz="12" w:space="1" w:color="943634"/>
      </w:pBdr>
      <w:spacing w:line="240" w:lineRule="auto"/>
      <w:jc w:val="center"/>
      <w:outlineLvl w:val="0"/>
    </w:pPr>
    <w:rPr>
      <w:b/>
      <w:caps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0680"/>
    <w:rPr>
      <w:rFonts w:ascii="Cambria" w:eastAsia="Times New Roman" w:hAnsi="Cambria" w:cs="Times New Roman"/>
      <w:b/>
      <w:caps/>
      <w:spacing w:val="20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en-US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  <w:style w:type="paragraph" w:styleId="HTML">
    <w:name w:val="HTML Preformatted"/>
    <w:basedOn w:val="a"/>
    <w:link w:val="HTML0"/>
    <w:rsid w:val="00030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30EE5"/>
    <w:rPr>
      <w:rFonts w:ascii="Courier New" w:eastAsia="Courier New" w:hAnsi="Courier New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4A"/>
    <w:pPr>
      <w:spacing w:after="0" w:line="360" w:lineRule="auto"/>
      <w:jc w:val="both"/>
    </w:pPr>
    <w:rPr>
      <w:rFonts w:ascii="Cambria" w:eastAsia="Times New Roman" w:hAnsi="Cambria" w:cs="Times New Roman"/>
      <w:lang w:val="en-US" w:bidi="en-US"/>
    </w:rPr>
  </w:style>
  <w:style w:type="paragraph" w:styleId="1">
    <w:name w:val="heading 1"/>
    <w:basedOn w:val="a"/>
    <w:next w:val="a"/>
    <w:link w:val="10"/>
    <w:autoRedefine/>
    <w:uiPriority w:val="9"/>
    <w:qFormat/>
    <w:rsid w:val="00F20680"/>
    <w:pPr>
      <w:numPr>
        <w:numId w:val="29"/>
      </w:numPr>
      <w:pBdr>
        <w:bottom w:val="thinThickSmallGap" w:sz="12" w:space="1" w:color="943634"/>
      </w:pBdr>
      <w:spacing w:line="240" w:lineRule="auto"/>
      <w:jc w:val="center"/>
      <w:outlineLvl w:val="0"/>
    </w:pPr>
    <w:rPr>
      <w:b/>
      <w:caps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364A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  <w:lang w:bidi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9D364A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  <w:lang w:bidi="ar-SA"/>
    </w:rPr>
  </w:style>
  <w:style w:type="paragraph" w:styleId="4">
    <w:name w:val="heading 4"/>
    <w:basedOn w:val="a"/>
    <w:next w:val="a"/>
    <w:link w:val="40"/>
    <w:uiPriority w:val="9"/>
    <w:unhideWhenUsed/>
    <w:qFormat/>
    <w:rsid w:val="009D364A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  <w:sz w:val="20"/>
      <w:szCs w:val="20"/>
      <w:lang w:bidi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9D364A"/>
    <w:pPr>
      <w:spacing w:before="320" w:after="120"/>
      <w:jc w:val="center"/>
      <w:outlineLvl w:val="4"/>
    </w:pPr>
    <w:rPr>
      <w:caps/>
      <w:color w:val="622423"/>
      <w:spacing w:val="10"/>
      <w:sz w:val="20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364A"/>
    <w:pPr>
      <w:spacing w:after="120"/>
      <w:jc w:val="center"/>
      <w:outlineLvl w:val="5"/>
    </w:pPr>
    <w:rPr>
      <w:caps/>
      <w:color w:val="943634"/>
      <w:spacing w:val="10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unhideWhenUsed/>
    <w:qFormat/>
    <w:rsid w:val="009D364A"/>
    <w:pPr>
      <w:spacing w:after="120"/>
      <w:jc w:val="center"/>
      <w:outlineLvl w:val="6"/>
    </w:pPr>
    <w:rPr>
      <w:i/>
      <w:iCs/>
      <w:caps/>
      <w:color w:val="943634"/>
      <w:spacing w:val="10"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unhideWhenUsed/>
    <w:qFormat/>
    <w:rsid w:val="009D364A"/>
    <w:pPr>
      <w:spacing w:after="120"/>
      <w:jc w:val="center"/>
      <w:outlineLvl w:val="7"/>
    </w:pPr>
    <w:rPr>
      <w:caps/>
      <w:spacing w:val="10"/>
      <w:sz w:val="20"/>
      <w:szCs w:val="20"/>
      <w:lang w:bidi="ar-SA"/>
    </w:rPr>
  </w:style>
  <w:style w:type="paragraph" w:styleId="9">
    <w:name w:val="heading 9"/>
    <w:basedOn w:val="a"/>
    <w:next w:val="a"/>
    <w:link w:val="90"/>
    <w:uiPriority w:val="9"/>
    <w:unhideWhenUsed/>
    <w:qFormat/>
    <w:rsid w:val="009D364A"/>
    <w:pPr>
      <w:spacing w:after="120"/>
      <w:jc w:val="center"/>
      <w:outlineLvl w:val="8"/>
    </w:pPr>
    <w:rPr>
      <w:i/>
      <w:iCs/>
      <w:caps/>
      <w:spacing w:val="10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0680"/>
    <w:rPr>
      <w:rFonts w:ascii="Cambria" w:eastAsia="Times New Roman" w:hAnsi="Cambria" w:cs="Times New Roman"/>
      <w:b/>
      <w:caps/>
      <w:spacing w:val="20"/>
      <w:sz w:val="28"/>
      <w:szCs w:val="28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9D364A"/>
    <w:rPr>
      <w:rFonts w:ascii="Cambria" w:eastAsia="Times New Roman" w:hAnsi="Cambria" w:cs="Times New Roman"/>
      <w:caps/>
      <w:color w:val="632423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D364A"/>
    <w:rPr>
      <w:rFonts w:ascii="Cambria" w:eastAsia="Times New Roman" w:hAnsi="Cambria" w:cs="Times New Roman"/>
      <w:caps/>
      <w:color w:val="622423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9D364A"/>
    <w:rPr>
      <w:rFonts w:ascii="Cambria" w:eastAsia="Times New Roman" w:hAnsi="Cambria" w:cs="Times New Roman"/>
      <w:caps/>
      <w:color w:val="622423"/>
      <w:spacing w:val="10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D364A"/>
    <w:rPr>
      <w:rFonts w:ascii="Cambria" w:eastAsia="Times New Roman" w:hAnsi="Cambria" w:cs="Times New Roman"/>
      <w:caps/>
      <w:color w:val="943634"/>
      <w:spacing w:val="1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9D364A"/>
    <w:rPr>
      <w:rFonts w:ascii="Cambria" w:eastAsia="Times New Roman" w:hAnsi="Cambria" w:cs="Times New Roman"/>
      <w:i/>
      <w:iCs/>
      <w:caps/>
      <w:color w:val="943634"/>
      <w:spacing w:val="10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9D364A"/>
    <w:rPr>
      <w:rFonts w:ascii="Cambria" w:eastAsia="Times New Roman" w:hAnsi="Cambria" w:cs="Times New Roman"/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D364A"/>
    <w:rPr>
      <w:rFonts w:ascii="Cambria" w:eastAsia="Times New Roman" w:hAnsi="Cambria" w:cs="Times New Roman"/>
      <w:i/>
      <w:iCs/>
      <w:caps/>
      <w:spacing w:val="10"/>
      <w:sz w:val="20"/>
      <w:szCs w:val="20"/>
    </w:rPr>
  </w:style>
  <w:style w:type="paragraph" w:styleId="a3">
    <w:name w:val="header"/>
    <w:basedOn w:val="a"/>
    <w:link w:val="a4"/>
    <w:rsid w:val="009D364A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9D364A"/>
    <w:rPr>
      <w:rFonts w:ascii="Cambria" w:eastAsia="Times New Roman" w:hAnsi="Cambria" w:cs="Times New Roman"/>
      <w:lang w:val="en-US" w:bidi="en-US"/>
    </w:rPr>
  </w:style>
  <w:style w:type="paragraph" w:styleId="a5">
    <w:name w:val="footer"/>
    <w:basedOn w:val="a"/>
    <w:link w:val="a6"/>
    <w:uiPriority w:val="99"/>
    <w:rsid w:val="009D364A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364A"/>
    <w:rPr>
      <w:rFonts w:ascii="Cambria" w:eastAsia="Times New Roman" w:hAnsi="Cambria" w:cs="Times New Roman"/>
      <w:lang w:val="en-US" w:bidi="en-US"/>
    </w:rPr>
  </w:style>
  <w:style w:type="character" w:styleId="a7">
    <w:name w:val="page number"/>
    <w:basedOn w:val="a0"/>
    <w:rsid w:val="009D364A"/>
  </w:style>
  <w:style w:type="paragraph" w:styleId="a8">
    <w:name w:val="Balloon Text"/>
    <w:basedOn w:val="a"/>
    <w:link w:val="a9"/>
    <w:semiHidden/>
    <w:rsid w:val="009D364A"/>
    <w:rPr>
      <w:rFonts w:ascii="Tahoma" w:hAnsi="Tahoma"/>
      <w:sz w:val="16"/>
      <w:szCs w:val="16"/>
      <w:lang w:bidi="ar-SA"/>
    </w:rPr>
  </w:style>
  <w:style w:type="character" w:customStyle="1" w:styleId="a9">
    <w:name w:val="Текст выноски Знак"/>
    <w:basedOn w:val="a0"/>
    <w:link w:val="a8"/>
    <w:semiHidden/>
    <w:rsid w:val="009D364A"/>
    <w:rPr>
      <w:rFonts w:ascii="Tahoma" w:eastAsia="Times New Roman" w:hAnsi="Tahoma" w:cs="Times New Roman"/>
      <w:sz w:val="16"/>
      <w:szCs w:val="16"/>
    </w:rPr>
  </w:style>
  <w:style w:type="table" w:styleId="aa">
    <w:name w:val="Table Grid"/>
    <w:basedOn w:val="a1"/>
    <w:rsid w:val="009D364A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rsid w:val="009D364A"/>
    <w:pPr>
      <w:ind w:right="284" w:firstLine="709"/>
    </w:pPr>
    <w:rPr>
      <w:sz w:val="28"/>
      <w:szCs w:val="24"/>
      <w:lang w:bidi="ar-SA"/>
    </w:rPr>
  </w:style>
  <w:style w:type="character" w:customStyle="1" w:styleId="ac">
    <w:name w:val="Основной текст с отступом Знак"/>
    <w:basedOn w:val="a0"/>
    <w:link w:val="ab"/>
    <w:rsid w:val="009D364A"/>
    <w:rPr>
      <w:rFonts w:ascii="Cambria" w:eastAsia="Times New Roman" w:hAnsi="Cambria" w:cs="Times New Roman"/>
      <w:sz w:val="28"/>
      <w:szCs w:val="24"/>
    </w:rPr>
  </w:style>
  <w:style w:type="paragraph" w:styleId="ad">
    <w:name w:val="Normal (Web)"/>
    <w:basedOn w:val="a"/>
    <w:rsid w:val="009D364A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rsid w:val="009D364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D364A"/>
    <w:rPr>
      <w:rFonts w:ascii="Cambria" w:eastAsia="Times New Roman" w:hAnsi="Cambria" w:cs="Times New Roman"/>
      <w:lang w:val="en-US" w:bidi="en-US"/>
    </w:rPr>
  </w:style>
  <w:style w:type="paragraph" w:styleId="ae">
    <w:name w:val="Document Map"/>
    <w:basedOn w:val="a"/>
    <w:link w:val="af"/>
    <w:rsid w:val="009D364A"/>
    <w:pPr>
      <w:shd w:val="clear" w:color="auto" w:fill="000080"/>
    </w:pPr>
    <w:rPr>
      <w:rFonts w:ascii="Tahoma" w:hAnsi="Tahoma"/>
      <w:sz w:val="20"/>
      <w:szCs w:val="20"/>
      <w:lang w:bidi="ar-SA"/>
    </w:rPr>
  </w:style>
  <w:style w:type="character" w:customStyle="1" w:styleId="af">
    <w:name w:val="Схема документа Знак"/>
    <w:basedOn w:val="a0"/>
    <w:link w:val="ae"/>
    <w:rsid w:val="009D364A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11">
    <w:name w:val="Красная строка1"/>
    <w:basedOn w:val="af0"/>
    <w:rsid w:val="009D364A"/>
    <w:pPr>
      <w:suppressAutoHyphens/>
      <w:ind w:firstLine="210"/>
    </w:pPr>
    <w:rPr>
      <w:lang w:eastAsia="ar-SA"/>
    </w:rPr>
  </w:style>
  <w:style w:type="paragraph" w:styleId="af0">
    <w:name w:val="Body Text"/>
    <w:aliases w:val=" Знак1 Знак"/>
    <w:basedOn w:val="a"/>
    <w:link w:val="af1"/>
    <w:rsid w:val="009D364A"/>
    <w:pPr>
      <w:spacing w:after="120"/>
    </w:pPr>
  </w:style>
  <w:style w:type="character" w:customStyle="1" w:styleId="af1">
    <w:name w:val="Основной текст Знак"/>
    <w:aliases w:val=" Знак1 Знак Знак"/>
    <w:basedOn w:val="a0"/>
    <w:link w:val="af0"/>
    <w:rsid w:val="009D364A"/>
    <w:rPr>
      <w:rFonts w:ascii="Cambria" w:eastAsia="Times New Roman" w:hAnsi="Cambria" w:cs="Times New Roman"/>
      <w:lang w:val="en-US" w:bidi="en-US"/>
    </w:rPr>
  </w:style>
  <w:style w:type="paragraph" w:styleId="af2">
    <w:name w:val="List Paragraph"/>
    <w:basedOn w:val="a"/>
    <w:uiPriority w:val="34"/>
    <w:qFormat/>
    <w:rsid w:val="009D364A"/>
    <w:pPr>
      <w:ind w:left="720"/>
      <w:contextualSpacing/>
    </w:pPr>
  </w:style>
  <w:style w:type="paragraph" w:customStyle="1" w:styleId="S">
    <w:name w:val="S_Маркированный"/>
    <w:basedOn w:val="af3"/>
    <w:link w:val="S0"/>
    <w:autoRedefine/>
    <w:rsid w:val="009D364A"/>
    <w:pPr>
      <w:tabs>
        <w:tab w:val="left" w:pos="1260"/>
      </w:tabs>
      <w:contextualSpacing w:val="0"/>
    </w:pPr>
    <w:rPr>
      <w:sz w:val="24"/>
      <w:szCs w:val="24"/>
      <w:lang w:bidi="ar-SA"/>
    </w:rPr>
  </w:style>
  <w:style w:type="paragraph" w:styleId="af3">
    <w:name w:val="List Bullet"/>
    <w:basedOn w:val="a"/>
    <w:rsid w:val="009D364A"/>
    <w:pPr>
      <w:tabs>
        <w:tab w:val="num" w:pos="1361"/>
      </w:tabs>
      <w:ind w:firstLine="1021"/>
      <w:contextualSpacing/>
    </w:pPr>
  </w:style>
  <w:style w:type="character" w:customStyle="1" w:styleId="S0">
    <w:name w:val="S_Маркированный Знак Знак"/>
    <w:link w:val="S"/>
    <w:rsid w:val="009D364A"/>
    <w:rPr>
      <w:rFonts w:ascii="Cambria" w:eastAsia="Times New Roman" w:hAnsi="Cambria" w:cs="Times New Roman"/>
      <w:sz w:val="24"/>
      <w:szCs w:val="24"/>
    </w:rPr>
  </w:style>
  <w:style w:type="paragraph" w:customStyle="1" w:styleId="S31">
    <w:name w:val="S_Нумерованный_3.1"/>
    <w:basedOn w:val="a"/>
    <w:link w:val="S310"/>
    <w:autoRedefine/>
    <w:rsid w:val="009D364A"/>
    <w:pPr>
      <w:ind w:firstLine="624"/>
    </w:pPr>
    <w:rPr>
      <w:sz w:val="28"/>
      <w:szCs w:val="28"/>
      <w:lang w:bidi="ar-SA"/>
    </w:rPr>
  </w:style>
  <w:style w:type="character" w:customStyle="1" w:styleId="S310">
    <w:name w:val="S_Нумерованный_3.1 Знак Знак"/>
    <w:link w:val="S31"/>
    <w:rsid w:val="009D364A"/>
    <w:rPr>
      <w:rFonts w:ascii="Cambria" w:eastAsia="Times New Roman" w:hAnsi="Cambria" w:cs="Times New Roman"/>
      <w:sz w:val="28"/>
      <w:szCs w:val="28"/>
    </w:rPr>
  </w:style>
  <w:style w:type="paragraph" w:styleId="af4">
    <w:name w:val="Title"/>
    <w:basedOn w:val="a"/>
    <w:next w:val="a"/>
    <w:link w:val="af5"/>
    <w:uiPriority w:val="10"/>
    <w:qFormat/>
    <w:rsid w:val="009D364A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  <w:lang w:bidi="ar-SA"/>
    </w:rPr>
  </w:style>
  <w:style w:type="character" w:customStyle="1" w:styleId="af5">
    <w:name w:val="Название Знак"/>
    <w:basedOn w:val="a0"/>
    <w:link w:val="af4"/>
    <w:uiPriority w:val="10"/>
    <w:rsid w:val="009D364A"/>
    <w:rPr>
      <w:rFonts w:ascii="Cambria" w:eastAsia="Times New Roman" w:hAnsi="Cambria" w:cs="Times New Roman"/>
      <w:caps/>
      <w:color w:val="632423"/>
      <w:spacing w:val="50"/>
      <w:sz w:val="44"/>
      <w:szCs w:val="44"/>
    </w:rPr>
  </w:style>
  <w:style w:type="character" w:customStyle="1" w:styleId="WW8Num2z0">
    <w:name w:val="WW8Num2z0"/>
    <w:rsid w:val="009D364A"/>
    <w:rPr>
      <w:rFonts w:ascii="Symbol" w:hAnsi="Symbol"/>
    </w:rPr>
  </w:style>
  <w:style w:type="character" w:customStyle="1" w:styleId="WW8Num3z0">
    <w:name w:val="WW8Num3z0"/>
    <w:rsid w:val="009D364A"/>
    <w:rPr>
      <w:rFonts w:ascii="Symbol" w:hAnsi="Symbol"/>
    </w:rPr>
  </w:style>
  <w:style w:type="character" w:customStyle="1" w:styleId="WW8Num4z0">
    <w:name w:val="WW8Num4z0"/>
    <w:rsid w:val="009D364A"/>
    <w:rPr>
      <w:rFonts w:ascii="Symbol" w:hAnsi="Symbol"/>
    </w:rPr>
  </w:style>
  <w:style w:type="character" w:customStyle="1" w:styleId="WW8Num5z0">
    <w:name w:val="WW8Num5z0"/>
    <w:rsid w:val="009D364A"/>
    <w:rPr>
      <w:rFonts w:ascii="Symbol" w:hAnsi="Symbol"/>
    </w:rPr>
  </w:style>
  <w:style w:type="character" w:customStyle="1" w:styleId="WW8Num6z0">
    <w:name w:val="WW8Num6z0"/>
    <w:rsid w:val="009D364A"/>
    <w:rPr>
      <w:rFonts w:ascii="Symbol" w:hAnsi="Symbol"/>
    </w:rPr>
  </w:style>
  <w:style w:type="character" w:customStyle="1" w:styleId="WW8Num7z0">
    <w:name w:val="WW8Num7z0"/>
    <w:rsid w:val="009D364A"/>
    <w:rPr>
      <w:rFonts w:ascii="Symbol" w:hAnsi="Symbol"/>
    </w:rPr>
  </w:style>
  <w:style w:type="character" w:customStyle="1" w:styleId="WW8Num8z0">
    <w:name w:val="WW8Num8z0"/>
    <w:rsid w:val="009D364A"/>
    <w:rPr>
      <w:rFonts w:ascii="Symbol" w:hAnsi="Symbol"/>
    </w:rPr>
  </w:style>
  <w:style w:type="character" w:customStyle="1" w:styleId="WW8Num9z0">
    <w:name w:val="WW8Num9z0"/>
    <w:rsid w:val="009D364A"/>
    <w:rPr>
      <w:rFonts w:ascii="Symbol" w:hAnsi="Symbol"/>
    </w:rPr>
  </w:style>
  <w:style w:type="character" w:customStyle="1" w:styleId="WW8Num10z0">
    <w:name w:val="WW8Num10z0"/>
    <w:rsid w:val="009D364A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9D364A"/>
  </w:style>
  <w:style w:type="character" w:customStyle="1" w:styleId="WW-Absatz-Standardschriftart">
    <w:name w:val="WW-Absatz-Standardschriftart"/>
    <w:rsid w:val="009D364A"/>
  </w:style>
  <w:style w:type="character" w:customStyle="1" w:styleId="WW-Absatz-Standardschriftart1">
    <w:name w:val="WW-Absatz-Standardschriftart1"/>
    <w:rsid w:val="009D364A"/>
  </w:style>
  <w:style w:type="character" w:customStyle="1" w:styleId="WW-Absatz-Standardschriftart11">
    <w:name w:val="WW-Absatz-Standardschriftart11"/>
    <w:rsid w:val="009D364A"/>
  </w:style>
  <w:style w:type="character" w:customStyle="1" w:styleId="WW-Absatz-Standardschriftart111">
    <w:name w:val="WW-Absatz-Standardschriftart111"/>
    <w:rsid w:val="009D364A"/>
  </w:style>
  <w:style w:type="character" w:customStyle="1" w:styleId="WW-Absatz-Standardschriftart1111">
    <w:name w:val="WW-Absatz-Standardschriftart1111"/>
    <w:rsid w:val="009D364A"/>
  </w:style>
  <w:style w:type="character" w:customStyle="1" w:styleId="WW-Absatz-Standardschriftart11111">
    <w:name w:val="WW-Absatz-Standardschriftart11111"/>
    <w:rsid w:val="009D364A"/>
  </w:style>
  <w:style w:type="character" w:customStyle="1" w:styleId="WW8Num1z0">
    <w:name w:val="WW8Num1z0"/>
    <w:rsid w:val="009D364A"/>
    <w:rPr>
      <w:rFonts w:ascii="Symbol" w:hAnsi="Symbol"/>
    </w:rPr>
  </w:style>
  <w:style w:type="character" w:customStyle="1" w:styleId="WW8Num2z1">
    <w:name w:val="WW8Num2z1"/>
    <w:rsid w:val="009D364A"/>
    <w:rPr>
      <w:rFonts w:ascii="Courier New" w:hAnsi="Courier New" w:cs="Courier New"/>
    </w:rPr>
  </w:style>
  <w:style w:type="character" w:customStyle="1" w:styleId="WW8Num2z2">
    <w:name w:val="WW8Num2z2"/>
    <w:rsid w:val="009D364A"/>
    <w:rPr>
      <w:rFonts w:ascii="Wingdings" w:hAnsi="Wingdings"/>
    </w:rPr>
  </w:style>
  <w:style w:type="character" w:customStyle="1" w:styleId="WW8Num3z1">
    <w:name w:val="WW8Num3z1"/>
    <w:rsid w:val="009D364A"/>
    <w:rPr>
      <w:rFonts w:ascii="Courier New" w:hAnsi="Courier New" w:cs="Courier New"/>
    </w:rPr>
  </w:style>
  <w:style w:type="character" w:customStyle="1" w:styleId="WW8Num3z2">
    <w:name w:val="WW8Num3z2"/>
    <w:rsid w:val="009D364A"/>
    <w:rPr>
      <w:rFonts w:ascii="Wingdings" w:hAnsi="Wingdings"/>
    </w:rPr>
  </w:style>
  <w:style w:type="character" w:customStyle="1" w:styleId="WW8Num6z1">
    <w:name w:val="WW8Num6z1"/>
    <w:rsid w:val="009D364A"/>
    <w:rPr>
      <w:rFonts w:ascii="Courier New" w:hAnsi="Courier New" w:cs="Courier New"/>
    </w:rPr>
  </w:style>
  <w:style w:type="character" w:customStyle="1" w:styleId="WW8Num6z2">
    <w:name w:val="WW8Num6z2"/>
    <w:rsid w:val="009D364A"/>
    <w:rPr>
      <w:rFonts w:ascii="Wingdings" w:hAnsi="Wingdings"/>
    </w:rPr>
  </w:style>
  <w:style w:type="character" w:customStyle="1" w:styleId="WW8Num8z1">
    <w:name w:val="WW8Num8z1"/>
    <w:rsid w:val="009D364A"/>
    <w:rPr>
      <w:rFonts w:ascii="Courier New" w:hAnsi="Courier New" w:cs="Courier New"/>
    </w:rPr>
  </w:style>
  <w:style w:type="character" w:customStyle="1" w:styleId="WW8Num8z2">
    <w:name w:val="WW8Num8z2"/>
    <w:rsid w:val="009D364A"/>
    <w:rPr>
      <w:rFonts w:ascii="Wingdings" w:hAnsi="Wingdings"/>
    </w:rPr>
  </w:style>
  <w:style w:type="character" w:customStyle="1" w:styleId="WW8Num10z1">
    <w:name w:val="WW8Num10z1"/>
    <w:rsid w:val="009D364A"/>
    <w:rPr>
      <w:rFonts w:ascii="Courier New" w:hAnsi="Courier New"/>
    </w:rPr>
  </w:style>
  <w:style w:type="character" w:customStyle="1" w:styleId="WW8Num10z2">
    <w:name w:val="WW8Num10z2"/>
    <w:rsid w:val="009D364A"/>
    <w:rPr>
      <w:rFonts w:ascii="Wingdings" w:hAnsi="Wingdings"/>
    </w:rPr>
  </w:style>
  <w:style w:type="character" w:customStyle="1" w:styleId="WW8Num10z3">
    <w:name w:val="WW8Num10z3"/>
    <w:rsid w:val="009D364A"/>
    <w:rPr>
      <w:rFonts w:ascii="Symbol" w:hAnsi="Symbol"/>
    </w:rPr>
  </w:style>
  <w:style w:type="character" w:customStyle="1" w:styleId="WW8Num11z0">
    <w:name w:val="WW8Num11z0"/>
    <w:rsid w:val="009D364A"/>
    <w:rPr>
      <w:rFonts w:ascii="Symbol" w:hAnsi="Symbol"/>
    </w:rPr>
  </w:style>
  <w:style w:type="character" w:customStyle="1" w:styleId="WW8Num11z1">
    <w:name w:val="WW8Num11z1"/>
    <w:rsid w:val="009D364A"/>
    <w:rPr>
      <w:rFonts w:ascii="Courier New" w:hAnsi="Courier New" w:cs="Courier New"/>
    </w:rPr>
  </w:style>
  <w:style w:type="character" w:customStyle="1" w:styleId="WW8Num11z2">
    <w:name w:val="WW8Num11z2"/>
    <w:rsid w:val="009D364A"/>
    <w:rPr>
      <w:rFonts w:ascii="Wingdings" w:hAnsi="Wingdings"/>
    </w:rPr>
  </w:style>
  <w:style w:type="character" w:customStyle="1" w:styleId="WW8Num12z0">
    <w:name w:val="WW8Num12z0"/>
    <w:rsid w:val="009D364A"/>
    <w:rPr>
      <w:rFonts w:ascii="Symbol" w:hAnsi="Symbol"/>
    </w:rPr>
  </w:style>
  <w:style w:type="character" w:customStyle="1" w:styleId="WW8Num12z1">
    <w:name w:val="WW8Num12z1"/>
    <w:rsid w:val="009D364A"/>
    <w:rPr>
      <w:rFonts w:ascii="Courier New" w:hAnsi="Courier New" w:cs="Courier New"/>
    </w:rPr>
  </w:style>
  <w:style w:type="character" w:customStyle="1" w:styleId="WW8Num12z2">
    <w:name w:val="WW8Num12z2"/>
    <w:rsid w:val="009D364A"/>
    <w:rPr>
      <w:rFonts w:ascii="Wingdings" w:hAnsi="Wingdings"/>
    </w:rPr>
  </w:style>
  <w:style w:type="character" w:customStyle="1" w:styleId="WW8Num13z0">
    <w:name w:val="WW8Num13z0"/>
    <w:rsid w:val="009D364A"/>
    <w:rPr>
      <w:rFonts w:ascii="Symbol" w:hAnsi="Symbol"/>
    </w:rPr>
  </w:style>
  <w:style w:type="character" w:customStyle="1" w:styleId="WW8Num13z1">
    <w:name w:val="WW8Num13z1"/>
    <w:rsid w:val="009D364A"/>
    <w:rPr>
      <w:rFonts w:ascii="Courier New" w:hAnsi="Courier New" w:cs="Courier New"/>
    </w:rPr>
  </w:style>
  <w:style w:type="character" w:customStyle="1" w:styleId="WW8Num13z2">
    <w:name w:val="WW8Num13z2"/>
    <w:rsid w:val="009D364A"/>
    <w:rPr>
      <w:rFonts w:ascii="Wingdings" w:hAnsi="Wingdings"/>
    </w:rPr>
  </w:style>
  <w:style w:type="character" w:customStyle="1" w:styleId="WW8Num15z0">
    <w:name w:val="WW8Num15z0"/>
    <w:rsid w:val="009D364A"/>
    <w:rPr>
      <w:rFonts w:ascii="Symbol" w:hAnsi="Symbol"/>
    </w:rPr>
  </w:style>
  <w:style w:type="character" w:customStyle="1" w:styleId="WW8Num15z1">
    <w:name w:val="WW8Num15z1"/>
    <w:rsid w:val="009D364A"/>
    <w:rPr>
      <w:rFonts w:ascii="Courier New" w:hAnsi="Courier New" w:cs="Courier New"/>
    </w:rPr>
  </w:style>
  <w:style w:type="character" w:customStyle="1" w:styleId="WW8Num15z2">
    <w:name w:val="WW8Num15z2"/>
    <w:rsid w:val="009D364A"/>
    <w:rPr>
      <w:rFonts w:ascii="Wingdings" w:hAnsi="Wingdings"/>
    </w:rPr>
  </w:style>
  <w:style w:type="character" w:customStyle="1" w:styleId="WW8Num16z0">
    <w:name w:val="WW8Num16z0"/>
    <w:rsid w:val="009D364A"/>
    <w:rPr>
      <w:rFonts w:ascii="Symbol" w:hAnsi="Symbol"/>
    </w:rPr>
  </w:style>
  <w:style w:type="character" w:customStyle="1" w:styleId="WW8Num16z1">
    <w:name w:val="WW8Num16z1"/>
    <w:rsid w:val="009D364A"/>
    <w:rPr>
      <w:rFonts w:ascii="Courier New" w:hAnsi="Courier New" w:cs="Courier New"/>
    </w:rPr>
  </w:style>
  <w:style w:type="character" w:customStyle="1" w:styleId="WW8Num16z2">
    <w:name w:val="WW8Num16z2"/>
    <w:rsid w:val="009D364A"/>
    <w:rPr>
      <w:rFonts w:ascii="Wingdings" w:hAnsi="Wingdings"/>
    </w:rPr>
  </w:style>
  <w:style w:type="character" w:customStyle="1" w:styleId="WW8Num18z0">
    <w:name w:val="WW8Num18z0"/>
    <w:rsid w:val="009D364A"/>
    <w:rPr>
      <w:rFonts w:ascii="Symbol" w:hAnsi="Symbol"/>
    </w:rPr>
  </w:style>
  <w:style w:type="character" w:customStyle="1" w:styleId="WW8Num18z1">
    <w:name w:val="WW8Num18z1"/>
    <w:rsid w:val="009D364A"/>
    <w:rPr>
      <w:rFonts w:ascii="Courier New" w:hAnsi="Courier New" w:cs="Courier New"/>
    </w:rPr>
  </w:style>
  <w:style w:type="character" w:customStyle="1" w:styleId="WW8Num18z2">
    <w:name w:val="WW8Num18z2"/>
    <w:rsid w:val="009D364A"/>
    <w:rPr>
      <w:rFonts w:ascii="Wingdings" w:hAnsi="Wingdings"/>
    </w:rPr>
  </w:style>
  <w:style w:type="character" w:customStyle="1" w:styleId="WW8Num20z0">
    <w:name w:val="WW8Num20z0"/>
    <w:rsid w:val="009D364A"/>
    <w:rPr>
      <w:rFonts w:ascii="Symbol" w:hAnsi="Symbol"/>
    </w:rPr>
  </w:style>
  <w:style w:type="character" w:customStyle="1" w:styleId="WW8Num20z1">
    <w:name w:val="WW8Num20z1"/>
    <w:rsid w:val="009D364A"/>
    <w:rPr>
      <w:rFonts w:ascii="Courier New" w:hAnsi="Courier New" w:cs="Courier New"/>
    </w:rPr>
  </w:style>
  <w:style w:type="character" w:customStyle="1" w:styleId="WW8Num20z2">
    <w:name w:val="WW8Num20z2"/>
    <w:rsid w:val="009D364A"/>
    <w:rPr>
      <w:rFonts w:ascii="Wingdings" w:hAnsi="Wingdings"/>
    </w:rPr>
  </w:style>
  <w:style w:type="character" w:customStyle="1" w:styleId="WW8Num21z0">
    <w:name w:val="WW8Num21z0"/>
    <w:rsid w:val="009D364A"/>
    <w:rPr>
      <w:rFonts w:ascii="Symbol" w:hAnsi="Symbol"/>
    </w:rPr>
  </w:style>
  <w:style w:type="character" w:customStyle="1" w:styleId="WW8Num21z1">
    <w:name w:val="WW8Num21z1"/>
    <w:rsid w:val="009D364A"/>
    <w:rPr>
      <w:rFonts w:ascii="Courier New" w:hAnsi="Courier New" w:cs="Courier New"/>
    </w:rPr>
  </w:style>
  <w:style w:type="character" w:customStyle="1" w:styleId="WW8Num21z2">
    <w:name w:val="WW8Num21z2"/>
    <w:rsid w:val="009D364A"/>
    <w:rPr>
      <w:rFonts w:ascii="Wingdings" w:hAnsi="Wingdings"/>
    </w:rPr>
  </w:style>
  <w:style w:type="character" w:customStyle="1" w:styleId="WW8Num22z0">
    <w:name w:val="WW8Num22z0"/>
    <w:rsid w:val="009D364A"/>
    <w:rPr>
      <w:rFonts w:ascii="Symbol" w:hAnsi="Symbol"/>
    </w:rPr>
  </w:style>
  <w:style w:type="character" w:customStyle="1" w:styleId="WW8Num22z1">
    <w:name w:val="WW8Num22z1"/>
    <w:rsid w:val="009D364A"/>
    <w:rPr>
      <w:rFonts w:ascii="Courier New" w:hAnsi="Courier New" w:cs="Courier New"/>
    </w:rPr>
  </w:style>
  <w:style w:type="character" w:customStyle="1" w:styleId="WW8Num22z2">
    <w:name w:val="WW8Num22z2"/>
    <w:rsid w:val="009D364A"/>
    <w:rPr>
      <w:rFonts w:ascii="Wingdings" w:hAnsi="Wingdings"/>
    </w:rPr>
  </w:style>
  <w:style w:type="character" w:customStyle="1" w:styleId="WW8Num25z0">
    <w:name w:val="WW8Num25z0"/>
    <w:rsid w:val="009D364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9D364A"/>
    <w:rPr>
      <w:rFonts w:ascii="Symbol" w:hAnsi="Symbol"/>
    </w:rPr>
  </w:style>
  <w:style w:type="character" w:customStyle="1" w:styleId="WW8Num28z1">
    <w:name w:val="WW8Num28z1"/>
    <w:rsid w:val="009D364A"/>
    <w:rPr>
      <w:rFonts w:ascii="Courier New" w:hAnsi="Courier New" w:cs="Courier New"/>
    </w:rPr>
  </w:style>
  <w:style w:type="character" w:customStyle="1" w:styleId="WW8Num28z2">
    <w:name w:val="WW8Num28z2"/>
    <w:rsid w:val="009D364A"/>
    <w:rPr>
      <w:rFonts w:ascii="Wingdings" w:hAnsi="Wingdings"/>
    </w:rPr>
  </w:style>
  <w:style w:type="character" w:customStyle="1" w:styleId="WW8Num29z0">
    <w:name w:val="WW8Num29z0"/>
    <w:rsid w:val="009D364A"/>
    <w:rPr>
      <w:rFonts w:ascii="Symbol" w:hAnsi="Symbol"/>
    </w:rPr>
  </w:style>
  <w:style w:type="character" w:customStyle="1" w:styleId="WW8Num29z1">
    <w:name w:val="WW8Num29z1"/>
    <w:rsid w:val="009D364A"/>
    <w:rPr>
      <w:rFonts w:ascii="Courier New" w:hAnsi="Courier New" w:cs="Courier New"/>
    </w:rPr>
  </w:style>
  <w:style w:type="character" w:customStyle="1" w:styleId="WW8Num29z2">
    <w:name w:val="WW8Num29z2"/>
    <w:rsid w:val="009D364A"/>
    <w:rPr>
      <w:rFonts w:ascii="Wingdings" w:hAnsi="Wingdings"/>
    </w:rPr>
  </w:style>
  <w:style w:type="character" w:customStyle="1" w:styleId="WW8Num32z2">
    <w:name w:val="WW8Num32z2"/>
    <w:rsid w:val="009D364A"/>
    <w:rPr>
      <w:b/>
    </w:rPr>
  </w:style>
  <w:style w:type="character" w:customStyle="1" w:styleId="WW8Num33z0">
    <w:name w:val="WW8Num33z0"/>
    <w:rsid w:val="009D364A"/>
    <w:rPr>
      <w:rFonts w:ascii="Symbol" w:hAnsi="Symbol"/>
    </w:rPr>
  </w:style>
  <w:style w:type="character" w:customStyle="1" w:styleId="WW8Num33z1">
    <w:name w:val="WW8Num33z1"/>
    <w:rsid w:val="009D364A"/>
    <w:rPr>
      <w:rFonts w:ascii="Courier New" w:hAnsi="Courier New" w:cs="Courier New"/>
    </w:rPr>
  </w:style>
  <w:style w:type="character" w:customStyle="1" w:styleId="WW8Num33z2">
    <w:name w:val="WW8Num33z2"/>
    <w:rsid w:val="009D364A"/>
    <w:rPr>
      <w:rFonts w:ascii="Wingdings" w:hAnsi="Wingdings"/>
    </w:rPr>
  </w:style>
  <w:style w:type="character" w:customStyle="1" w:styleId="WW8Num34z0">
    <w:name w:val="WW8Num34z0"/>
    <w:rsid w:val="009D364A"/>
    <w:rPr>
      <w:rFonts w:ascii="Symbol" w:hAnsi="Symbol"/>
    </w:rPr>
  </w:style>
  <w:style w:type="character" w:customStyle="1" w:styleId="WW8Num34z1">
    <w:name w:val="WW8Num34z1"/>
    <w:rsid w:val="009D364A"/>
    <w:rPr>
      <w:rFonts w:ascii="Courier New" w:hAnsi="Courier New" w:cs="Courier New"/>
    </w:rPr>
  </w:style>
  <w:style w:type="character" w:customStyle="1" w:styleId="WW8Num34z2">
    <w:name w:val="WW8Num34z2"/>
    <w:rsid w:val="009D364A"/>
    <w:rPr>
      <w:rFonts w:ascii="Wingdings" w:hAnsi="Wingdings"/>
    </w:rPr>
  </w:style>
  <w:style w:type="character" w:customStyle="1" w:styleId="WW8Num36z0">
    <w:name w:val="WW8Num36z0"/>
    <w:rsid w:val="009D364A"/>
    <w:rPr>
      <w:rFonts w:ascii="Symbol" w:hAnsi="Symbol"/>
    </w:rPr>
  </w:style>
  <w:style w:type="character" w:customStyle="1" w:styleId="WW8Num36z1">
    <w:name w:val="WW8Num36z1"/>
    <w:rsid w:val="009D364A"/>
    <w:rPr>
      <w:rFonts w:ascii="Courier New" w:hAnsi="Courier New" w:cs="Courier New"/>
    </w:rPr>
  </w:style>
  <w:style w:type="character" w:customStyle="1" w:styleId="WW8Num36z2">
    <w:name w:val="WW8Num36z2"/>
    <w:rsid w:val="009D364A"/>
    <w:rPr>
      <w:rFonts w:ascii="Wingdings" w:hAnsi="Wingdings"/>
    </w:rPr>
  </w:style>
  <w:style w:type="character" w:customStyle="1" w:styleId="12">
    <w:name w:val="Основной шрифт абзаца1"/>
    <w:rsid w:val="009D364A"/>
  </w:style>
  <w:style w:type="character" w:customStyle="1" w:styleId="af6">
    <w:name w:val="Маркеры списка"/>
    <w:rsid w:val="009D364A"/>
    <w:rPr>
      <w:rFonts w:ascii="StarSymbol" w:eastAsia="StarSymbol" w:hAnsi="StarSymbol" w:cs="StarSymbol"/>
      <w:sz w:val="18"/>
      <w:szCs w:val="18"/>
    </w:rPr>
  </w:style>
  <w:style w:type="paragraph" w:customStyle="1" w:styleId="af7">
    <w:name w:val="Заголовок"/>
    <w:basedOn w:val="a"/>
    <w:next w:val="af0"/>
    <w:rsid w:val="009D364A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8">
    <w:name w:val="List"/>
    <w:basedOn w:val="af0"/>
    <w:rsid w:val="009D364A"/>
    <w:rPr>
      <w:rFonts w:ascii="Arial" w:hAnsi="Arial" w:cs="Tahoma"/>
      <w:lang w:eastAsia="ar-SA"/>
    </w:rPr>
  </w:style>
  <w:style w:type="paragraph" w:customStyle="1" w:styleId="13">
    <w:name w:val="Название1"/>
    <w:basedOn w:val="a"/>
    <w:rsid w:val="009D364A"/>
    <w:pPr>
      <w:suppressLineNumbers/>
      <w:spacing w:before="120" w:after="120"/>
    </w:pPr>
    <w:rPr>
      <w:rFonts w:ascii="Arial" w:hAnsi="Arial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9D364A"/>
    <w:pPr>
      <w:suppressLineNumbers/>
    </w:pPr>
    <w:rPr>
      <w:rFonts w:ascii="Arial" w:hAnsi="Arial" w:cs="Tahoma"/>
      <w:lang w:eastAsia="ar-SA"/>
    </w:rPr>
  </w:style>
  <w:style w:type="paragraph" w:customStyle="1" w:styleId="210">
    <w:name w:val="Основной текст с отступом 21"/>
    <w:basedOn w:val="a"/>
    <w:rsid w:val="009D364A"/>
    <w:pPr>
      <w:widowControl w:val="0"/>
      <w:spacing w:line="360" w:lineRule="atLeast"/>
      <w:ind w:firstLine="720"/>
      <w:jc w:val="center"/>
      <w:textAlignment w:val="baseline"/>
    </w:pPr>
    <w:rPr>
      <w:sz w:val="36"/>
      <w:lang w:eastAsia="ar-SA"/>
    </w:rPr>
  </w:style>
  <w:style w:type="paragraph" w:styleId="af9">
    <w:name w:val="Subtitle"/>
    <w:basedOn w:val="a"/>
    <w:next w:val="a"/>
    <w:link w:val="afa"/>
    <w:uiPriority w:val="11"/>
    <w:qFormat/>
    <w:rsid w:val="009D364A"/>
    <w:pPr>
      <w:spacing w:after="560" w:line="240" w:lineRule="auto"/>
      <w:jc w:val="center"/>
    </w:pPr>
    <w:rPr>
      <w:caps/>
      <w:spacing w:val="20"/>
      <w:sz w:val="18"/>
      <w:szCs w:val="18"/>
      <w:lang w:bidi="ar-SA"/>
    </w:rPr>
  </w:style>
  <w:style w:type="character" w:customStyle="1" w:styleId="afa">
    <w:name w:val="Подзаголовок Знак"/>
    <w:basedOn w:val="a0"/>
    <w:link w:val="af9"/>
    <w:uiPriority w:val="11"/>
    <w:rsid w:val="009D364A"/>
    <w:rPr>
      <w:rFonts w:ascii="Cambria" w:eastAsia="Times New Roman" w:hAnsi="Cambria" w:cs="Times New Roman"/>
      <w:caps/>
      <w:spacing w:val="20"/>
      <w:sz w:val="18"/>
      <w:szCs w:val="18"/>
    </w:rPr>
  </w:style>
  <w:style w:type="paragraph" w:customStyle="1" w:styleId="211">
    <w:name w:val="Список 21"/>
    <w:basedOn w:val="a"/>
    <w:rsid w:val="009D364A"/>
    <w:pPr>
      <w:ind w:left="566" w:hanging="283"/>
    </w:pPr>
    <w:rPr>
      <w:lang w:eastAsia="ar-SA"/>
    </w:rPr>
  </w:style>
  <w:style w:type="paragraph" w:customStyle="1" w:styleId="31">
    <w:name w:val="Основной текст с отступом 31"/>
    <w:basedOn w:val="a"/>
    <w:rsid w:val="009D364A"/>
    <w:pPr>
      <w:spacing w:after="120"/>
      <w:ind w:left="283"/>
    </w:pPr>
    <w:rPr>
      <w:sz w:val="16"/>
      <w:szCs w:val="16"/>
      <w:lang w:eastAsia="ar-SA"/>
    </w:rPr>
  </w:style>
  <w:style w:type="paragraph" w:customStyle="1" w:styleId="afb">
    <w:name w:val="Содержимое таблицы"/>
    <w:basedOn w:val="a"/>
    <w:rsid w:val="009D364A"/>
    <w:pPr>
      <w:suppressLineNumbers/>
    </w:pPr>
    <w:rPr>
      <w:lang w:eastAsia="ar-SA"/>
    </w:rPr>
  </w:style>
  <w:style w:type="paragraph" w:customStyle="1" w:styleId="afc">
    <w:name w:val="Заголовок таблицы"/>
    <w:basedOn w:val="afb"/>
    <w:rsid w:val="009D364A"/>
    <w:pPr>
      <w:jc w:val="center"/>
    </w:pPr>
    <w:rPr>
      <w:b/>
      <w:bCs/>
      <w:i/>
      <w:iCs/>
    </w:rPr>
  </w:style>
  <w:style w:type="paragraph" w:customStyle="1" w:styleId="afd">
    <w:name w:val="Содержимое врезки"/>
    <w:basedOn w:val="af0"/>
    <w:rsid w:val="009D364A"/>
    <w:rPr>
      <w:lang w:eastAsia="ar-SA"/>
    </w:rPr>
  </w:style>
  <w:style w:type="paragraph" w:styleId="afe">
    <w:name w:val="Body Text First Indent"/>
    <w:basedOn w:val="af0"/>
    <w:link w:val="aff"/>
    <w:rsid w:val="009D364A"/>
    <w:pPr>
      <w:ind w:firstLine="210"/>
    </w:pPr>
  </w:style>
  <w:style w:type="character" w:customStyle="1" w:styleId="aff">
    <w:name w:val="Красная строка Знак"/>
    <w:basedOn w:val="af1"/>
    <w:link w:val="afe"/>
    <w:rsid w:val="009D364A"/>
    <w:rPr>
      <w:rFonts w:ascii="Cambria" w:eastAsia="Times New Roman" w:hAnsi="Cambria" w:cs="Times New Roman"/>
      <w:lang w:val="en-US" w:bidi="en-US"/>
    </w:rPr>
  </w:style>
  <w:style w:type="paragraph" w:styleId="23">
    <w:name w:val="Body Text First Indent 2"/>
    <w:basedOn w:val="ab"/>
    <w:link w:val="24"/>
    <w:rsid w:val="009D364A"/>
    <w:pPr>
      <w:ind w:firstLine="210"/>
    </w:pPr>
  </w:style>
  <w:style w:type="character" w:customStyle="1" w:styleId="24">
    <w:name w:val="Красная строка 2 Знак"/>
    <w:basedOn w:val="ac"/>
    <w:link w:val="23"/>
    <w:rsid w:val="009D364A"/>
    <w:rPr>
      <w:rFonts w:ascii="Cambria" w:eastAsia="Times New Roman" w:hAnsi="Cambria" w:cs="Times New Roman"/>
      <w:sz w:val="28"/>
      <w:szCs w:val="24"/>
    </w:rPr>
  </w:style>
  <w:style w:type="paragraph" w:styleId="aff0">
    <w:name w:val="Normal Indent"/>
    <w:basedOn w:val="a"/>
    <w:rsid w:val="009D364A"/>
    <w:pPr>
      <w:ind w:left="708"/>
    </w:pPr>
  </w:style>
  <w:style w:type="paragraph" w:customStyle="1" w:styleId="ConsPlusNormal">
    <w:name w:val="ConsPlusNormal"/>
    <w:rsid w:val="009D364A"/>
    <w:pPr>
      <w:widowControl w:val="0"/>
      <w:suppressAutoHyphens/>
      <w:autoSpaceDE w:val="0"/>
      <w:spacing w:line="252" w:lineRule="auto"/>
      <w:ind w:firstLine="720"/>
      <w:jc w:val="both"/>
    </w:pPr>
    <w:rPr>
      <w:rFonts w:ascii="Arial" w:eastAsia="Times New Roman" w:hAnsi="Arial" w:cs="Arial"/>
      <w:lang w:eastAsia="ar-SA"/>
    </w:rPr>
  </w:style>
  <w:style w:type="paragraph" w:styleId="25">
    <w:name w:val="Body Text 2"/>
    <w:basedOn w:val="a"/>
    <w:link w:val="26"/>
    <w:rsid w:val="009D364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9D364A"/>
    <w:rPr>
      <w:rFonts w:ascii="Cambria" w:eastAsia="Times New Roman" w:hAnsi="Cambria" w:cs="Times New Roman"/>
      <w:lang w:val="en-US" w:bidi="en-US"/>
    </w:rPr>
  </w:style>
  <w:style w:type="paragraph" w:styleId="15">
    <w:name w:val="index 1"/>
    <w:basedOn w:val="a"/>
    <w:next w:val="a"/>
    <w:autoRedefine/>
    <w:rsid w:val="009D364A"/>
    <w:pPr>
      <w:ind w:left="200" w:hanging="200"/>
    </w:pPr>
  </w:style>
  <w:style w:type="paragraph" w:styleId="aff1">
    <w:name w:val="index heading"/>
    <w:basedOn w:val="a"/>
    <w:next w:val="15"/>
    <w:rsid w:val="009D364A"/>
    <w:rPr>
      <w:sz w:val="24"/>
      <w:szCs w:val="24"/>
    </w:rPr>
  </w:style>
  <w:style w:type="paragraph" w:styleId="32">
    <w:name w:val="Body Text Indent 3"/>
    <w:basedOn w:val="a"/>
    <w:link w:val="33"/>
    <w:rsid w:val="009D364A"/>
    <w:pPr>
      <w:spacing w:after="120"/>
      <w:ind w:left="283" w:firstLine="720"/>
    </w:pPr>
    <w:rPr>
      <w:sz w:val="16"/>
      <w:szCs w:val="16"/>
      <w:lang w:bidi="ar-SA"/>
    </w:rPr>
  </w:style>
  <w:style w:type="character" w:customStyle="1" w:styleId="33">
    <w:name w:val="Основной текст с отступом 3 Знак"/>
    <w:basedOn w:val="a0"/>
    <w:link w:val="32"/>
    <w:rsid w:val="009D364A"/>
    <w:rPr>
      <w:rFonts w:ascii="Cambria" w:eastAsia="Times New Roman" w:hAnsi="Cambria" w:cs="Times New Roman"/>
      <w:sz w:val="16"/>
      <w:szCs w:val="16"/>
    </w:rPr>
  </w:style>
  <w:style w:type="paragraph" w:customStyle="1" w:styleId="aff2">
    <w:name w:val="Знак"/>
    <w:basedOn w:val="a"/>
    <w:rsid w:val="009D364A"/>
    <w:rPr>
      <w:sz w:val="28"/>
    </w:rPr>
  </w:style>
  <w:style w:type="paragraph" w:customStyle="1" w:styleId="16">
    <w:name w:val="1основа Знак Знак Знак"/>
    <w:basedOn w:val="a"/>
    <w:link w:val="17"/>
    <w:rsid w:val="009D364A"/>
    <w:pPr>
      <w:spacing w:before="100" w:beforeAutospacing="1" w:after="100" w:afterAutospacing="1"/>
      <w:ind w:left="601" w:firstLine="601"/>
    </w:pPr>
    <w:rPr>
      <w:rFonts w:ascii="Arial" w:hAnsi="Arial"/>
      <w:sz w:val="24"/>
      <w:szCs w:val="24"/>
      <w:lang w:bidi="ar-SA"/>
    </w:rPr>
  </w:style>
  <w:style w:type="character" w:customStyle="1" w:styleId="17">
    <w:name w:val="1основа Знак Знак Знак Знак"/>
    <w:link w:val="16"/>
    <w:rsid w:val="009D364A"/>
    <w:rPr>
      <w:rFonts w:ascii="Arial" w:eastAsia="Times New Roman" w:hAnsi="Arial" w:cs="Times New Roman"/>
      <w:sz w:val="24"/>
      <w:szCs w:val="24"/>
    </w:rPr>
  </w:style>
  <w:style w:type="paragraph" w:customStyle="1" w:styleId="ConsNormal">
    <w:name w:val="ConsNormal"/>
    <w:rsid w:val="009D364A"/>
    <w:pPr>
      <w:widowControl w:val="0"/>
      <w:autoSpaceDE w:val="0"/>
      <w:autoSpaceDN w:val="0"/>
      <w:adjustRightInd w:val="0"/>
      <w:spacing w:line="252" w:lineRule="auto"/>
      <w:ind w:firstLine="720"/>
      <w:jc w:val="both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9D364A"/>
    <w:pPr>
      <w:widowControl w:val="0"/>
      <w:autoSpaceDE w:val="0"/>
      <w:autoSpaceDN w:val="0"/>
      <w:adjustRightInd w:val="0"/>
      <w:spacing w:line="252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WW-Absatz-Standardschriftart1111111111111">
    <w:name w:val="WW-Absatz-Standardschriftart1111111111111"/>
    <w:rsid w:val="009D364A"/>
  </w:style>
  <w:style w:type="paragraph" w:customStyle="1" w:styleId="S1">
    <w:name w:val="S_Обычный в таблице"/>
    <w:basedOn w:val="a"/>
    <w:link w:val="S2"/>
    <w:rsid w:val="009D364A"/>
    <w:pPr>
      <w:jc w:val="center"/>
    </w:pPr>
    <w:rPr>
      <w:sz w:val="24"/>
      <w:szCs w:val="24"/>
      <w:lang w:bidi="ar-SA"/>
    </w:rPr>
  </w:style>
  <w:style w:type="character" w:customStyle="1" w:styleId="S2">
    <w:name w:val="S_Обычный в таблице Знак"/>
    <w:link w:val="S1"/>
    <w:rsid w:val="009D364A"/>
    <w:rPr>
      <w:rFonts w:ascii="Cambria" w:eastAsia="Times New Roman" w:hAnsi="Cambria" w:cs="Times New Roman"/>
      <w:sz w:val="24"/>
      <w:szCs w:val="24"/>
    </w:rPr>
  </w:style>
  <w:style w:type="paragraph" w:styleId="aff3">
    <w:name w:val="Block Text"/>
    <w:basedOn w:val="a"/>
    <w:rsid w:val="009D364A"/>
    <w:pPr>
      <w:shd w:val="clear" w:color="auto" w:fill="FFFFFF"/>
      <w:spacing w:before="5" w:line="480" w:lineRule="auto"/>
      <w:ind w:left="426" w:right="14"/>
    </w:pPr>
    <w:rPr>
      <w:rFonts w:ascii="CG Times" w:hAnsi="CG Times"/>
      <w:color w:val="000000"/>
      <w:sz w:val="24"/>
      <w:szCs w:val="18"/>
    </w:rPr>
  </w:style>
  <w:style w:type="paragraph" w:customStyle="1" w:styleId="18">
    <w:name w:val="Цитата1"/>
    <w:basedOn w:val="a"/>
    <w:rsid w:val="009D364A"/>
    <w:pPr>
      <w:suppressAutoHyphens/>
      <w:ind w:left="284" w:right="-1" w:firstLine="567"/>
    </w:pPr>
    <w:rPr>
      <w:sz w:val="24"/>
      <w:lang w:eastAsia="ar-SA"/>
    </w:rPr>
  </w:style>
  <w:style w:type="character" w:customStyle="1" w:styleId="aff4">
    <w:name w:val="Символы концевой сноски"/>
    <w:rsid w:val="009D364A"/>
    <w:rPr>
      <w:vertAlign w:val="superscript"/>
    </w:rPr>
  </w:style>
  <w:style w:type="paragraph" w:styleId="aff5">
    <w:name w:val="endnote text"/>
    <w:basedOn w:val="a"/>
    <w:link w:val="aff6"/>
    <w:rsid w:val="009D364A"/>
    <w:rPr>
      <w:sz w:val="20"/>
      <w:szCs w:val="20"/>
      <w:lang w:eastAsia="ar-SA" w:bidi="ar-SA"/>
    </w:rPr>
  </w:style>
  <w:style w:type="character" w:customStyle="1" w:styleId="aff6">
    <w:name w:val="Текст концевой сноски Знак"/>
    <w:basedOn w:val="a0"/>
    <w:link w:val="aff5"/>
    <w:rsid w:val="009D364A"/>
    <w:rPr>
      <w:rFonts w:ascii="Cambria" w:eastAsia="Times New Roman" w:hAnsi="Cambria" w:cs="Times New Roman"/>
      <w:sz w:val="20"/>
      <w:szCs w:val="20"/>
      <w:lang w:eastAsia="ar-SA"/>
    </w:rPr>
  </w:style>
  <w:style w:type="paragraph" w:styleId="19">
    <w:name w:val="toc 1"/>
    <w:basedOn w:val="a"/>
    <w:next w:val="a"/>
    <w:uiPriority w:val="39"/>
    <w:qFormat/>
    <w:rsid w:val="00AA649D"/>
    <w:pPr>
      <w:tabs>
        <w:tab w:val="left" w:pos="660"/>
        <w:tab w:val="right" w:leader="dot" w:pos="9771"/>
      </w:tabs>
      <w:spacing w:line="240" w:lineRule="auto"/>
      <w:ind w:left="709" w:hanging="709"/>
      <w:jc w:val="left"/>
    </w:pPr>
    <w:rPr>
      <w:rFonts w:ascii="Times New Roman" w:hAnsi="Times New Roman"/>
      <w:bCs/>
      <w:sz w:val="24"/>
      <w:szCs w:val="24"/>
    </w:rPr>
  </w:style>
  <w:style w:type="paragraph" w:styleId="27">
    <w:name w:val="toc 2"/>
    <w:basedOn w:val="a"/>
    <w:next w:val="a"/>
    <w:autoRedefine/>
    <w:uiPriority w:val="39"/>
    <w:qFormat/>
    <w:rsid w:val="009D364A"/>
    <w:pPr>
      <w:tabs>
        <w:tab w:val="left" w:pos="660"/>
        <w:tab w:val="right" w:leader="dot" w:pos="9771"/>
      </w:tabs>
      <w:spacing w:line="240" w:lineRule="auto"/>
      <w:jc w:val="left"/>
    </w:pPr>
    <w:rPr>
      <w:rFonts w:ascii="Calibri" w:hAnsi="Calibri"/>
      <w:b/>
      <w:bCs/>
      <w:sz w:val="20"/>
      <w:szCs w:val="20"/>
    </w:rPr>
  </w:style>
  <w:style w:type="character" w:styleId="aff7">
    <w:name w:val="Hyperlink"/>
    <w:uiPriority w:val="99"/>
    <w:rsid w:val="009D364A"/>
    <w:rPr>
      <w:color w:val="0000FF"/>
      <w:u w:val="single"/>
    </w:rPr>
  </w:style>
  <w:style w:type="paragraph" w:styleId="aff8">
    <w:name w:val="footnote text"/>
    <w:basedOn w:val="a"/>
    <w:link w:val="aff9"/>
    <w:rsid w:val="009D364A"/>
  </w:style>
  <w:style w:type="character" w:customStyle="1" w:styleId="aff9">
    <w:name w:val="Текст сноски Знак"/>
    <w:basedOn w:val="a0"/>
    <w:link w:val="aff8"/>
    <w:rsid w:val="009D364A"/>
    <w:rPr>
      <w:rFonts w:ascii="Cambria" w:eastAsia="Times New Roman" w:hAnsi="Cambria" w:cs="Times New Roman"/>
      <w:lang w:val="en-US" w:bidi="en-US"/>
    </w:rPr>
  </w:style>
  <w:style w:type="character" w:styleId="affa">
    <w:name w:val="footnote reference"/>
    <w:uiPriority w:val="99"/>
    <w:rsid w:val="009D364A"/>
    <w:rPr>
      <w:vertAlign w:val="superscript"/>
    </w:rPr>
  </w:style>
  <w:style w:type="character" w:styleId="affb">
    <w:name w:val="annotation reference"/>
    <w:rsid w:val="009D364A"/>
    <w:rPr>
      <w:sz w:val="16"/>
      <w:szCs w:val="16"/>
    </w:rPr>
  </w:style>
  <w:style w:type="paragraph" w:styleId="affc">
    <w:name w:val="annotation text"/>
    <w:basedOn w:val="a"/>
    <w:link w:val="affd"/>
    <w:rsid w:val="009D364A"/>
  </w:style>
  <w:style w:type="character" w:customStyle="1" w:styleId="affd">
    <w:name w:val="Текст примечания Знак"/>
    <w:basedOn w:val="a0"/>
    <w:link w:val="affc"/>
    <w:rsid w:val="009D364A"/>
    <w:rPr>
      <w:rFonts w:ascii="Cambria" w:eastAsia="Times New Roman" w:hAnsi="Cambria" w:cs="Times New Roman"/>
      <w:lang w:val="en-US" w:bidi="en-US"/>
    </w:rPr>
  </w:style>
  <w:style w:type="paragraph" w:styleId="affe">
    <w:name w:val="annotation subject"/>
    <w:basedOn w:val="affc"/>
    <w:next w:val="affc"/>
    <w:link w:val="afff"/>
    <w:rsid w:val="009D364A"/>
    <w:rPr>
      <w:b/>
      <w:bCs/>
      <w:sz w:val="20"/>
      <w:szCs w:val="20"/>
      <w:lang w:bidi="ar-SA"/>
    </w:rPr>
  </w:style>
  <w:style w:type="character" w:customStyle="1" w:styleId="afff">
    <w:name w:val="Тема примечания Знак"/>
    <w:basedOn w:val="affd"/>
    <w:link w:val="affe"/>
    <w:rsid w:val="009D364A"/>
    <w:rPr>
      <w:rFonts w:ascii="Cambria" w:eastAsia="Times New Roman" w:hAnsi="Cambria" w:cs="Times New Roman"/>
      <w:b/>
      <w:bCs/>
      <w:sz w:val="20"/>
      <w:szCs w:val="20"/>
      <w:lang w:val="en-US" w:bidi="en-US"/>
    </w:rPr>
  </w:style>
  <w:style w:type="paragraph" w:customStyle="1" w:styleId="1a">
    <w:name w:val="Подзаголовок_1"/>
    <w:basedOn w:val="9"/>
    <w:link w:val="1b"/>
    <w:qFormat/>
    <w:rsid w:val="009D364A"/>
    <w:rPr>
      <w:b/>
      <w:sz w:val="26"/>
      <w:szCs w:val="26"/>
    </w:rPr>
  </w:style>
  <w:style w:type="character" w:customStyle="1" w:styleId="1b">
    <w:name w:val="Подзаголовок_1 Знак"/>
    <w:link w:val="1a"/>
    <w:rsid w:val="009D364A"/>
    <w:rPr>
      <w:rFonts w:ascii="Cambria" w:eastAsia="Times New Roman" w:hAnsi="Cambria" w:cs="Times New Roman"/>
      <w:b/>
      <w:i/>
      <w:iCs/>
      <w:caps/>
      <w:spacing w:val="10"/>
      <w:sz w:val="26"/>
      <w:szCs w:val="26"/>
    </w:rPr>
  </w:style>
  <w:style w:type="paragraph" w:styleId="afff0">
    <w:name w:val="caption"/>
    <w:aliases w:val="Таблица - Название объекта,!! Object Novogor !!,диаграммы,Название графика,диаграммы Char,Название объекта Знак Знак,диаграммы Знак1,диаграммы Char + 12 пт,Перед:  6...,Название таблицы Знак,диаграммы Char Char Char,диаграммы Char Char"/>
    <w:basedOn w:val="a"/>
    <w:next w:val="a"/>
    <w:link w:val="afff1"/>
    <w:unhideWhenUsed/>
    <w:qFormat/>
    <w:rsid w:val="009D364A"/>
    <w:rPr>
      <w:caps/>
      <w:spacing w:val="10"/>
      <w:sz w:val="18"/>
      <w:szCs w:val="18"/>
    </w:rPr>
  </w:style>
  <w:style w:type="character" w:customStyle="1" w:styleId="afff1">
    <w:name w:val="Название объекта Знак"/>
    <w:aliases w:val="Таблица - Название объекта Знак,!! Object Novogor !! Знак,диаграммы Знак,Название графика Знак,диаграммы Char Знак,Название объекта Знак Знак Знак,диаграммы Знак1 Знак,диаграммы Char + 12 пт Знак,Перед:  6... Знак"/>
    <w:link w:val="afff0"/>
    <w:rsid w:val="009D364A"/>
    <w:rPr>
      <w:rFonts w:ascii="Cambria" w:eastAsia="Times New Roman" w:hAnsi="Cambria" w:cs="Times New Roman"/>
      <w:caps/>
      <w:spacing w:val="10"/>
      <w:sz w:val="18"/>
      <w:szCs w:val="18"/>
      <w:lang w:val="en-US" w:bidi="en-US"/>
    </w:rPr>
  </w:style>
  <w:style w:type="character" w:styleId="afff2">
    <w:name w:val="Strong"/>
    <w:uiPriority w:val="22"/>
    <w:qFormat/>
    <w:rsid w:val="009D364A"/>
    <w:rPr>
      <w:b/>
      <w:bCs/>
      <w:color w:val="943634"/>
      <w:spacing w:val="5"/>
    </w:rPr>
  </w:style>
  <w:style w:type="character" w:styleId="afff3">
    <w:name w:val="Emphasis"/>
    <w:uiPriority w:val="20"/>
    <w:qFormat/>
    <w:rsid w:val="009D364A"/>
    <w:rPr>
      <w:caps/>
      <w:spacing w:val="5"/>
      <w:sz w:val="20"/>
      <w:szCs w:val="20"/>
    </w:rPr>
  </w:style>
  <w:style w:type="paragraph" w:styleId="afff4">
    <w:name w:val="No Spacing"/>
    <w:basedOn w:val="a"/>
    <w:link w:val="afff5"/>
    <w:uiPriority w:val="1"/>
    <w:qFormat/>
    <w:rsid w:val="009D364A"/>
    <w:pPr>
      <w:spacing w:line="240" w:lineRule="auto"/>
    </w:pPr>
  </w:style>
  <w:style w:type="character" w:customStyle="1" w:styleId="afff5">
    <w:name w:val="Без интервала Знак"/>
    <w:basedOn w:val="a0"/>
    <w:link w:val="afff4"/>
    <w:uiPriority w:val="1"/>
    <w:rsid w:val="009D364A"/>
    <w:rPr>
      <w:rFonts w:ascii="Cambria" w:eastAsia="Times New Roman" w:hAnsi="Cambria" w:cs="Times New Roman"/>
      <w:lang w:val="en-US" w:bidi="en-US"/>
    </w:rPr>
  </w:style>
  <w:style w:type="paragraph" w:styleId="28">
    <w:name w:val="Quote"/>
    <w:basedOn w:val="a"/>
    <w:next w:val="a"/>
    <w:link w:val="29"/>
    <w:uiPriority w:val="29"/>
    <w:qFormat/>
    <w:rsid w:val="009D364A"/>
    <w:rPr>
      <w:i/>
      <w:iCs/>
      <w:sz w:val="20"/>
      <w:szCs w:val="20"/>
      <w:lang w:bidi="ar-SA"/>
    </w:rPr>
  </w:style>
  <w:style w:type="character" w:customStyle="1" w:styleId="29">
    <w:name w:val="Цитата 2 Знак"/>
    <w:basedOn w:val="a0"/>
    <w:link w:val="28"/>
    <w:uiPriority w:val="29"/>
    <w:rsid w:val="009D364A"/>
    <w:rPr>
      <w:rFonts w:ascii="Cambria" w:eastAsia="Times New Roman" w:hAnsi="Cambria" w:cs="Times New Roman"/>
      <w:i/>
      <w:iCs/>
      <w:sz w:val="20"/>
      <w:szCs w:val="20"/>
    </w:rPr>
  </w:style>
  <w:style w:type="paragraph" w:styleId="afff6">
    <w:name w:val="Intense Quote"/>
    <w:basedOn w:val="a"/>
    <w:next w:val="a"/>
    <w:link w:val="afff7"/>
    <w:uiPriority w:val="30"/>
    <w:qFormat/>
    <w:rsid w:val="009D364A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  <w:lang w:bidi="ar-SA"/>
    </w:rPr>
  </w:style>
  <w:style w:type="character" w:customStyle="1" w:styleId="afff7">
    <w:name w:val="Выделенная цитата Знак"/>
    <w:basedOn w:val="a0"/>
    <w:link w:val="afff6"/>
    <w:uiPriority w:val="30"/>
    <w:rsid w:val="009D364A"/>
    <w:rPr>
      <w:rFonts w:ascii="Cambria" w:eastAsia="Times New Roman" w:hAnsi="Cambria" w:cs="Times New Roman"/>
      <w:caps/>
      <w:color w:val="622423"/>
      <w:spacing w:val="5"/>
      <w:sz w:val="20"/>
      <w:szCs w:val="20"/>
    </w:rPr>
  </w:style>
  <w:style w:type="character" w:styleId="afff8">
    <w:name w:val="Subtle Emphasis"/>
    <w:uiPriority w:val="19"/>
    <w:qFormat/>
    <w:rsid w:val="009D364A"/>
    <w:rPr>
      <w:i/>
      <w:iCs/>
    </w:rPr>
  </w:style>
  <w:style w:type="character" w:styleId="afff9">
    <w:name w:val="Intense Emphasis"/>
    <w:uiPriority w:val="21"/>
    <w:qFormat/>
    <w:rsid w:val="009D364A"/>
    <w:rPr>
      <w:i/>
      <w:iCs/>
      <w:caps/>
      <w:spacing w:val="10"/>
      <w:sz w:val="20"/>
      <w:szCs w:val="20"/>
    </w:rPr>
  </w:style>
  <w:style w:type="character" w:styleId="afffa">
    <w:name w:val="Subtle Reference"/>
    <w:uiPriority w:val="31"/>
    <w:qFormat/>
    <w:rsid w:val="009D364A"/>
    <w:rPr>
      <w:rFonts w:ascii="Calibri" w:eastAsia="Times New Roman" w:hAnsi="Calibri" w:cs="Times New Roman"/>
      <w:i/>
      <w:iCs/>
      <w:color w:val="622423"/>
    </w:rPr>
  </w:style>
  <w:style w:type="character" w:styleId="afffb">
    <w:name w:val="Intense Reference"/>
    <w:uiPriority w:val="32"/>
    <w:qFormat/>
    <w:rsid w:val="009D364A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fc">
    <w:name w:val="Book Title"/>
    <w:uiPriority w:val="33"/>
    <w:qFormat/>
    <w:rsid w:val="009D364A"/>
    <w:rPr>
      <w:caps/>
      <w:color w:val="622423"/>
      <w:spacing w:val="5"/>
      <w:u w:color="622423"/>
    </w:rPr>
  </w:style>
  <w:style w:type="paragraph" w:styleId="afffd">
    <w:name w:val="TOC Heading"/>
    <w:basedOn w:val="1"/>
    <w:next w:val="a"/>
    <w:uiPriority w:val="39"/>
    <w:semiHidden/>
    <w:unhideWhenUsed/>
    <w:qFormat/>
    <w:rsid w:val="009D364A"/>
    <w:pPr>
      <w:outlineLvl w:val="9"/>
    </w:pPr>
  </w:style>
  <w:style w:type="paragraph" w:customStyle="1" w:styleId="1c">
    <w:name w:val="Обычный1"/>
    <w:rsid w:val="009D364A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fffe">
    <w:name w:val="FollowedHyperlink"/>
    <w:uiPriority w:val="99"/>
    <w:unhideWhenUsed/>
    <w:rsid w:val="009D364A"/>
    <w:rPr>
      <w:color w:val="800080"/>
      <w:u w:val="single"/>
    </w:rPr>
  </w:style>
  <w:style w:type="paragraph" w:styleId="34">
    <w:name w:val="toc 3"/>
    <w:basedOn w:val="a"/>
    <w:next w:val="a"/>
    <w:autoRedefine/>
    <w:uiPriority w:val="39"/>
    <w:qFormat/>
    <w:rsid w:val="009D364A"/>
    <w:pPr>
      <w:ind w:left="220"/>
      <w:jc w:val="left"/>
    </w:pPr>
    <w:rPr>
      <w:rFonts w:ascii="Calibri" w:hAnsi="Calibri"/>
      <w:sz w:val="20"/>
      <w:szCs w:val="20"/>
    </w:rPr>
  </w:style>
  <w:style w:type="paragraph" w:styleId="41">
    <w:name w:val="toc 4"/>
    <w:basedOn w:val="a"/>
    <w:next w:val="a"/>
    <w:autoRedefine/>
    <w:rsid w:val="009D364A"/>
    <w:pPr>
      <w:ind w:left="440"/>
      <w:jc w:val="left"/>
    </w:pPr>
    <w:rPr>
      <w:rFonts w:ascii="Calibri" w:hAnsi="Calibri"/>
      <w:sz w:val="20"/>
      <w:szCs w:val="20"/>
    </w:rPr>
  </w:style>
  <w:style w:type="paragraph" w:styleId="51">
    <w:name w:val="toc 5"/>
    <w:basedOn w:val="a"/>
    <w:next w:val="a"/>
    <w:autoRedefine/>
    <w:rsid w:val="009D364A"/>
    <w:pPr>
      <w:ind w:left="660"/>
      <w:jc w:val="left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rsid w:val="009D364A"/>
    <w:pPr>
      <w:ind w:left="880"/>
      <w:jc w:val="left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rsid w:val="009D364A"/>
    <w:pPr>
      <w:ind w:left="1100"/>
      <w:jc w:val="left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rsid w:val="009D364A"/>
    <w:pPr>
      <w:ind w:left="1320"/>
      <w:jc w:val="left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rsid w:val="009D364A"/>
    <w:pPr>
      <w:ind w:left="1540"/>
      <w:jc w:val="left"/>
    </w:pPr>
    <w:rPr>
      <w:rFonts w:ascii="Calibri" w:hAnsi="Calibri"/>
      <w:sz w:val="20"/>
      <w:szCs w:val="20"/>
    </w:rPr>
  </w:style>
  <w:style w:type="paragraph" w:customStyle="1" w:styleId="affff">
    <w:name w:val="Заголовок без нумерации"/>
    <w:basedOn w:val="1"/>
    <w:link w:val="affff0"/>
    <w:qFormat/>
    <w:rsid w:val="009D364A"/>
    <w:pPr>
      <w:numPr>
        <w:numId w:val="0"/>
      </w:numPr>
    </w:pPr>
    <w:rPr>
      <w:snapToGrid w:val="0"/>
    </w:rPr>
  </w:style>
  <w:style w:type="character" w:customStyle="1" w:styleId="affff0">
    <w:name w:val="Заголовок без нумерации Знак"/>
    <w:link w:val="affff"/>
    <w:rsid w:val="009D364A"/>
    <w:rPr>
      <w:rFonts w:ascii="Cambria" w:eastAsia="Times New Roman" w:hAnsi="Cambria" w:cs="Times New Roman"/>
      <w:b/>
      <w:caps/>
      <w:snapToGrid w:val="0"/>
      <w:spacing w:val="20"/>
      <w:sz w:val="28"/>
      <w:szCs w:val="28"/>
      <w:lang w:bidi="en-US"/>
    </w:rPr>
  </w:style>
  <w:style w:type="paragraph" w:customStyle="1" w:styleId="Standard">
    <w:name w:val="Standard"/>
    <w:rsid w:val="00C4063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3">
    <w:name w:val="S_Обычный"/>
    <w:basedOn w:val="Standard"/>
    <w:rsid w:val="00C40631"/>
    <w:pPr>
      <w:ind w:firstLine="709"/>
    </w:pPr>
  </w:style>
  <w:style w:type="paragraph" w:styleId="HTML">
    <w:name w:val="HTML Preformatted"/>
    <w:basedOn w:val="a"/>
    <w:link w:val="HTML0"/>
    <w:rsid w:val="00030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Courier New" w:hAnsi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030EE5"/>
    <w:rPr>
      <w:rFonts w:ascii="Courier New" w:eastAsia="Courier New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header" Target="header3.xml"/><Relationship Id="rId25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footer" Target="footer7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oter" Target="footer6.xml"/><Relationship Id="rId28" Type="http://schemas.openxmlformats.org/officeDocument/2006/relationships/footer" Target="footer11.xml"/><Relationship Id="rId10" Type="http://schemas.openxmlformats.org/officeDocument/2006/relationships/chart" Target="charts/chart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Relationship Id="rId22" Type="http://schemas.openxmlformats.org/officeDocument/2006/relationships/image" Target="media/image3.png"/><Relationship Id="rId27" Type="http://schemas.openxmlformats.org/officeDocument/2006/relationships/footer" Target="footer10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image" Target="../media/image2.jpeg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image" Target="../media/image2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17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6298342541436461E-2"/>
          <c:y val="6.206896551724151E-2"/>
          <c:w val="0.51749539594843452"/>
          <c:h val="0.7724137931034486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25238">
              <a:noFill/>
            </a:ln>
          </c:spPr>
          <c:explosion val="25"/>
          <c:dPt>
            <c:idx val="0"/>
            <c:bubble3D val="0"/>
            <c:spPr>
              <a:gradFill rotWithShape="0"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1"/>
              </a:gradFill>
              <a:ln w="25238">
                <a:noFill/>
              </a:ln>
            </c:spPr>
          </c:dPt>
          <c:dPt>
            <c:idx val="1"/>
            <c:bubble3D val="0"/>
            <c:spPr>
              <a:gradFill rotWithShape="0"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1"/>
              </a:gradFill>
              <a:ln w="25238">
                <a:noFill/>
              </a:ln>
            </c:spPr>
          </c:dPt>
          <c:dLbls>
            <c:dLbl>
              <c:idx val="0"/>
              <c:layout>
                <c:manualLayout>
                  <c:x val="8.9959393700741064E-3"/>
                  <c:y val="7.989010531014273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5290269219018984E-2"/>
                  <c:y val="-4.97053655336157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.0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Sheet1!$B$1:$C$1</c:f>
              <c:strCache>
                <c:ptCount val="2"/>
                <c:pt idx="0">
                  <c:v>объем неучтенных расходов и потерь</c:v>
                </c:pt>
                <c:pt idx="1">
                  <c:v>объем реализации воды населению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390.66</c:v>
                </c:pt>
                <c:pt idx="1">
                  <c:v>793.8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solidFill>
          <a:srgbClr val="FFFFFF"/>
        </a:solidFill>
        <a:ln w="25238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73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</c:legendEntry>
      <c:layout>
        <c:manualLayout>
          <c:xMode val="edge"/>
          <c:yMode val="edge"/>
          <c:x val="0.65193370165745868"/>
          <c:y val="3.4482758620689682E-2"/>
          <c:w val="0.32678393639027986"/>
          <c:h val="0.60550307003332871"/>
        </c:manualLayout>
      </c:layout>
      <c:overlay val="0"/>
      <c:spPr>
        <a:noFill/>
        <a:ln w="25238">
          <a:noFill/>
        </a:ln>
      </c:spPr>
      <c:txPr>
        <a:bodyPr/>
        <a:lstStyle/>
        <a:p>
          <a:pPr>
            <a:defRPr sz="73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5"/>
      <c:hPercent val="42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sideWall>
    <c:backWall>
      <c:thickness val="0"/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4522058823529421"/>
          <c:y val="3.8461538461538464E-2"/>
          <c:w val="0.85477941176470729"/>
          <c:h val="0.83333333333333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тыс.м3</c:v>
                </c:pt>
              </c:strCache>
            </c:strRef>
          </c:tx>
          <c:spPr>
            <a:pattFill prst="weave">
              <a:fgClr>
                <a:srgbClr val="3366FF"/>
              </a:fgClr>
              <a:bgClr>
                <a:srgbClr val="99CCFF"/>
              </a:bgClr>
            </a:pattFill>
            <a:ln w="12596">
              <a:pattFill prst="pct50">
                <a:fgClr>
                  <a:srgbClr val="0000FF"/>
                </a:fgClr>
                <a:bgClr>
                  <a:srgbClr val="FFFFFF"/>
                </a:bgClr>
              </a:patt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1.2357184034916507E-2"/>
                  <c:y val="-9.36649569068857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1880838003353896E-3"/>
                  <c:y val="-7.1948033699995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392734539154923E-2"/>
                  <c:y val="-2.2676157824398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9382840575156879E-3"/>
                  <c:y val="-9.14209407097056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193">
                <a:noFill/>
              </a:ln>
            </c:spPr>
            <c:txPr>
              <a:bodyPr/>
              <a:lstStyle/>
              <a:p>
                <a:pPr>
                  <a:defRPr sz="1017" b="1" i="0" u="none" strike="noStrike" baseline="0">
                    <a:solidFill>
                      <a:srgbClr val="0000FF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Sheet1!$B$1:$D$1</c:f>
              <c:strCache>
                <c:ptCount val="3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1222.8</c:v>
                </c:pt>
                <c:pt idx="1">
                  <c:v>1033.9000000000001</c:v>
                </c:pt>
                <c:pt idx="2">
                  <c:v>1127.9000000000001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59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Sheet1!$B$1:$D$1</c:f>
              <c:strCache>
                <c:ptCount val="3"/>
                <c:pt idx="0">
                  <c:v>2008г.</c:v>
                </c:pt>
                <c:pt idx="1">
                  <c:v>2009г.</c:v>
                </c:pt>
                <c:pt idx="2">
                  <c:v>2010г.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78929920"/>
        <c:axId val="78931456"/>
        <c:axId val="0"/>
      </c:bar3DChart>
      <c:catAx>
        <c:axId val="789299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893145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78931456"/>
        <c:scaling>
          <c:orientation val="minMax"/>
          <c:max val="1300"/>
          <c:min val="200"/>
        </c:scaling>
        <c:delete val="0"/>
        <c:axPos val="l"/>
        <c:majorGridlines>
          <c:spPr>
            <a:ln w="3149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101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 sz="793" b="1" i="0" u="none" strike="noStrike" baseline="0">
                    <a:solidFill>
                      <a:srgbClr val="000000"/>
                    </a:solidFill>
                    <a:latin typeface="Calibri"/>
                  </a:rPr>
                  <a:t>тыс.м</a:t>
                </a:r>
                <a:r>
                  <a:rPr lang="ru-RU" sz="967" b="1" i="0" u="none" strike="noStrike" baseline="0">
                    <a:solidFill>
                      <a:srgbClr val="000000"/>
                    </a:solidFill>
                    <a:latin typeface="Calibri"/>
                  </a:rPr>
                  <a:t>3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12316176470588261"/>
              <c:y val="0"/>
            </c:manualLayout>
          </c:layout>
          <c:overlay val="0"/>
          <c:spPr>
            <a:noFill/>
            <a:ln w="2519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4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1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8929920"/>
        <c:crosses val="autoZero"/>
        <c:crossBetween val="between"/>
        <c:majorUnit val="200"/>
        <c:minorUnit val="10"/>
      </c:valAx>
      <c:spPr>
        <a:noFill/>
        <a:ln w="251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569536423841195E-2"/>
          <c:y val="0.16788460133228264"/>
          <c:w val="0.90449574128586574"/>
          <c:h val="0.6657106252454785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Население, всего</c:v>
                </c:pt>
              </c:strCache>
            </c:strRef>
          </c:tx>
          <c:spPr>
            <a:ln w="37876">
              <a:solidFill>
                <a:srgbClr val="000080"/>
              </a:solidFill>
              <a:prstDash val="solid"/>
            </a:ln>
          </c:spPr>
          <c:marker>
            <c:symbol val="circle"/>
            <c:size val="9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6790126429405938E-2"/>
                  <c:y val="-0.1129198989383283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8053183901805019E-2"/>
                  <c:y val="-0.1188630515140297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Sheet1!$B$1:$D$1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Sheet1!$B$2:$D$2</c:f>
              <c:numCache>
                <c:formatCode>General</c:formatCode>
                <c:ptCount val="3"/>
                <c:pt idx="0">
                  <c:v>722.9</c:v>
                </c:pt>
                <c:pt idx="1">
                  <c:v>683.3</c:v>
                </c:pt>
                <c:pt idx="2">
                  <c:v>711.2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Sheet1!#ССЫЛКА!</c:f>
              <c:strCache>
                <c:ptCount val="1"/>
                <c:pt idx="0">
                  <c:v>#REF!</c:v>
                </c:pt>
              </c:strCache>
            </c:strRef>
          </c:tx>
          <c:spPr>
            <a:ln w="37876">
              <a:solidFill>
                <a:srgbClr val="0000FF"/>
              </a:solidFill>
              <a:prstDash val="solid"/>
            </a:ln>
          </c:spPr>
          <c:marker>
            <c:symbol val="diamond"/>
            <c:size val="9"/>
            <c:spPr>
              <a:solidFill>
                <a:srgbClr val="993366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cat>
            <c:numRef>
              <c:f>Sheet1!$B$1:$D$1</c:f>
              <c:numCache>
                <c:formatCode>General</c:formatCode>
                <c:ptCount val="3"/>
                <c:pt idx="0">
                  <c:v>2008</c:v>
                </c:pt>
                <c:pt idx="1">
                  <c:v>2009</c:v>
                </c:pt>
                <c:pt idx="2">
                  <c:v>2010</c:v>
                </c:pt>
              </c:numCache>
            </c:numRef>
          </c:cat>
          <c:val>
            <c:numRef>
              <c:f>Sheet1!#ССЫЛКА!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863424"/>
        <c:axId val="83914752"/>
      </c:lineChart>
      <c:catAx>
        <c:axId val="8386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3914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3914752"/>
        <c:scaling>
          <c:orientation val="minMax"/>
          <c:max val="1000"/>
          <c:min val="0"/>
        </c:scaling>
        <c:delete val="0"/>
        <c:axPos val="l"/>
        <c:majorGridlines>
          <c:spPr>
            <a:ln w="315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1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3863424"/>
        <c:crosses val="autoZero"/>
        <c:crossBetween val="between"/>
        <c:majorUnit val="200"/>
      </c:valAx>
      <c:spPr>
        <a:blipFill dpi="0" rotWithShape="0">
          <a:blip xmlns:r="http://schemas.openxmlformats.org/officeDocument/2006/relationships" r:embed="rId1"/>
          <a:srcRect/>
          <a:tile tx="0" ty="0" sx="100000" sy="100000" flip="none" algn="tl"/>
        </a:blipFill>
        <a:ln w="12625">
          <a:solidFill>
            <a:srgbClr val="808080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1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D0EAA-54AC-4099-B45D-794AEE9C2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42</Pages>
  <Words>8048</Words>
  <Characters>45879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2013-08-07T08:33:00Z</cp:lastPrinted>
  <dcterms:created xsi:type="dcterms:W3CDTF">2013-08-07T07:53:00Z</dcterms:created>
  <dcterms:modified xsi:type="dcterms:W3CDTF">2013-12-13T13:09:00Z</dcterms:modified>
</cp:coreProperties>
</file>