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5FE" w:rsidRPr="0066440E" w:rsidRDefault="00B645FE" w:rsidP="00B645FE">
      <w:pPr>
        <w:jc w:val="center"/>
        <w:rPr>
          <w:b/>
          <w:sz w:val="28"/>
        </w:rPr>
      </w:pPr>
      <w:r w:rsidRPr="0066440E">
        <w:rPr>
          <w:b/>
          <w:sz w:val="28"/>
        </w:rPr>
        <w:t>СОВЕТ НОВОПОКРОВСКОГО СЕЛЬСКОГО ПОСЕЛЕНИЯ</w:t>
      </w:r>
    </w:p>
    <w:p w:rsidR="00B645FE" w:rsidRPr="0066440E" w:rsidRDefault="00B645FE" w:rsidP="00B645FE">
      <w:pPr>
        <w:jc w:val="center"/>
        <w:rPr>
          <w:b/>
          <w:sz w:val="28"/>
        </w:rPr>
      </w:pPr>
      <w:r w:rsidRPr="0066440E">
        <w:rPr>
          <w:b/>
          <w:sz w:val="28"/>
        </w:rPr>
        <w:t>НОВОПОКРОВСКОГО РАЙОНА</w:t>
      </w:r>
    </w:p>
    <w:p w:rsidR="00B645FE" w:rsidRPr="0066440E" w:rsidRDefault="00B645FE" w:rsidP="00B645FE">
      <w:pPr>
        <w:jc w:val="center"/>
        <w:rPr>
          <w:sz w:val="28"/>
        </w:rPr>
      </w:pPr>
      <w:r w:rsidRPr="0066440E">
        <w:rPr>
          <w:sz w:val="28"/>
        </w:rPr>
        <w:t>(третий созыв)</w:t>
      </w:r>
    </w:p>
    <w:p w:rsidR="00B645FE" w:rsidRPr="0066440E" w:rsidRDefault="00B645FE" w:rsidP="00B645FE">
      <w:pPr>
        <w:jc w:val="center"/>
        <w:rPr>
          <w:sz w:val="28"/>
        </w:rPr>
      </w:pPr>
    </w:p>
    <w:p w:rsidR="00B645FE" w:rsidRPr="0066440E" w:rsidRDefault="00B645FE" w:rsidP="00B645FE">
      <w:pPr>
        <w:ind w:right="41"/>
        <w:jc w:val="center"/>
        <w:rPr>
          <w:b/>
          <w:sz w:val="32"/>
          <w:szCs w:val="32"/>
        </w:rPr>
      </w:pPr>
      <w:proofErr w:type="gramStart"/>
      <w:r w:rsidRPr="0066440E">
        <w:rPr>
          <w:b/>
          <w:sz w:val="32"/>
          <w:szCs w:val="32"/>
        </w:rPr>
        <w:t>Р</w:t>
      </w:r>
      <w:proofErr w:type="gramEnd"/>
      <w:r w:rsidRPr="0066440E">
        <w:rPr>
          <w:b/>
          <w:sz w:val="32"/>
          <w:szCs w:val="32"/>
        </w:rPr>
        <w:t xml:space="preserve"> Е Ш Е Н И Е</w:t>
      </w:r>
    </w:p>
    <w:p w:rsidR="00B645FE" w:rsidRPr="0066440E" w:rsidRDefault="00B645FE" w:rsidP="00B645FE">
      <w:pPr>
        <w:pStyle w:val="FR2"/>
        <w:ind w:right="-6"/>
        <w:rPr>
          <w:rFonts w:ascii="Times New Roman" w:hAnsi="Times New Roman"/>
          <w:sz w:val="28"/>
        </w:rPr>
      </w:pPr>
      <w:r w:rsidRPr="0066440E">
        <w:rPr>
          <w:rFonts w:ascii="Times New Roman" w:hAnsi="Times New Roman"/>
          <w:sz w:val="28"/>
        </w:rPr>
        <w:t xml:space="preserve">от </w:t>
      </w:r>
      <w:r w:rsidR="00282E0B">
        <w:rPr>
          <w:rFonts w:ascii="Times New Roman" w:hAnsi="Times New Roman"/>
          <w:sz w:val="28"/>
        </w:rPr>
        <w:t>21.07.</w:t>
      </w:r>
      <w:r w:rsidRPr="0066440E">
        <w:rPr>
          <w:rFonts w:ascii="Times New Roman" w:hAnsi="Times New Roman"/>
          <w:sz w:val="28"/>
        </w:rPr>
        <w:t>201</w:t>
      </w:r>
      <w:r w:rsidR="00C16705">
        <w:rPr>
          <w:rFonts w:ascii="Times New Roman" w:hAnsi="Times New Roman"/>
          <w:sz w:val="28"/>
        </w:rPr>
        <w:t>7</w:t>
      </w:r>
      <w:r w:rsidRPr="0066440E">
        <w:rPr>
          <w:rFonts w:ascii="Times New Roman" w:hAnsi="Times New Roman"/>
          <w:sz w:val="28"/>
        </w:rPr>
        <w:tab/>
      </w:r>
      <w:r w:rsidRPr="0066440E">
        <w:rPr>
          <w:rFonts w:ascii="Times New Roman" w:hAnsi="Times New Roman"/>
          <w:sz w:val="28"/>
        </w:rPr>
        <w:tab/>
      </w:r>
      <w:r w:rsidRPr="0066440E">
        <w:rPr>
          <w:rFonts w:ascii="Times New Roman" w:hAnsi="Times New Roman"/>
          <w:sz w:val="28"/>
        </w:rPr>
        <w:tab/>
      </w:r>
      <w:r w:rsidRPr="0066440E">
        <w:rPr>
          <w:rFonts w:ascii="Times New Roman" w:hAnsi="Times New Roman"/>
          <w:sz w:val="28"/>
        </w:rPr>
        <w:tab/>
      </w:r>
      <w:r w:rsidRPr="0066440E">
        <w:rPr>
          <w:rFonts w:ascii="Times New Roman" w:hAnsi="Times New Roman"/>
          <w:sz w:val="28"/>
        </w:rPr>
        <w:tab/>
      </w:r>
      <w:r w:rsidRPr="0066440E">
        <w:rPr>
          <w:rFonts w:ascii="Times New Roman" w:hAnsi="Times New Roman"/>
          <w:sz w:val="28"/>
        </w:rPr>
        <w:tab/>
        <w:t xml:space="preserve">   </w:t>
      </w:r>
      <w:r w:rsidR="00145A53">
        <w:rPr>
          <w:rFonts w:ascii="Times New Roman" w:hAnsi="Times New Roman"/>
          <w:sz w:val="28"/>
        </w:rPr>
        <w:t xml:space="preserve">                  </w:t>
      </w:r>
      <w:r w:rsidRPr="0066440E">
        <w:rPr>
          <w:rFonts w:ascii="Times New Roman" w:hAnsi="Times New Roman"/>
          <w:sz w:val="28"/>
        </w:rPr>
        <w:t xml:space="preserve">          </w:t>
      </w:r>
      <w:r w:rsidR="006E19ED">
        <w:rPr>
          <w:rFonts w:ascii="Times New Roman" w:hAnsi="Times New Roman"/>
          <w:sz w:val="28"/>
        </w:rPr>
        <w:t xml:space="preserve">            </w:t>
      </w:r>
      <w:r w:rsidRPr="0066440E">
        <w:rPr>
          <w:rFonts w:ascii="Times New Roman" w:hAnsi="Times New Roman"/>
          <w:sz w:val="28"/>
        </w:rPr>
        <w:t xml:space="preserve">№ </w:t>
      </w:r>
      <w:r w:rsidR="00282E0B">
        <w:rPr>
          <w:rFonts w:ascii="Times New Roman" w:hAnsi="Times New Roman"/>
          <w:sz w:val="28"/>
        </w:rPr>
        <w:t>193</w:t>
      </w:r>
    </w:p>
    <w:p w:rsidR="00B645FE" w:rsidRPr="0066440E" w:rsidRDefault="00E37376" w:rsidP="00B645FE">
      <w:pPr>
        <w:pStyle w:val="FR4"/>
        <w:spacing w:before="0"/>
        <w:ind w:left="0" w:right="-6"/>
        <w:rPr>
          <w:sz w:val="28"/>
        </w:rPr>
      </w:pPr>
      <w:proofErr w:type="spellStart"/>
      <w:r w:rsidRPr="0066440E">
        <w:rPr>
          <w:sz w:val="28"/>
        </w:rPr>
        <w:t>ст-</w:t>
      </w:r>
      <w:r w:rsidR="00B645FE" w:rsidRPr="0066440E">
        <w:rPr>
          <w:sz w:val="28"/>
        </w:rPr>
        <w:t>ца</w:t>
      </w:r>
      <w:proofErr w:type="spellEnd"/>
      <w:r w:rsidR="00B645FE" w:rsidRPr="0066440E">
        <w:rPr>
          <w:sz w:val="28"/>
        </w:rPr>
        <w:t xml:space="preserve"> Новопокровская</w:t>
      </w:r>
    </w:p>
    <w:p w:rsidR="009D33B0" w:rsidRPr="0066440E" w:rsidRDefault="009D33B0">
      <w:pPr>
        <w:rPr>
          <w:sz w:val="28"/>
          <w:szCs w:val="28"/>
        </w:rPr>
      </w:pPr>
    </w:p>
    <w:p w:rsidR="0066440E" w:rsidRPr="00B645FE" w:rsidRDefault="0066440E">
      <w:pPr>
        <w:rPr>
          <w:sz w:val="28"/>
          <w:szCs w:val="28"/>
        </w:rPr>
      </w:pPr>
    </w:p>
    <w:p w:rsidR="00B645FE" w:rsidRDefault="00B645FE" w:rsidP="00B645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структуры администрации </w:t>
      </w:r>
    </w:p>
    <w:p w:rsidR="00B645FE" w:rsidRDefault="00B645FE" w:rsidP="00B645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Новопокровского сельского поселения</w:t>
      </w:r>
    </w:p>
    <w:p w:rsidR="00B645FE" w:rsidRDefault="00B645FE" w:rsidP="00B645FE">
      <w:pPr>
        <w:jc w:val="center"/>
        <w:rPr>
          <w:sz w:val="28"/>
          <w:szCs w:val="28"/>
        </w:rPr>
      </w:pPr>
    </w:p>
    <w:p w:rsidR="00B645FE" w:rsidRDefault="00B645FE" w:rsidP="00B645FE">
      <w:pPr>
        <w:jc w:val="center"/>
        <w:rPr>
          <w:sz w:val="28"/>
          <w:szCs w:val="28"/>
        </w:rPr>
      </w:pPr>
    </w:p>
    <w:p w:rsidR="00CB23D9" w:rsidRDefault="00CB23D9" w:rsidP="00CB23D9">
      <w:pPr>
        <w:ind w:firstLine="708"/>
        <w:jc w:val="both"/>
        <w:rPr>
          <w:sz w:val="28"/>
        </w:rPr>
      </w:pPr>
      <w:r>
        <w:rPr>
          <w:sz w:val="28"/>
        </w:rPr>
        <w:t xml:space="preserve">Руководствуясь подпунктом 6 пункта 2 статьи 26 Устава Новопокровского сельского поселения, Совет Новопокровского сельского поселения </w:t>
      </w:r>
      <w:proofErr w:type="spellStart"/>
      <w:proofErr w:type="gramStart"/>
      <w:r>
        <w:rPr>
          <w:sz w:val="28"/>
        </w:rPr>
        <w:t>р</w:t>
      </w:r>
      <w:proofErr w:type="spellEnd"/>
      <w:proofErr w:type="gramEnd"/>
      <w:r>
        <w:rPr>
          <w:sz w:val="28"/>
        </w:rPr>
        <w:t xml:space="preserve"> е </w:t>
      </w:r>
      <w:proofErr w:type="spellStart"/>
      <w:r>
        <w:rPr>
          <w:sz w:val="28"/>
        </w:rPr>
        <w:t>ш</w:t>
      </w:r>
      <w:proofErr w:type="spellEnd"/>
      <w:r>
        <w:rPr>
          <w:sz w:val="28"/>
        </w:rPr>
        <w:t xml:space="preserve"> и л :</w:t>
      </w:r>
    </w:p>
    <w:p w:rsidR="00CB23D9" w:rsidRDefault="00CB23D9" w:rsidP="00CB23D9">
      <w:pPr>
        <w:ind w:firstLine="708"/>
        <w:jc w:val="both"/>
        <w:rPr>
          <w:sz w:val="28"/>
        </w:rPr>
      </w:pPr>
    </w:p>
    <w:p w:rsidR="00CB23D9" w:rsidRDefault="00CB23D9" w:rsidP="00E37376">
      <w:pPr>
        <w:pStyle w:val="a3"/>
        <w:numPr>
          <w:ilvl w:val="0"/>
          <w:numId w:val="3"/>
        </w:numPr>
        <w:suppressAutoHyphens w:val="0"/>
        <w:overflowPunct/>
        <w:autoSpaceDE/>
        <w:ind w:left="0" w:firstLine="709"/>
        <w:jc w:val="both"/>
        <w:textAlignment w:val="auto"/>
        <w:rPr>
          <w:sz w:val="28"/>
        </w:rPr>
      </w:pPr>
      <w:r w:rsidRPr="00CB23D9">
        <w:rPr>
          <w:sz w:val="28"/>
        </w:rPr>
        <w:t>Утвердить структуру администрации Новопокровского сельского поселения (прилагается).</w:t>
      </w:r>
    </w:p>
    <w:p w:rsidR="00E37376" w:rsidRPr="00CB23D9" w:rsidRDefault="00E37376" w:rsidP="00E37376">
      <w:pPr>
        <w:pStyle w:val="a3"/>
        <w:numPr>
          <w:ilvl w:val="0"/>
          <w:numId w:val="3"/>
        </w:numPr>
        <w:suppressAutoHyphens w:val="0"/>
        <w:overflowPunct/>
        <w:autoSpaceDE/>
        <w:ind w:left="0" w:firstLine="709"/>
        <w:jc w:val="both"/>
        <w:textAlignment w:val="auto"/>
        <w:rPr>
          <w:sz w:val="28"/>
        </w:rPr>
      </w:pPr>
      <w:r>
        <w:rPr>
          <w:sz w:val="28"/>
        </w:rPr>
        <w:t>Решение Совета Новопокровского сельского поселения от               2</w:t>
      </w:r>
      <w:r w:rsidR="00C16705">
        <w:rPr>
          <w:sz w:val="28"/>
        </w:rPr>
        <w:t>6</w:t>
      </w:r>
      <w:r>
        <w:rPr>
          <w:sz w:val="28"/>
        </w:rPr>
        <w:t xml:space="preserve"> </w:t>
      </w:r>
      <w:r w:rsidR="00C16705">
        <w:rPr>
          <w:sz w:val="28"/>
        </w:rPr>
        <w:t>октябр</w:t>
      </w:r>
      <w:r>
        <w:rPr>
          <w:sz w:val="28"/>
        </w:rPr>
        <w:t>я 20</w:t>
      </w:r>
      <w:r w:rsidR="00C16705">
        <w:rPr>
          <w:sz w:val="28"/>
        </w:rPr>
        <w:t>1</w:t>
      </w:r>
      <w:r>
        <w:rPr>
          <w:sz w:val="28"/>
        </w:rPr>
        <w:t xml:space="preserve">6 года № </w:t>
      </w:r>
      <w:r w:rsidR="00C16705">
        <w:rPr>
          <w:sz w:val="28"/>
        </w:rPr>
        <w:t>134</w:t>
      </w:r>
      <w:r>
        <w:rPr>
          <w:sz w:val="28"/>
        </w:rPr>
        <w:t xml:space="preserve"> «Об утверждении структуры администрации Новопокровского сельского поселения» считать утратившим силу.</w:t>
      </w:r>
    </w:p>
    <w:p w:rsidR="00CB23D9" w:rsidRPr="00E37376" w:rsidRDefault="00E37376" w:rsidP="00E37376">
      <w:pPr>
        <w:pStyle w:val="a3"/>
        <w:suppressAutoHyphens w:val="0"/>
        <w:overflowPunct/>
        <w:autoSpaceDE/>
        <w:ind w:left="0" w:firstLine="709"/>
        <w:jc w:val="both"/>
        <w:textAlignment w:val="auto"/>
        <w:rPr>
          <w:sz w:val="28"/>
        </w:rPr>
      </w:pPr>
      <w:r>
        <w:rPr>
          <w:sz w:val="28"/>
        </w:rPr>
        <w:t xml:space="preserve">3. </w:t>
      </w:r>
      <w:proofErr w:type="gramStart"/>
      <w:r w:rsidR="00CB23D9" w:rsidRPr="00E37376">
        <w:rPr>
          <w:sz w:val="28"/>
        </w:rPr>
        <w:t>Контроль за</w:t>
      </w:r>
      <w:proofErr w:type="gramEnd"/>
      <w:r w:rsidR="00CB23D9" w:rsidRPr="00E37376">
        <w:rPr>
          <w:sz w:val="28"/>
        </w:rPr>
        <w:t xml:space="preserve"> выполнением решения возложить на постоянную комиссию Совета по национальным вопросам, законности, правопорядку и общественным организациям</w:t>
      </w:r>
      <w:r>
        <w:rPr>
          <w:sz w:val="28"/>
        </w:rPr>
        <w:t xml:space="preserve"> (</w:t>
      </w:r>
      <w:proofErr w:type="spellStart"/>
      <w:r>
        <w:rPr>
          <w:sz w:val="28"/>
        </w:rPr>
        <w:t>Аралов</w:t>
      </w:r>
      <w:proofErr w:type="spellEnd"/>
      <w:r>
        <w:rPr>
          <w:sz w:val="28"/>
        </w:rPr>
        <w:t>)</w:t>
      </w:r>
      <w:r w:rsidR="00CB23D9" w:rsidRPr="00E37376">
        <w:rPr>
          <w:sz w:val="28"/>
        </w:rPr>
        <w:t>.</w:t>
      </w:r>
    </w:p>
    <w:p w:rsidR="00CB23D9" w:rsidRDefault="00E37376" w:rsidP="00CB23D9">
      <w:pPr>
        <w:ind w:firstLine="708"/>
        <w:jc w:val="both"/>
        <w:rPr>
          <w:sz w:val="28"/>
        </w:rPr>
      </w:pPr>
      <w:r>
        <w:rPr>
          <w:sz w:val="28"/>
        </w:rPr>
        <w:t>4</w:t>
      </w:r>
      <w:r w:rsidR="00CB23D9">
        <w:rPr>
          <w:sz w:val="28"/>
        </w:rPr>
        <w:t>.</w:t>
      </w:r>
      <w:r>
        <w:rPr>
          <w:sz w:val="28"/>
        </w:rPr>
        <w:t xml:space="preserve"> Решение вступает в силу с момента подписания</w:t>
      </w:r>
      <w:r w:rsidR="00CB23D9">
        <w:rPr>
          <w:sz w:val="28"/>
        </w:rPr>
        <w:t>.</w:t>
      </w:r>
    </w:p>
    <w:p w:rsidR="00E37376" w:rsidRDefault="00E37376" w:rsidP="00CB23D9">
      <w:pPr>
        <w:ind w:firstLine="708"/>
        <w:jc w:val="both"/>
        <w:rPr>
          <w:sz w:val="28"/>
        </w:rPr>
      </w:pPr>
    </w:p>
    <w:p w:rsidR="00E37376" w:rsidRDefault="00E37376" w:rsidP="00CB23D9">
      <w:pPr>
        <w:ind w:firstLine="708"/>
        <w:jc w:val="both"/>
        <w:rPr>
          <w:sz w:val="28"/>
        </w:rPr>
      </w:pPr>
    </w:p>
    <w:p w:rsidR="00E37376" w:rsidRDefault="00E37376" w:rsidP="00CB23D9">
      <w:pPr>
        <w:ind w:firstLine="708"/>
        <w:jc w:val="both"/>
        <w:rPr>
          <w:sz w:val="28"/>
        </w:rPr>
      </w:pPr>
    </w:p>
    <w:p w:rsidR="00E37376" w:rsidRDefault="00E37376" w:rsidP="00E37376">
      <w:pPr>
        <w:ind w:right="41"/>
        <w:jc w:val="both"/>
        <w:rPr>
          <w:sz w:val="28"/>
        </w:rPr>
      </w:pPr>
      <w:r>
        <w:rPr>
          <w:sz w:val="28"/>
        </w:rPr>
        <w:t>Глава Новопокровского</w:t>
      </w:r>
    </w:p>
    <w:p w:rsidR="00E37376" w:rsidRDefault="00E37376" w:rsidP="00E37376">
      <w:pPr>
        <w:ind w:right="41"/>
        <w:jc w:val="both"/>
        <w:rPr>
          <w:sz w:val="28"/>
        </w:rPr>
      </w:pPr>
      <w:r>
        <w:rPr>
          <w:sz w:val="28"/>
        </w:rPr>
        <w:t>сельского поселения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М.И. </w:t>
      </w:r>
      <w:proofErr w:type="spellStart"/>
      <w:r>
        <w:rPr>
          <w:sz w:val="28"/>
        </w:rPr>
        <w:t>Гречушкин</w:t>
      </w:r>
      <w:proofErr w:type="spellEnd"/>
    </w:p>
    <w:p w:rsidR="00E37376" w:rsidRDefault="00E37376" w:rsidP="00E37376">
      <w:pPr>
        <w:ind w:right="41"/>
        <w:jc w:val="both"/>
        <w:rPr>
          <w:sz w:val="28"/>
        </w:rPr>
      </w:pPr>
    </w:p>
    <w:p w:rsidR="00E37376" w:rsidRDefault="00E37376" w:rsidP="00E37376">
      <w:pPr>
        <w:ind w:right="41"/>
        <w:jc w:val="both"/>
        <w:rPr>
          <w:sz w:val="28"/>
        </w:rPr>
      </w:pPr>
    </w:p>
    <w:p w:rsidR="00E37376" w:rsidRDefault="00E37376" w:rsidP="00E37376">
      <w:pPr>
        <w:ind w:right="41"/>
        <w:jc w:val="both"/>
        <w:rPr>
          <w:sz w:val="28"/>
        </w:rPr>
      </w:pPr>
    </w:p>
    <w:p w:rsidR="00E37376" w:rsidRDefault="00E37376" w:rsidP="00E37376">
      <w:pPr>
        <w:jc w:val="both"/>
        <w:rPr>
          <w:sz w:val="28"/>
        </w:rPr>
      </w:pPr>
      <w:r>
        <w:rPr>
          <w:sz w:val="28"/>
        </w:rPr>
        <w:t>Председатель Совета</w:t>
      </w:r>
    </w:p>
    <w:p w:rsidR="00E37376" w:rsidRDefault="00E37376" w:rsidP="00E37376">
      <w:pPr>
        <w:jc w:val="both"/>
        <w:rPr>
          <w:sz w:val="28"/>
        </w:rPr>
      </w:pPr>
      <w:r>
        <w:rPr>
          <w:sz w:val="28"/>
        </w:rPr>
        <w:t>Новопокровского сельского поселения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С.В.Шулер</w:t>
      </w:r>
    </w:p>
    <w:p w:rsidR="0040272D" w:rsidRDefault="0040272D" w:rsidP="00E37376">
      <w:pPr>
        <w:jc w:val="both"/>
        <w:rPr>
          <w:sz w:val="28"/>
        </w:rPr>
      </w:pPr>
    </w:p>
    <w:p w:rsidR="0040272D" w:rsidRDefault="0040272D" w:rsidP="00E37376">
      <w:pPr>
        <w:jc w:val="both"/>
        <w:rPr>
          <w:sz w:val="28"/>
        </w:rPr>
      </w:pPr>
    </w:p>
    <w:p w:rsidR="0040272D" w:rsidRDefault="0040272D" w:rsidP="00E37376">
      <w:pPr>
        <w:jc w:val="both"/>
        <w:rPr>
          <w:sz w:val="28"/>
        </w:rPr>
      </w:pPr>
    </w:p>
    <w:p w:rsidR="0040272D" w:rsidRDefault="0040272D" w:rsidP="00E37376">
      <w:pPr>
        <w:jc w:val="both"/>
        <w:rPr>
          <w:sz w:val="28"/>
        </w:rPr>
      </w:pPr>
    </w:p>
    <w:p w:rsidR="0040272D" w:rsidRDefault="0040272D" w:rsidP="00E37376">
      <w:pPr>
        <w:jc w:val="both"/>
        <w:rPr>
          <w:sz w:val="28"/>
        </w:rPr>
      </w:pPr>
    </w:p>
    <w:p w:rsidR="0040272D" w:rsidRDefault="0040272D" w:rsidP="00E37376">
      <w:pPr>
        <w:jc w:val="both"/>
        <w:rPr>
          <w:sz w:val="28"/>
        </w:rPr>
      </w:pPr>
    </w:p>
    <w:p w:rsidR="0040272D" w:rsidRDefault="0040272D" w:rsidP="00E37376">
      <w:pPr>
        <w:jc w:val="both"/>
        <w:rPr>
          <w:sz w:val="28"/>
        </w:rPr>
      </w:pPr>
    </w:p>
    <w:p w:rsidR="0040272D" w:rsidRDefault="0040272D" w:rsidP="00E37376">
      <w:pPr>
        <w:jc w:val="both"/>
        <w:rPr>
          <w:sz w:val="28"/>
        </w:rPr>
      </w:pPr>
    </w:p>
    <w:p w:rsidR="0040272D" w:rsidRDefault="0040272D" w:rsidP="0040272D">
      <w:pPr>
        <w:ind w:left="5103"/>
        <w:rPr>
          <w:sz w:val="28"/>
          <w:szCs w:val="28"/>
        </w:rPr>
      </w:pPr>
      <w:r w:rsidRPr="009805D6">
        <w:rPr>
          <w:sz w:val="28"/>
          <w:szCs w:val="28"/>
        </w:rPr>
        <w:lastRenderedPageBreak/>
        <w:t>ПРИЛОЖЕНИЕ</w:t>
      </w:r>
    </w:p>
    <w:p w:rsidR="0040272D" w:rsidRDefault="0040272D" w:rsidP="0040272D">
      <w:pPr>
        <w:ind w:left="5103"/>
        <w:rPr>
          <w:sz w:val="28"/>
          <w:szCs w:val="28"/>
        </w:rPr>
      </w:pPr>
    </w:p>
    <w:p w:rsidR="0040272D" w:rsidRDefault="0040272D" w:rsidP="0040272D">
      <w:pPr>
        <w:ind w:left="5103"/>
        <w:rPr>
          <w:sz w:val="28"/>
          <w:szCs w:val="28"/>
        </w:rPr>
      </w:pPr>
      <w:r>
        <w:rPr>
          <w:sz w:val="28"/>
          <w:szCs w:val="28"/>
        </w:rPr>
        <w:t>УТВЕРЖДЕНА</w:t>
      </w:r>
    </w:p>
    <w:p w:rsidR="0040272D" w:rsidRDefault="0040272D" w:rsidP="0040272D">
      <w:pPr>
        <w:ind w:left="5103"/>
        <w:rPr>
          <w:sz w:val="28"/>
          <w:szCs w:val="28"/>
        </w:rPr>
      </w:pPr>
      <w:r>
        <w:rPr>
          <w:sz w:val="28"/>
          <w:szCs w:val="28"/>
        </w:rPr>
        <w:t>Решением Совета Новопокровского сельского поселения</w:t>
      </w:r>
    </w:p>
    <w:p w:rsidR="0040272D" w:rsidRDefault="0040272D" w:rsidP="0040272D">
      <w:pPr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82E0B">
        <w:rPr>
          <w:sz w:val="28"/>
          <w:szCs w:val="28"/>
        </w:rPr>
        <w:t>21.07.</w:t>
      </w:r>
      <w:r>
        <w:rPr>
          <w:sz w:val="28"/>
          <w:szCs w:val="28"/>
        </w:rPr>
        <w:t xml:space="preserve">2017 № </w:t>
      </w:r>
      <w:r w:rsidR="00282E0B">
        <w:rPr>
          <w:sz w:val="28"/>
          <w:szCs w:val="28"/>
        </w:rPr>
        <w:t>193</w:t>
      </w:r>
    </w:p>
    <w:p w:rsidR="0040272D" w:rsidRDefault="0040272D" w:rsidP="0040272D">
      <w:pPr>
        <w:ind w:left="5103"/>
        <w:rPr>
          <w:sz w:val="28"/>
          <w:szCs w:val="28"/>
        </w:rPr>
      </w:pPr>
    </w:p>
    <w:p w:rsidR="0040272D" w:rsidRDefault="0040272D" w:rsidP="0040272D">
      <w:pPr>
        <w:ind w:left="5103"/>
        <w:rPr>
          <w:sz w:val="28"/>
          <w:szCs w:val="28"/>
        </w:rPr>
      </w:pPr>
    </w:p>
    <w:p w:rsidR="0040272D" w:rsidRDefault="0040272D" w:rsidP="0040272D">
      <w:pPr>
        <w:jc w:val="center"/>
        <w:rPr>
          <w:sz w:val="28"/>
          <w:szCs w:val="28"/>
        </w:rPr>
      </w:pPr>
      <w:r>
        <w:rPr>
          <w:sz w:val="28"/>
          <w:szCs w:val="28"/>
        </w:rPr>
        <w:t>СТРУКТУРА</w:t>
      </w:r>
    </w:p>
    <w:p w:rsidR="0040272D" w:rsidRDefault="0040272D" w:rsidP="0040272D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Новопокровского сельского поселения</w:t>
      </w:r>
    </w:p>
    <w:p w:rsidR="0040272D" w:rsidRDefault="0040272D" w:rsidP="0040272D">
      <w:pPr>
        <w:jc w:val="center"/>
        <w:rPr>
          <w:sz w:val="28"/>
          <w:szCs w:val="28"/>
        </w:rPr>
      </w:pPr>
    </w:p>
    <w:p w:rsidR="0040272D" w:rsidRPr="009805D6" w:rsidRDefault="002262C1" w:rsidP="0040272D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rect id="_x0000_s1065" style="position:absolute;left:0;text-align:left;margin-left:-4.05pt;margin-top:528.2pt;width:492pt;height:50.25pt;z-index:251700224" strokecolor="white [3212]">
            <v:textbox>
              <w:txbxContent>
                <w:p w:rsidR="0040272D" w:rsidRDefault="0040272D" w:rsidP="0040272D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Глава Новопокровского </w:t>
                  </w:r>
                </w:p>
                <w:p w:rsidR="0040272D" w:rsidRPr="00700E4B" w:rsidRDefault="0040272D" w:rsidP="0040272D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сельского поселения</w:t>
                  </w:r>
                  <w:r>
                    <w:rPr>
                      <w:sz w:val="28"/>
                      <w:szCs w:val="28"/>
                    </w:rPr>
                    <w:tab/>
                  </w:r>
                  <w:r>
                    <w:rPr>
                      <w:sz w:val="28"/>
                      <w:szCs w:val="28"/>
                    </w:rPr>
                    <w:tab/>
                  </w:r>
                  <w:r>
                    <w:rPr>
                      <w:sz w:val="28"/>
                      <w:szCs w:val="28"/>
                    </w:rPr>
                    <w:tab/>
                  </w:r>
                  <w:r>
                    <w:rPr>
                      <w:sz w:val="28"/>
                      <w:szCs w:val="28"/>
                    </w:rPr>
                    <w:tab/>
                  </w:r>
                  <w:r>
                    <w:rPr>
                      <w:sz w:val="28"/>
                      <w:szCs w:val="28"/>
                    </w:rPr>
                    <w:tab/>
                  </w:r>
                  <w:r>
                    <w:rPr>
                      <w:sz w:val="28"/>
                      <w:szCs w:val="28"/>
                    </w:rPr>
                    <w:tab/>
                  </w:r>
                  <w:r>
                    <w:rPr>
                      <w:sz w:val="28"/>
                      <w:szCs w:val="28"/>
                    </w:rPr>
                    <w:tab/>
                    <w:t xml:space="preserve">     </w:t>
                  </w:r>
                  <w:proofErr w:type="spellStart"/>
                  <w:r>
                    <w:rPr>
                      <w:sz w:val="28"/>
                      <w:szCs w:val="28"/>
                    </w:rPr>
                    <w:t>М.И.Гречушкин</w:t>
                  </w:r>
                  <w:proofErr w:type="spellEnd"/>
                </w:p>
              </w:txbxContent>
            </v:textbox>
          </v:rect>
        </w:pict>
      </w:r>
      <w:r>
        <w:rPr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4" type="#_x0000_t32" style="position:absolute;left:0;text-align:left;margin-left:355.2pt;margin-top:249.95pt;width:15pt;height:.05pt;z-index:251699200" o:connectortype="straight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shape id="_x0000_s1063" type="#_x0000_t32" style="position:absolute;left:0;text-align:left;margin-left:245.7pt;margin-top:339.95pt;width:15pt;height:.05pt;z-index:251698176" o:connectortype="straight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shape id="_x0000_s1062" type="#_x0000_t32" style="position:absolute;left:0;text-align:left;margin-left:245.7pt;margin-top:244pt;width:11.25pt;height:0;z-index:251697152" o:connectortype="straight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shape id="_x0000_s1051" type="#_x0000_t32" style="position:absolute;left:0;text-align:left;margin-left:228.5pt;margin-top:194.45pt;width:0;height:255.95pt;flip:y;z-index:251685888" o:connectortype="straight"/>
        </w:pict>
      </w:r>
      <w:r>
        <w:rPr>
          <w:noProof/>
          <w:sz w:val="28"/>
          <w:szCs w:val="28"/>
          <w:lang w:eastAsia="ru-RU"/>
        </w:rPr>
        <w:pict>
          <v:shape id="_x0000_s1061" type="#_x0000_t32" style="position:absolute;left:0;text-align:left;margin-left:218.7pt;margin-top:450.25pt;width:9.8pt;height:.15pt;flip:x y;z-index:251696128" o:connectortype="straight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shape id="_x0000_s1060" type="#_x0000_t32" style="position:absolute;left:0;text-align:left;margin-left:218.7pt;margin-top:380.45pt;width:9.8pt;height:.05pt;flip:x y;z-index:251695104" o:connectortype="straight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shape id="_x0000_s1059" type="#_x0000_t32" style="position:absolute;left:0;text-align:left;margin-left:218.7pt;margin-top:315.95pt;width:9.75pt;height:0;flip:x;z-index:251694080" o:connectortype="straight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shape id="_x0000_s1058" type="#_x0000_t32" style="position:absolute;left:0;text-align:left;margin-left:218.7pt;margin-top:234.2pt;width:9.75pt;height:0;flip:x;z-index:251693056" o:connectortype="straight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shape id="_x0000_s1057" type="#_x0000_t32" style="position:absolute;left:0;text-align:left;margin-left:121.95pt;margin-top:450.35pt;width:9pt;height:.05pt;flip:x;z-index:251692032" o:connectortype="straight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shape id="_x0000_s1050" type="#_x0000_t32" style="position:absolute;left:0;text-align:left;margin-left:130.95pt;margin-top:194.45pt;width:0;height:255.8pt;z-index:251684864" o:connectortype="straight"/>
        </w:pict>
      </w:r>
      <w:r>
        <w:rPr>
          <w:noProof/>
          <w:sz w:val="28"/>
          <w:szCs w:val="28"/>
          <w:lang w:eastAsia="ru-RU"/>
        </w:rPr>
        <w:pict>
          <v:rect id="_x0000_s1044" style="position:absolute;left:0;text-align:left;margin-left:4.2pt;margin-top:353.45pt;width:117.75pt;height:52.5pt;z-index:251678720">
            <v:textbox style="mso-next-textbox:#_x0000_s1044">
              <w:txbxContent>
                <w:p w:rsidR="0040272D" w:rsidRDefault="0040272D" w:rsidP="0040272D">
                  <w:pPr>
                    <w:jc w:val="center"/>
                  </w:pPr>
                  <w:r w:rsidRPr="00453945">
                    <w:t xml:space="preserve">Специалист 2 категории отдела экономики, прогнозирования </w:t>
                  </w:r>
                </w:p>
                <w:p w:rsidR="0040272D" w:rsidRPr="00453945" w:rsidRDefault="0040272D" w:rsidP="0040272D">
                  <w:pPr>
                    <w:jc w:val="center"/>
                  </w:pPr>
                  <w:r w:rsidRPr="00453945">
                    <w:t>и доходов</w:t>
                  </w:r>
                </w:p>
                <w:p w:rsidR="0040272D" w:rsidRDefault="0040272D" w:rsidP="0040272D"/>
              </w:txbxContent>
            </v:textbox>
          </v:rect>
        </w:pict>
      </w:r>
      <w:r>
        <w:rPr>
          <w:noProof/>
          <w:sz w:val="28"/>
          <w:szCs w:val="28"/>
          <w:lang w:eastAsia="ru-RU"/>
        </w:rPr>
        <w:pict>
          <v:shape id="_x0000_s1056" type="#_x0000_t32" style="position:absolute;left:0;text-align:left;margin-left:121.95pt;margin-top:380.45pt;width:9pt;height:.05pt;flip:x;z-index:251691008" o:connectortype="straight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shape id="_x0000_s1055" type="#_x0000_t32" style="position:absolute;left:0;text-align:left;margin-left:121.95pt;margin-top:309.95pt;width:9pt;height:0;flip:x;z-index:251689984" o:connectortype="straight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shape id="_x0000_s1054" type="#_x0000_t32" style="position:absolute;left:0;text-align:left;margin-left:121.95pt;margin-top:234.2pt;width:9pt;height:0;flip:x;z-index:251688960" o:connectortype="straight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shape id="_x0000_s1052" type="#_x0000_t32" style="position:absolute;left:0;text-align:left;margin-left:245.7pt;margin-top:194.45pt;width:0;height:145.5pt;z-index:251686912" o:connectortype="straight"/>
        </w:pict>
      </w:r>
      <w:r>
        <w:rPr>
          <w:noProof/>
          <w:sz w:val="28"/>
          <w:szCs w:val="28"/>
          <w:lang w:eastAsia="ru-RU"/>
        </w:rPr>
        <w:pict>
          <v:rect id="_x0000_s1048" style="position:absolute;left:0;text-align:left;margin-left:260.7pt;margin-top:306.2pt;width:83.25pt;height:70.5pt;z-index:251682816">
            <v:textbox>
              <w:txbxContent>
                <w:p w:rsidR="0040272D" w:rsidRDefault="0040272D" w:rsidP="0040272D">
                  <w:pPr>
                    <w:jc w:val="center"/>
                    <w:rPr>
                      <w:sz w:val="24"/>
                      <w:szCs w:val="24"/>
                    </w:rPr>
                  </w:pPr>
                  <w:r w:rsidRPr="00453945">
                    <w:rPr>
                      <w:sz w:val="24"/>
                      <w:szCs w:val="24"/>
                    </w:rPr>
                    <w:t xml:space="preserve">Специалист 2 категории общего </w:t>
                  </w:r>
                </w:p>
                <w:p w:rsidR="0040272D" w:rsidRPr="00453945" w:rsidRDefault="0040272D" w:rsidP="0040272D">
                  <w:pPr>
                    <w:jc w:val="center"/>
                    <w:rPr>
                      <w:sz w:val="24"/>
                      <w:szCs w:val="24"/>
                    </w:rPr>
                  </w:pPr>
                  <w:r w:rsidRPr="00453945">
                    <w:rPr>
                      <w:sz w:val="24"/>
                      <w:szCs w:val="24"/>
                    </w:rPr>
                    <w:t>отдела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  <w:lang w:eastAsia="ru-RU"/>
        </w:rPr>
        <w:pict>
          <v:rect id="_x0000_s1035" style="position:absolute;left:0;text-align:left;margin-left:256.95pt;margin-top:207.95pt;width:83.25pt;height:78.75pt;z-index:251669504">
            <v:textbox style="mso-next-textbox:#_x0000_s1035">
              <w:txbxContent>
                <w:p w:rsidR="0040272D" w:rsidRDefault="0040272D" w:rsidP="0040272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Ведущий специалист общего </w:t>
                  </w:r>
                </w:p>
                <w:p w:rsidR="0040272D" w:rsidRPr="00170E52" w:rsidRDefault="0040272D" w:rsidP="0040272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отдела, юрист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  <w:lang w:eastAsia="ru-RU"/>
        </w:rPr>
        <w:pict>
          <v:rect id="_x0000_s1047" style="position:absolute;left:0;text-align:left;margin-left:142.95pt;margin-top:423.95pt;width:75.75pt;height:55.5pt;z-index:251681792">
            <v:textbox style="mso-next-textbox:#_x0000_s1047">
              <w:txbxContent>
                <w:p w:rsidR="0040272D" w:rsidRPr="00453945" w:rsidRDefault="0040272D" w:rsidP="0040272D">
                  <w:pPr>
                    <w:jc w:val="center"/>
                  </w:pPr>
                  <w:r w:rsidRPr="00453945">
                    <w:t>Специалист 2 категории, программист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  <w:lang w:eastAsia="ru-RU"/>
        </w:rPr>
        <w:pict>
          <v:rect id="_x0000_s1045" style="position:absolute;left:0;text-align:left;margin-left:5.7pt;margin-top:424.7pt;width:116.25pt;height:54.75pt;z-index:251679744">
            <v:textbox style="mso-next-textbox:#_x0000_s1045">
              <w:txbxContent>
                <w:p w:rsidR="0040272D" w:rsidRDefault="0040272D" w:rsidP="0040272D">
                  <w:pPr>
                    <w:jc w:val="center"/>
                  </w:pPr>
                  <w:r w:rsidRPr="00453945">
                    <w:t xml:space="preserve">Специалист 2 категории отдела экономики, прогнозирования </w:t>
                  </w:r>
                </w:p>
                <w:p w:rsidR="0040272D" w:rsidRPr="00453945" w:rsidRDefault="0040272D" w:rsidP="0040272D">
                  <w:pPr>
                    <w:jc w:val="center"/>
                  </w:pPr>
                  <w:r w:rsidRPr="00453945">
                    <w:t>и доходов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  <w:lang w:eastAsia="ru-RU"/>
        </w:rPr>
        <w:pict>
          <v:rect id="_x0000_s1043" style="position:absolute;left:0;text-align:left;margin-left:4.2pt;margin-top:276.95pt;width:117.75pt;height:54.75pt;z-index:251677696">
            <v:textbox style="mso-next-textbox:#_x0000_s1043">
              <w:txbxContent>
                <w:p w:rsidR="0040272D" w:rsidRDefault="0040272D" w:rsidP="0040272D">
                  <w:pPr>
                    <w:jc w:val="center"/>
                  </w:pPr>
                  <w:r w:rsidRPr="00453945">
                    <w:t xml:space="preserve">Ведущий специалист отдела экономики, прогнозирования </w:t>
                  </w:r>
                </w:p>
                <w:p w:rsidR="0040272D" w:rsidRPr="00453945" w:rsidRDefault="0040272D" w:rsidP="0040272D">
                  <w:pPr>
                    <w:jc w:val="center"/>
                  </w:pPr>
                  <w:r w:rsidRPr="00453945">
                    <w:t>и доходов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  <w:lang w:eastAsia="ru-RU"/>
        </w:rPr>
        <w:pict>
          <v:rect id="_x0000_s1033" style="position:absolute;left:0;text-align:left;margin-left:1.2pt;margin-top:207.95pt;width:120.75pt;height:50.25pt;z-index:251667456">
            <v:textbox style="mso-next-textbox:#_x0000_s1033">
              <w:txbxContent>
                <w:p w:rsidR="0040272D" w:rsidRPr="00453945" w:rsidRDefault="0040272D" w:rsidP="0040272D">
                  <w:pPr>
                    <w:jc w:val="center"/>
                  </w:pPr>
                  <w:r w:rsidRPr="00453945">
                    <w:t>Главный специалист отдела экономики, прогнозирования и доходов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  <w:lang w:eastAsia="ru-RU"/>
        </w:rPr>
        <w:pict>
          <v:rect id="_x0000_s1046" style="position:absolute;left:0;text-align:left;margin-left:142.95pt;margin-top:357.2pt;width:75.75pt;height:48.75pt;z-index:251680768">
            <v:textbox style="mso-next-textbox:#_x0000_s1046">
              <w:txbxContent>
                <w:p w:rsidR="0040272D" w:rsidRPr="00453945" w:rsidRDefault="0040272D" w:rsidP="0040272D">
                  <w:pPr>
                    <w:jc w:val="center"/>
                  </w:pPr>
                  <w:r w:rsidRPr="00453945">
                    <w:t>Специалист 1 категории, бухгалтер</w:t>
                  </w:r>
                </w:p>
                <w:p w:rsidR="0040272D" w:rsidRDefault="0040272D" w:rsidP="0040272D"/>
              </w:txbxContent>
            </v:textbox>
          </v:rect>
        </w:pict>
      </w:r>
      <w:r>
        <w:rPr>
          <w:noProof/>
          <w:sz w:val="28"/>
          <w:szCs w:val="28"/>
          <w:lang w:eastAsia="ru-RU"/>
        </w:rPr>
        <w:pict>
          <v:rect id="_x0000_s1049" style="position:absolute;left:0;text-align:left;margin-left:142.95pt;margin-top:292.7pt;width:75.75pt;height:47.25pt;z-index:251683840">
            <v:textbox style="mso-next-textbox:#_x0000_s1049">
              <w:txbxContent>
                <w:p w:rsidR="0040272D" w:rsidRPr="00453945" w:rsidRDefault="0040272D" w:rsidP="0040272D">
                  <w:pPr>
                    <w:jc w:val="center"/>
                  </w:pPr>
                  <w:r w:rsidRPr="00453945">
                    <w:t>Специалист 1 категории, бухгалтер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  <w:lang w:eastAsia="ru-RU"/>
        </w:rPr>
        <w:pict>
          <v:rect id="_x0000_s1034" style="position:absolute;left:0;text-align:left;margin-left:142.95pt;margin-top:207.95pt;width:75.75pt;height:69pt;z-index:251668480">
            <v:textbox style="mso-next-textbox:#_x0000_s1034">
              <w:txbxContent>
                <w:p w:rsidR="0040272D" w:rsidRPr="00453945" w:rsidRDefault="0040272D" w:rsidP="0040272D">
                  <w:pPr>
                    <w:jc w:val="center"/>
                  </w:pPr>
                  <w:r w:rsidRPr="00453945">
                    <w:t>Главный специалист, заместитель главного бухгалтера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  <w:lang w:eastAsia="ru-RU"/>
        </w:rPr>
        <w:pict>
          <v:shape id="_x0000_s1053" type="#_x0000_t32" style="position:absolute;left:0;text-align:left;margin-left:355.2pt;margin-top:194.45pt;width:0;height:55.5pt;z-index:251687936" o:connectortype="straight"/>
        </w:pict>
      </w:r>
      <w:r>
        <w:rPr>
          <w:noProof/>
          <w:sz w:val="28"/>
          <w:szCs w:val="28"/>
          <w:lang w:eastAsia="ru-RU"/>
        </w:rPr>
        <w:pict>
          <v:rect id="_x0000_s1036" style="position:absolute;left:0;text-align:left;margin-left:370.2pt;margin-top:207.95pt;width:108.75pt;height:91.5pt;z-index:251670528">
            <v:textbox style="mso-next-textbox:#_x0000_s1036">
              <w:txbxContent>
                <w:p w:rsidR="0040272D" w:rsidRDefault="0040272D" w:rsidP="0040272D">
                  <w:pPr>
                    <w:jc w:val="center"/>
                    <w:rPr>
                      <w:sz w:val="24"/>
                      <w:szCs w:val="24"/>
                    </w:rPr>
                  </w:pPr>
                  <w:r w:rsidRPr="00170E52">
                    <w:rPr>
                      <w:sz w:val="24"/>
                      <w:szCs w:val="24"/>
                    </w:rPr>
                    <w:t xml:space="preserve">Ведущий специалист по использованию земли и </w:t>
                  </w:r>
                  <w:proofErr w:type="gramStart"/>
                  <w:r w:rsidRPr="00170E52">
                    <w:rPr>
                      <w:sz w:val="24"/>
                      <w:szCs w:val="24"/>
                    </w:rPr>
                    <w:t>муниципального</w:t>
                  </w:r>
                  <w:proofErr w:type="gramEnd"/>
                </w:p>
                <w:p w:rsidR="0040272D" w:rsidRPr="00170E52" w:rsidRDefault="0040272D" w:rsidP="0040272D">
                  <w:pPr>
                    <w:jc w:val="center"/>
                    <w:rPr>
                      <w:sz w:val="24"/>
                      <w:szCs w:val="24"/>
                    </w:rPr>
                  </w:pPr>
                  <w:r w:rsidRPr="00170E52">
                    <w:rPr>
                      <w:sz w:val="24"/>
                      <w:szCs w:val="24"/>
                    </w:rPr>
                    <w:t>имущества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  <w:lang w:eastAsia="ru-RU"/>
        </w:rPr>
        <w:pict>
          <v:rect id="_x0000_s1032" style="position:absolute;left:0;text-align:left;margin-left:406.2pt;margin-top:50.45pt;width:72.75pt;height:2in;z-index:251666432">
            <v:textbox>
              <w:txbxContent>
                <w:p w:rsidR="0040272D" w:rsidRDefault="0040272D" w:rsidP="0040272D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Ведущий с</w:t>
                  </w:r>
                  <w:r w:rsidRPr="00AB29FF">
                    <w:rPr>
                      <w:sz w:val="24"/>
                      <w:szCs w:val="24"/>
                    </w:rPr>
                    <w:t xml:space="preserve">пециалист по </w:t>
                  </w:r>
                  <w:proofErr w:type="gramStart"/>
                  <w:r w:rsidRPr="00AB29FF">
                    <w:rPr>
                      <w:sz w:val="24"/>
                      <w:szCs w:val="24"/>
                    </w:rPr>
                    <w:t>социальным</w:t>
                  </w:r>
                  <w:proofErr w:type="gramEnd"/>
                  <w:r w:rsidRPr="00AB29FF">
                    <w:rPr>
                      <w:sz w:val="24"/>
                      <w:szCs w:val="24"/>
                    </w:rPr>
                    <w:t xml:space="preserve"> </w:t>
                  </w:r>
                </w:p>
                <w:p w:rsidR="0040272D" w:rsidRPr="00AB29FF" w:rsidRDefault="0040272D" w:rsidP="0040272D">
                  <w:pPr>
                    <w:rPr>
                      <w:sz w:val="24"/>
                      <w:szCs w:val="24"/>
                    </w:rPr>
                  </w:pPr>
                  <w:r w:rsidRPr="00AB29FF">
                    <w:rPr>
                      <w:sz w:val="24"/>
                      <w:szCs w:val="24"/>
                    </w:rPr>
                    <w:t>вопросам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  <w:lang w:eastAsia="ru-RU"/>
        </w:rPr>
        <w:pict>
          <v:rect id="_x0000_s1031" style="position:absolute;left:0;text-align:left;margin-left:317.7pt;margin-top:50.45pt;width:78.75pt;height:2in;z-index:251665408">
            <v:textbox>
              <w:txbxContent>
                <w:p w:rsidR="0040272D" w:rsidRPr="00AB29FF" w:rsidRDefault="0040272D" w:rsidP="0040272D">
                  <w:pPr>
                    <w:rPr>
                      <w:sz w:val="24"/>
                      <w:szCs w:val="24"/>
                    </w:rPr>
                  </w:pPr>
                  <w:r w:rsidRPr="00AB29FF">
                    <w:rPr>
                      <w:sz w:val="24"/>
                      <w:szCs w:val="24"/>
                    </w:rPr>
                    <w:t>Главный специалист по использованию земли и муниципального имущества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  <w:lang w:eastAsia="ru-RU"/>
        </w:rPr>
        <w:pict>
          <v:rect id="_x0000_s1030" style="position:absolute;left:0;text-align:left;margin-left:234.45pt;margin-top:50.45pt;width:74.25pt;height:2in;z-index:251664384">
            <v:textbox>
              <w:txbxContent>
                <w:p w:rsidR="0040272D" w:rsidRPr="00AB29FF" w:rsidRDefault="0040272D" w:rsidP="0040272D">
                  <w:pPr>
                    <w:rPr>
                      <w:sz w:val="24"/>
                      <w:szCs w:val="24"/>
                    </w:rPr>
                  </w:pPr>
                  <w:r w:rsidRPr="00AB29FF">
                    <w:rPr>
                      <w:sz w:val="24"/>
                      <w:szCs w:val="24"/>
                    </w:rPr>
                    <w:t>Главный специалист по общим вопросам и работе с депутатами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  <w:lang w:eastAsia="ru-RU"/>
        </w:rPr>
        <w:pict>
          <v:rect id="_x0000_s1029" style="position:absolute;left:0;text-align:left;margin-left:151.95pt;margin-top:50.45pt;width:76.5pt;height:2in;z-index:251663360">
            <v:textbox>
              <w:txbxContent>
                <w:p w:rsidR="0040272D" w:rsidRDefault="0040272D" w:rsidP="0040272D">
                  <w:pPr>
                    <w:rPr>
                      <w:sz w:val="24"/>
                      <w:szCs w:val="24"/>
                    </w:rPr>
                  </w:pPr>
                  <w:r w:rsidRPr="009805D6">
                    <w:rPr>
                      <w:sz w:val="24"/>
                      <w:szCs w:val="24"/>
                    </w:rPr>
                    <w:t xml:space="preserve">Заместитель главы Новопокровского </w:t>
                  </w:r>
                  <w:r>
                    <w:rPr>
                      <w:sz w:val="24"/>
                      <w:szCs w:val="24"/>
                    </w:rPr>
                    <w:t xml:space="preserve">сельского поселения </w:t>
                  </w:r>
                  <w:proofErr w:type="gramStart"/>
                  <w:r>
                    <w:rPr>
                      <w:sz w:val="24"/>
                      <w:szCs w:val="24"/>
                    </w:rPr>
                    <w:t>по</w:t>
                  </w:r>
                  <w:proofErr w:type="gramEnd"/>
                  <w:r>
                    <w:rPr>
                      <w:sz w:val="24"/>
                      <w:szCs w:val="24"/>
                    </w:rPr>
                    <w:t xml:space="preserve"> </w:t>
                  </w:r>
                </w:p>
                <w:p w:rsidR="0040272D" w:rsidRDefault="0040272D" w:rsidP="0040272D">
                  <w:r>
                    <w:rPr>
                      <w:sz w:val="24"/>
                      <w:szCs w:val="24"/>
                    </w:rPr>
                    <w:t>финансам, главный бухгалтер</w:t>
                  </w:r>
                </w:p>
                <w:p w:rsidR="0040272D" w:rsidRDefault="0040272D" w:rsidP="0040272D"/>
              </w:txbxContent>
            </v:textbox>
          </v:rect>
        </w:pict>
      </w:r>
      <w:r>
        <w:rPr>
          <w:noProof/>
          <w:sz w:val="28"/>
          <w:szCs w:val="28"/>
          <w:lang w:eastAsia="ru-RU"/>
        </w:rPr>
        <w:pict>
          <v:rect id="_x0000_s1028" style="position:absolute;left:0;text-align:left;margin-left:77.7pt;margin-top:50.45pt;width:69pt;height:2in;z-index:251662336">
            <v:textbox>
              <w:txbxContent>
                <w:p w:rsidR="0040272D" w:rsidRDefault="0040272D" w:rsidP="0040272D">
                  <w:r w:rsidRPr="009805D6">
                    <w:rPr>
                      <w:sz w:val="24"/>
                      <w:szCs w:val="24"/>
                    </w:rPr>
                    <w:t xml:space="preserve">Заместитель главы Новопокровского </w:t>
                  </w:r>
                  <w:r>
                    <w:rPr>
                      <w:sz w:val="24"/>
                      <w:szCs w:val="24"/>
                    </w:rPr>
                    <w:t>сельского поселения по вопросам экономики</w:t>
                  </w:r>
                </w:p>
                <w:p w:rsidR="0040272D" w:rsidRDefault="0040272D" w:rsidP="0040272D"/>
              </w:txbxContent>
            </v:textbox>
          </v:rect>
        </w:pict>
      </w:r>
      <w:r>
        <w:rPr>
          <w:noProof/>
          <w:sz w:val="28"/>
          <w:szCs w:val="28"/>
          <w:lang w:eastAsia="ru-RU"/>
        </w:rPr>
        <w:pict>
          <v:rect id="_x0000_s1027" style="position:absolute;left:0;text-align:left;margin-left:.45pt;margin-top:50.45pt;width:69.75pt;height:2in;z-index:251661312">
            <v:textbox>
              <w:txbxContent>
                <w:p w:rsidR="0040272D" w:rsidRDefault="0040272D" w:rsidP="0040272D">
                  <w:r w:rsidRPr="009805D6">
                    <w:rPr>
                      <w:sz w:val="24"/>
                      <w:szCs w:val="24"/>
                    </w:rPr>
                    <w:t>Заместитель главы Новопокровского сельского поселения по благоустройству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  <w:lang w:eastAsia="ru-RU"/>
        </w:rPr>
        <w:pict>
          <v:shape id="_x0000_s1042" type="#_x0000_t32" style="position:absolute;left:0;text-align:left;margin-left:440.7pt;margin-top:33.6pt;width:1.5pt;height:16.85pt;z-index:251676672" o:connectortype="straight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shape id="_x0000_s1041" type="#_x0000_t32" style="position:absolute;left:0;text-align:left;margin-left:355.2pt;margin-top:33.6pt;width:0;height:16.85pt;z-index:251675648" o:connectortype="straight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shape id="_x0000_s1040" type="#_x0000_t32" style="position:absolute;left:0;text-align:left;margin-left:267.45pt;margin-top:33.6pt;width:.75pt;height:16.85pt;flip:x;z-index:251674624" o:connectortype="straight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shape id="_x0000_s1039" type="#_x0000_t32" style="position:absolute;left:0;text-align:left;margin-left:186.45pt;margin-top:33.6pt;width:0;height:16.85pt;z-index:251673600" o:connectortype="straight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shape id="_x0000_s1038" type="#_x0000_t32" style="position:absolute;left:0;text-align:left;margin-left:113.65pt;margin-top:33.6pt;width:0;height:16.85pt;z-index:251672576" o:connectortype="straight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shape id="_x0000_s1037" type="#_x0000_t32" style="position:absolute;left:0;text-align:left;margin-left:32.7pt;margin-top:33.6pt;width:.75pt;height:16.85pt;flip:x;z-index:251671552" o:connectortype="straight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rect id="_x0000_s1026" style="position:absolute;left:0;text-align:left;margin-left:4.2pt;margin-top:8.1pt;width:474.75pt;height:25.5pt;z-index:251660288">
            <v:textbox>
              <w:txbxContent>
                <w:p w:rsidR="0040272D" w:rsidRPr="009805D6" w:rsidRDefault="0040272D" w:rsidP="0040272D">
                  <w:pPr>
                    <w:jc w:val="center"/>
                    <w:rPr>
                      <w:sz w:val="28"/>
                      <w:szCs w:val="28"/>
                    </w:rPr>
                  </w:pPr>
                  <w:r w:rsidRPr="009805D6">
                    <w:rPr>
                      <w:sz w:val="28"/>
                      <w:szCs w:val="28"/>
                    </w:rPr>
                    <w:t>Глава Новопокровского сельского поселения</w:t>
                  </w:r>
                </w:p>
              </w:txbxContent>
            </v:textbox>
          </v:rect>
        </w:pict>
      </w:r>
    </w:p>
    <w:p w:rsidR="0040272D" w:rsidRDefault="0040272D" w:rsidP="00E37376">
      <w:pPr>
        <w:jc w:val="both"/>
        <w:rPr>
          <w:sz w:val="28"/>
        </w:rPr>
      </w:pPr>
    </w:p>
    <w:sectPr w:rsidR="0040272D" w:rsidSect="00E3737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E1F72"/>
    <w:multiLevelType w:val="hybridMultilevel"/>
    <w:tmpl w:val="E74034C8"/>
    <w:lvl w:ilvl="0" w:tplc="27B0EA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4DF70E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CDD56F8"/>
    <w:multiLevelType w:val="hybridMultilevel"/>
    <w:tmpl w:val="E8360084"/>
    <w:lvl w:ilvl="0" w:tplc="6BE228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45FE"/>
    <w:rsid w:val="000C3EA1"/>
    <w:rsid w:val="00145A53"/>
    <w:rsid w:val="002262C1"/>
    <w:rsid w:val="00282E0B"/>
    <w:rsid w:val="002C51C2"/>
    <w:rsid w:val="0040272D"/>
    <w:rsid w:val="00424D06"/>
    <w:rsid w:val="005C2DC0"/>
    <w:rsid w:val="0066440E"/>
    <w:rsid w:val="006D4AF6"/>
    <w:rsid w:val="006E19ED"/>
    <w:rsid w:val="008227AE"/>
    <w:rsid w:val="00951C8C"/>
    <w:rsid w:val="00962F3C"/>
    <w:rsid w:val="009D33B0"/>
    <w:rsid w:val="00A87977"/>
    <w:rsid w:val="00A87CBF"/>
    <w:rsid w:val="00B33C5F"/>
    <w:rsid w:val="00B51A40"/>
    <w:rsid w:val="00B645FE"/>
    <w:rsid w:val="00BC7F86"/>
    <w:rsid w:val="00C16705"/>
    <w:rsid w:val="00CB23D9"/>
    <w:rsid w:val="00CC2E94"/>
    <w:rsid w:val="00DA487F"/>
    <w:rsid w:val="00DE17D5"/>
    <w:rsid w:val="00E11C9E"/>
    <w:rsid w:val="00E37376"/>
    <w:rsid w:val="00E51E21"/>
    <w:rsid w:val="00EF6A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22" type="connector" idref="#_x0000_s1064"/>
        <o:r id="V:Rule23" type="connector" idref="#_x0000_s1042"/>
        <o:r id="V:Rule24" type="connector" idref="#_x0000_s1037"/>
        <o:r id="V:Rule25" type="connector" idref="#_x0000_s1062"/>
        <o:r id="V:Rule26" type="connector" idref="#_x0000_s1053"/>
        <o:r id="V:Rule27" type="connector" idref="#_x0000_s1051"/>
        <o:r id="V:Rule28" type="connector" idref="#_x0000_s1039"/>
        <o:r id="V:Rule29" type="connector" idref="#_x0000_s1038"/>
        <o:r id="V:Rule30" type="connector" idref="#_x0000_s1063"/>
        <o:r id="V:Rule31" type="connector" idref="#_x0000_s1055"/>
        <o:r id="V:Rule32" type="connector" idref="#_x0000_s1061"/>
        <o:r id="V:Rule33" type="connector" idref="#_x0000_s1060"/>
        <o:r id="V:Rule34" type="connector" idref="#_x0000_s1058"/>
        <o:r id="V:Rule35" type="connector" idref="#_x0000_s1054"/>
        <o:r id="V:Rule36" type="connector" idref="#_x0000_s1059"/>
        <o:r id="V:Rule37" type="connector" idref="#_x0000_s1041"/>
        <o:r id="V:Rule38" type="connector" idref="#_x0000_s1052"/>
        <o:r id="V:Rule39" type="connector" idref="#_x0000_s1057"/>
        <o:r id="V:Rule40" type="connector" idref="#_x0000_s1040"/>
        <o:r id="V:Rule41" type="connector" idref="#_x0000_s1056"/>
        <o:r id="V:Rule42" type="connector" idref="#_x0000_s105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5FE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4">
    <w:name w:val="FR4"/>
    <w:rsid w:val="00B645FE"/>
    <w:pPr>
      <w:widowControl w:val="0"/>
      <w:suppressAutoHyphens/>
      <w:overflowPunct w:val="0"/>
      <w:autoSpaceDE w:val="0"/>
      <w:spacing w:before="140" w:after="0" w:line="240" w:lineRule="auto"/>
      <w:ind w:left="120" w:right="200"/>
      <w:jc w:val="center"/>
      <w:textAlignment w:val="baseline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customStyle="1" w:styleId="FR2">
    <w:name w:val="FR2"/>
    <w:rsid w:val="00B645FE"/>
    <w:pPr>
      <w:widowControl w:val="0"/>
      <w:suppressAutoHyphens/>
      <w:overflowPunct w:val="0"/>
      <w:autoSpaceDE w:val="0"/>
      <w:spacing w:before="260" w:after="0" w:line="240" w:lineRule="auto"/>
      <w:textAlignment w:val="baseline"/>
    </w:pPr>
    <w:rPr>
      <w:rFonts w:ascii="Arial" w:eastAsia="Times New Roman" w:hAnsi="Arial" w:cs="Times New Roman"/>
      <w:sz w:val="36"/>
      <w:szCs w:val="20"/>
      <w:lang w:eastAsia="ar-SA"/>
    </w:rPr>
  </w:style>
  <w:style w:type="paragraph" w:styleId="a3">
    <w:name w:val="List Paragraph"/>
    <w:basedOn w:val="a"/>
    <w:uiPriority w:val="34"/>
    <w:qFormat/>
    <w:rsid w:val="00CB23D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6440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440E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2016-10-21T07:08:00Z</cp:lastPrinted>
  <dcterms:created xsi:type="dcterms:W3CDTF">2017-07-18T11:03:00Z</dcterms:created>
  <dcterms:modified xsi:type="dcterms:W3CDTF">2017-07-23T07:26:00Z</dcterms:modified>
</cp:coreProperties>
</file>