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НОВОПОКРОВСКОГО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1F460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27.11.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№ </w:t>
      </w:r>
      <w:r w:rsidR="001F460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19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ст-ца Новопокровская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C86D2F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сельского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третьих лиц (за исключением права хозяйственного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>предназначенного для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A56C91" w:rsidRPr="000844D3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86D2F">
        <w:rPr>
          <w:color w:val="000000"/>
          <w:sz w:val="28"/>
          <w:szCs w:val="28"/>
        </w:rPr>
        <w:t>В соответствии с Федеральным</w:t>
      </w:r>
      <w:r w:rsidR="00C86D2F">
        <w:rPr>
          <w:color w:val="000000"/>
          <w:sz w:val="28"/>
          <w:szCs w:val="28"/>
        </w:rPr>
        <w:t xml:space="preserve"> законом от 24 июля 2007 года №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</w:rPr>
        <w:t>2010 года №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</w:rPr>
        <w:t>тия РФ от 20 апреля 2016 года №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r w:rsidR="00957951"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</w:rPr>
        <w:t>№</w:t>
      </w:r>
      <w:r w:rsidRPr="00C86D2F">
        <w:rPr>
          <w:color w:val="000000"/>
          <w:sz w:val="28"/>
          <w:szCs w:val="28"/>
        </w:rPr>
        <w:t xml:space="preserve">1040-р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</w:t>
      </w:r>
      <w:r w:rsidRPr="00C86D2F">
        <w:rPr>
          <w:color w:val="000000"/>
          <w:sz w:val="28"/>
          <w:szCs w:val="28"/>
        </w:rPr>
        <w:lastRenderedPageBreak/>
        <w:t xml:space="preserve">для развития малого и среднего предпринимательства на территории </w:t>
      </w:r>
      <w:r w:rsidR="00C86D2F">
        <w:rPr>
          <w:sz w:val="28"/>
          <w:szCs w:val="28"/>
        </w:rPr>
        <w:t>Новопокровского</w:t>
      </w:r>
      <w:r w:rsidR="00A56C91" w:rsidRPr="00C86D2F">
        <w:rPr>
          <w:sz w:val="28"/>
          <w:szCs w:val="28"/>
        </w:rPr>
        <w:t xml:space="preserve">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="00957951">
        <w:rPr>
          <w:color w:val="000000" w:themeColor="text1"/>
          <w:sz w:val="28"/>
          <w:szCs w:val="28"/>
        </w:rPr>
        <w:t xml:space="preserve"> </w:t>
      </w:r>
      <w:r w:rsidR="00C86D2F" w:rsidRPr="00C86D2F">
        <w:rPr>
          <w:color w:val="000000" w:themeColor="text1"/>
          <w:sz w:val="28"/>
          <w:szCs w:val="28"/>
        </w:rPr>
        <w:t>Новопокровского</w:t>
      </w:r>
      <w:r w:rsidRPr="00C86D2F">
        <w:rPr>
          <w:color w:val="000000" w:themeColor="text1"/>
          <w:sz w:val="28"/>
          <w:szCs w:val="28"/>
        </w:rPr>
        <w:t xml:space="preserve">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r w:rsidR="00F94958" w:rsidRPr="00C86D2F">
        <w:rPr>
          <w:rStyle w:val="a4"/>
          <w:b w:val="0"/>
          <w:color w:val="000000" w:themeColor="text1"/>
          <w:sz w:val="28"/>
          <w:szCs w:val="28"/>
        </w:rPr>
        <w:t>р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района,</w:t>
      </w:r>
      <w:r w:rsidR="00957951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(приложение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C86D2F" w:rsidRPr="00C86D2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402FEF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9B3069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Определить администрацию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уполномоченным органом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по формированию, ведению, а также опубликованию Перечня муниципального имущества 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</w:rPr>
        <w:t>предпринимательстваи организациям, образующим инфраструктуру поддержки субъектов малого и среднего предпринимательства.</w:t>
      </w:r>
    </w:p>
    <w:p w:rsidR="00C86D2F" w:rsidRPr="00C86D2F" w:rsidRDefault="00892A50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3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Контроль за исполнением настоящего решения 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возложить на председателя постоянной комиссии Совета Новопокровского сельского поселения Новопокровского района по налогам, бюджету, муниципальному хозяйству (Шевченко).</w:t>
      </w:r>
    </w:p>
    <w:p w:rsidR="00C86D2F" w:rsidRPr="00C86D2F" w:rsidRDefault="00892A50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Новопокровского сельского поселения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А.В.Свитенко</w:t>
      </w:r>
    </w:p>
    <w:p w:rsidR="00C86D2F" w:rsidRPr="00C86D2F" w:rsidRDefault="00C86D2F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Председатель Совета</w:t>
      </w: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Новопокровского сельского поселения</w:t>
      </w:r>
    </w:p>
    <w:p w:rsidR="00C86D2F" w:rsidRPr="00C86D2F" w:rsidRDefault="00C86D2F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Новопокровского района</w:t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C86D2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О.Н.Совгирь</w:t>
      </w:r>
    </w:p>
    <w:p w:rsidR="00FA6711" w:rsidRDefault="00FA6711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1F460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1F460D">
        <w:rPr>
          <w:rFonts w:ascii="Times New Roman" w:hAnsi="Times New Roman" w:cs="Times New Roman"/>
          <w:sz w:val="28"/>
          <w:szCs w:val="28"/>
        </w:rPr>
        <w:t>19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67DD" w:rsidRPr="00C86D2F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67DD" w:rsidRDefault="00C467DD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7DD" w:rsidRPr="00905ED1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1D7774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4480C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1D7774">
        <w:rPr>
          <w:rFonts w:ascii="Times New Roman" w:eastAsia="Times New Roman" w:hAnsi="Times New Roman" w:cs="Times New Roman"/>
          <w:sz w:val="28"/>
          <w:szCs w:val="28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инфраструктуры поддержки).</w:t>
      </w:r>
    </w:p>
    <w:p w:rsidR="00C467DD" w:rsidRPr="00905ED1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</w:p>
    <w:p w:rsidR="00C467DD" w:rsidRPr="00905ED1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Новопокровского сельского поселения Новопокровского района,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права хозяйственного ведения, права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частью1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предназначенном для предоставления во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008 года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 xml:space="preserve"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 поселению Новопокровского района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4A4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D2F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</w:rPr>
        <w:t>новывается на следующих основных принципах: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включенном в Перечень;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1 ноября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</w:rPr>
        <w:t>мирования и дополнения Перечня.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 Формирование, 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ежегодное дополнение Перечня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критериям: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 проведения капитального ремонта или реконструкции, не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является объектом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3.3.8.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C467DD" w:rsidRPr="00AF659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9D">
        <w:rPr>
          <w:rFonts w:ascii="Times New Roman" w:eastAsia="Times New Roman" w:hAnsi="Times New Roman" w:cs="Times New Roman"/>
          <w:sz w:val="28"/>
          <w:szCs w:val="28"/>
        </w:rPr>
        <w:t xml:space="preserve">3.3.9. 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</w:t>
      </w:r>
      <w:r w:rsidRPr="00AF659D">
        <w:rPr>
          <w:rFonts w:ascii="Times New Roman" w:eastAsia="Times New Roman" w:hAnsi="Times New Roman" w:cs="Times New Roman"/>
          <w:sz w:val="28"/>
          <w:szCs w:val="28"/>
        </w:rPr>
        <w:lastRenderedPageBreak/>
        <w:t>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Pr="00AF659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поддержки; </w:t>
      </w:r>
    </w:p>
    <w:p w:rsidR="00C467DD" w:rsidRPr="002F75F7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F7">
        <w:rPr>
          <w:rFonts w:ascii="Times New Roman" w:eastAsia="Times New Roman" w:hAnsi="Times New Roman" w:cs="Times New Roman"/>
          <w:sz w:val="28"/>
          <w:szCs w:val="28"/>
        </w:rPr>
        <w:t>3.3.10. 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C467DD" w:rsidRPr="008570CA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CA">
        <w:rPr>
          <w:rFonts w:ascii="Times New Roman" w:eastAsia="Times New Roman" w:hAnsi="Times New Roman" w:cs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8570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Pr="008570CA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сведения о муниципальном имуществе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eastAsia="Times New Roman" w:hAnsi="Times New Roman" w:cs="Times New Roman"/>
          <w:sz w:val="28"/>
          <w:szCs w:val="28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поступило: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45B">
        <w:rPr>
          <w:rFonts w:ascii="Times New Roman" w:eastAsia="Times New Roman" w:hAnsi="Times New Roman" w:cs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C467DD" w:rsidRPr="00BF39C0" w:rsidRDefault="00C467DD" w:rsidP="00C467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–ни одного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eastAsia="Times New Roman" w:hAnsi="Times New Roman" w:cs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26.07.2006 №</w:t>
      </w:r>
      <w:r w:rsidRPr="00BF39C0">
        <w:rPr>
          <w:rFonts w:ascii="Times New Roman" w:eastAsia="Times New Roman" w:hAnsi="Times New Roman" w:cs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Сведения о муниципальном имуществе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3.9.1.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нужд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3.9.3. Прекращено существование имущества в результате его гибели или уничтожения;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C467DD" w:rsidRDefault="00C467DD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3.9.5. Имущество приобретено его арендатором в собственность в соответствии с Федеральным законом от 22 июля 2008 года №159-ФЗ «Об особенностях отчуждения недвижимого имущества, находящего в государственной собственности субъектов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467DD" w:rsidRPr="00442852" w:rsidRDefault="00C467DD" w:rsidP="00C4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</w:rPr>
        <w:t>, имущество может</w:t>
      </w:r>
      <w:r w:rsidR="0095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852">
        <w:rPr>
          <w:rFonts w:ascii="Times New Roman" w:eastAsia="Times New Roman" w:hAnsi="Times New Roman" w:cs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Уполномоченный орган уведомляет арендатора о намерении принять решение, об исключении имущества из Перечня в срок, не позднее трех рабочих дней с даты получения информации о наступлении одного из оснований, указанных в п. 3.9 настоящего Порядка, за исключением пункта 3.9.5.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C467DD" w:rsidRPr="00905ED1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Уполномоченный орган:</w:t>
      </w:r>
    </w:p>
    <w:p w:rsidR="00C467DD" w:rsidRDefault="00C467DD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рабочих дней со дня утверждения по форме, согласно приложению №2.</w:t>
      </w:r>
    </w:p>
    <w:p w:rsidR="00C467DD" w:rsidRDefault="00C467DD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A7A78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Заместитель главы</w:t>
      </w:r>
    </w:p>
    <w:p w:rsidR="00C467DD" w:rsidRPr="00CA7A78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сельского поселения</w:t>
      </w:r>
    </w:p>
    <w:p w:rsidR="00C467DD" w:rsidRDefault="00C467DD" w:rsidP="00C467DD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Н.С.Уварова</w:t>
      </w: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51" w:rsidRDefault="00957951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7951" w:rsidSect="00957951">
          <w:headerReference w:type="default" r:id="rId7"/>
          <w:headerReference w:type="first" r:id="rId8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957951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1F460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1F460D">
        <w:rPr>
          <w:rFonts w:ascii="Times New Roman" w:hAnsi="Times New Roman" w:cs="Times New Roman"/>
          <w:sz w:val="28"/>
          <w:szCs w:val="28"/>
        </w:rPr>
        <w:t>19</w:t>
      </w:r>
    </w:p>
    <w:p w:rsidR="00C467DD" w:rsidRDefault="00C467DD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A7A78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Форма Перечня</w:t>
      </w:r>
    </w:p>
    <w:p w:rsidR="00C467DD" w:rsidRPr="00CA7A78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67DD" w:rsidRPr="00B6270C" w:rsidRDefault="00C467DD" w:rsidP="00C4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C467DD" w:rsidRPr="000576DF" w:rsidTr="00B92A4F">
        <w:tc>
          <w:tcPr>
            <w:tcW w:w="534" w:type="dxa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C467DD" w:rsidRPr="000576DF" w:rsidTr="00B92A4F">
        <w:tc>
          <w:tcPr>
            <w:tcW w:w="534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C467DD" w:rsidRPr="000576DF" w:rsidTr="00B92A4F">
        <w:tc>
          <w:tcPr>
            <w:tcW w:w="534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</w:p>
        </w:tc>
        <w:tc>
          <w:tcPr>
            <w:tcW w:w="2268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C467DD" w:rsidRPr="000576DF" w:rsidTr="00B92A4F">
        <w:tc>
          <w:tcPr>
            <w:tcW w:w="534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7DD" w:rsidRPr="000576DF" w:rsidTr="00B92A4F">
        <w:tc>
          <w:tcPr>
            <w:tcW w:w="7479" w:type="dxa"/>
            <w:gridSpan w:val="1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C467DD" w:rsidRPr="000576DF" w:rsidRDefault="00C467DD" w:rsidP="00B92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</w:p>
        </w:tc>
      </w:tr>
      <w:tr w:rsidR="00C467DD" w:rsidRPr="000576DF" w:rsidTr="00B92A4F">
        <w:tc>
          <w:tcPr>
            <w:tcW w:w="2660" w:type="dxa"/>
            <w:gridSpan w:val="5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земель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959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C467DD" w:rsidRPr="000576DF" w:rsidTr="00B92A4F">
        <w:tc>
          <w:tcPr>
            <w:tcW w:w="959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67DD" w:rsidRPr="000576DF" w:rsidTr="00B92A4F">
        <w:tc>
          <w:tcPr>
            <w:tcW w:w="14709" w:type="dxa"/>
            <w:gridSpan w:val="21"/>
          </w:tcPr>
          <w:p w:rsidR="00C467DD" w:rsidRPr="000576DF" w:rsidRDefault="00C467DD" w:rsidP="00B9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C467DD" w:rsidRPr="000576DF" w:rsidTr="00B92A4F">
        <w:tc>
          <w:tcPr>
            <w:tcW w:w="3652" w:type="dxa"/>
            <w:gridSpan w:val="6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DD" w:rsidRPr="000576DF" w:rsidTr="00B92A4F">
        <w:tc>
          <w:tcPr>
            <w:tcW w:w="195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67DD" w:rsidRPr="000576DF" w:rsidRDefault="00C467DD" w:rsidP="00B9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DD" w:rsidRPr="00941DB9" w:rsidRDefault="00C467DD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467DD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C467DD" w:rsidRPr="000424B5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&lt;5&gt; Указывается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«Да» или «Нет».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&lt;11&gt;</w:t>
      </w:r>
      <w:r>
        <w:rPr>
          <w:rFonts w:ascii="Times New Roman" w:hAnsi="Times New Roman" w:cs="Times New Roman"/>
          <w:sz w:val="28"/>
          <w:szCs w:val="28"/>
        </w:rPr>
        <w:t xml:space="preserve">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&lt;12&gt;</w:t>
      </w:r>
      <w:r>
        <w:rPr>
          <w:rFonts w:ascii="Times New Roman" w:hAnsi="Times New Roman" w:cs="Times New Roman"/>
          <w:sz w:val="28"/>
          <w:szCs w:val="28"/>
        </w:rPr>
        <w:t xml:space="preserve">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C467DD" w:rsidRDefault="00C467DD" w:rsidP="00C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467DD" w:rsidRDefault="00C467DD" w:rsidP="00C4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 Новопокровского сельского поселения</w:t>
      </w:r>
    </w:p>
    <w:p w:rsidR="00C467DD" w:rsidRPr="00471A4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1F460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1F460D">
        <w:rPr>
          <w:rFonts w:ascii="Times New Roman" w:hAnsi="Times New Roman" w:cs="Times New Roman"/>
          <w:sz w:val="28"/>
          <w:szCs w:val="28"/>
        </w:rPr>
        <w:t>19</w:t>
      </w:r>
    </w:p>
    <w:p w:rsidR="00C467DD" w:rsidRDefault="00C467DD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Виды муниципального имущества, которое используется для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района, </w:t>
      </w: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свободного от прав 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</w:p>
    <w:p w:rsidR="00C467DD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среднего предпринимательства),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предназначенного для предоставления </w:t>
      </w:r>
    </w:p>
    <w:p w:rsidR="00C467DD" w:rsidRPr="00A1250F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A78">
        <w:rPr>
          <w:rFonts w:ascii="Times New Roman" w:eastAsia="Times New Roman" w:hAnsi="Times New Roman" w:cs="Times New Roman"/>
          <w:sz w:val="28"/>
          <w:szCs w:val="28"/>
        </w:rPr>
        <w:t>во владение и (или)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eastAsia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C467DD" w:rsidRPr="00CA7A78" w:rsidRDefault="00C467DD" w:rsidP="00C4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7DD" w:rsidRP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0D">
        <w:rPr>
          <w:rFonts w:ascii="Times New Roman" w:eastAsia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C467DD" w:rsidRPr="00D7420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0D">
        <w:rPr>
          <w:rFonts w:ascii="Times New Roman" w:eastAsia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C467DD" w:rsidRPr="00C467DD" w:rsidRDefault="00C467DD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59">
        <w:rPr>
          <w:rFonts w:ascii="Times New Roman" w:eastAsia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11.9</w:t>
      </w:r>
      <w:r w:rsidRPr="00B47259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259">
        <w:rPr>
          <w:rFonts w:ascii="Times New Roman" w:eastAsia="Times New Roman" w:hAnsi="Times New Roman" w:cs="Times New Roman"/>
          <w:sz w:val="28"/>
          <w:szCs w:val="28"/>
        </w:rPr>
        <w:t>рые не разграничена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7DD" w:rsidRPr="00CA7A78" w:rsidRDefault="00C467DD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259">
        <w:rPr>
          <w:rFonts w:ascii="Times New Roman" w:eastAsia="Times New Roman" w:hAnsi="Times New Roman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eastAsia="Times New Roman" w:hAnsi="Times New Roman" w:cs="Times New Roman"/>
          <w:sz w:val="28"/>
          <w:szCs w:val="28"/>
        </w:rPr>
        <w:t>ам транспортной инфраструктуры.</w:t>
      </w: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7DD" w:rsidRPr="009C5C8D" w:rsidRDefault="00C467DD" w:rsidP="009C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7DD" w:rsidRPr="009C5C8D" w:rsidSect="00292D78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D1" w:rsidRDefault="00987BD1" w:rsidP="009F473C">
      <w:pPr>
        <w:spacing w:after="0" w:line="240" w:lineRule="auto"/>
      </w:pPr>
      <w:r>
        <w:separator/>
      </w:r>
    </w:p>
  </w:endnote>
  <w:endnote w:type="continuationSeparator" w:id="1">
    <w:p w:rsidR="00987BD1" w:rsidRDefault="00987BD1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D1" w:rsidRDefault="00987BD1" w:rsidP="009F473C">
      <w:pPr>
        <w:spacing w:after="0" w:line="240" w:lineRule="auto"/>
      </w:pPr>
      <w:r>
        <w:separator/>
      </w:r>
    </w:p>
  </w:footnote>
  <w:footnote w:type="continuationSeparator" w:id="1">
    <w:p w:rsidR="00987BD1" w:rsidRDefault="00987BD1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274"/>
    </w:sdtPr>
    <w:sdtEndPr>
      <w:rPr>
        <w:rFonts w:ascii="Times New Roman" w:hAnsi="Times New Roman" w:cs="Times New Roman"/>
        <w:sz w:val="28"/>
        <w:szCs w:val="28"/>
      </w:rPr>
    </w:sdtEndPr>
    <w:sdtContent>
      <w:p w:rsidR="00C467DD" w:rsidRPr="002F6680" w:rsidRDefault="009223DF" w:rsidP="002F668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66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67DD" w:rsidRPr="002F66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66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60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F66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DD" w:rsidRDefault="00C467DD">
    <w:pPr>
      <w:pStyle w:val="a7"/>
      <w:jc w:val="center"/>
    </w:pPr>
  </w:p>
  <w:p w:rsidR="00C467DD" w:rsidRDefault="00C467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DE" w:rsidRPr="00292D78" w:rsidRDefault="009223DF" w:rsidP="00292D78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292D78">
      <w:rPr>
        <w:rFonts w:ascii="Times New Roman" w:hAnsi="Times New Roman" w:cs="Times New Roman"/>
        <w:sz w:val="28"/>
        <w:szCs w:val="28"/>
      </w:rPr>
      <w:fldChar w:fldCharType="begin"/>
    </w:r>
    <w:r w:rsidR="00292D78" w:rsidRPr="00292D7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 w:cs="Times New Roman"/>
        <w:sz w:val="28"/>
        <w:szCs w:val="28"/>
      </w:rPr>
      <w:fldChar w:fldCharType="separate"/>
    </w:r>
    <w:r w:rsidR="001F460D">
      <w:rPr>
        <w:rFonts w:ascii="Times New Roman" w:hAnsi="Times New Roman" w:cs="Times New Roman"/>
        <w:noProof/>
        <w:sz w:val="28"/>
        <w:szCs w:val="28"/>
      </w:rPr>
      <w:t>13</w:t>
    </w:r>
    <w:r w:rsidRPr="00292D7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91"/>
    <w:rsid w:val="00015E9B"/>
    <w:rsid w:val="00036598"/>
    <w:rsid w:val="000524F6"/>
    <w:rsid w:val="000576DF"/>
    <w:rsid w:val="0009665E"/>
    <w:rsid w:val="000B3DE7"/>
    <w:rsid w:val="000B4C1C"/>
    <w:rsid w:val="0010302B"/>
    <w:rsid w:val="00122DC4"/>
    <w:rsid w:val="00125E65"/>
    <w:rsid w:val="00130CE4"/>
    <w:rsid w:val="001500D6"/>
    <w:rsid w:val="00191D3F"/>
    <w:rsid w:val="001A1AC7"/>
    <w:rsid w:val="001A348B"/>
    <w:rsid w:val="001C61D0"/>
    <w:rsid w:val="001D7774"/>
    <w:rsid w:val="001F328B"/>
    <w:rsid w:val="001F460D"/>
    <w:rsid w:val="00217DF6"/>
    <w:rsid w:val="00254C7E"/>
    <w:rsid w:val="002869AB"/>
    <w:rsid w:val="00292D78"/>
    <w:rsid w:val="002B1C08"/>
    <w:rsid w:val="002C113E"/>
    <w:rsid w:val="002C2CF6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611B5"/>
    <w:rsid w:val="00570CF5"/>
    <w:rsid w:val="00575411"/>
    <w:rsid w:val="005A5A12"/>
    <w:rsid w:val="005E345B"/>
    <w:rsid w:val="00600A1F"/>
    <w:rsid w:val="00601B5E"/>
    <w:rsid w:val="00646A92"/>
    <w:rsid w:val="00652918"/>
    <w:rsid w:val="00661CBF"/>
    <w:rsid w:val="006624CC"/>
    <w:rsid w:val="006845CE"/>
    <w:rsid w:val="007C2578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F2741"/>
    <w:rsid w:val="009223DF"/>
    <w:rsid w:val="00941DB9"/>
    <w:rsid w:val="00954064"/>
    <w:rsid w:val="009540E1"/>
    <w:rsid w:val="00957951"/>
    <w:rsid w:val="0098000B"/>
    <w:rsid w:val="00987BD1"/>
    <w:rsid w:val="009B3069"/>
    <w:rsid w:val="009C3D3E"/>
    <w:rsid w:val="009C5C8D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FED"/>
    <w:rsid w:val="00B54577"/>
    <w:rsid w:val="00BB7076"/>
    <w:rsid w:val="00BD1DF8"/>
    <w:rsid w:val="00BF1EA4"/>
    <w:rsid w:val="00BF39C0"/>
    <w:rsid w:val="00C03CF6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86E18"/>
    <w:rsid w:val="00D91469"/>
    <w:rsid w:val="00D93C98"/>
    <w:rsid w:val="00D9621D"/>
    <w:rsid w:val="00DC0B1C"/>
    <w:rsid w:val="00DD1FDF"/>
    <w:rsid w:val="00DE313D"/>
    <w:rsid w:val="00E03522"/>
    <w:rsid w:val="00E704C5"/>
    <w:rsid w:val="00E87CEB"/>
    <w:rsid w:val="00E97E9C"/>
    <w:rsid w:val="00F04635"/>
    <w:rsid w:val="00F21A03"/>
    <w:rsid w:val="00F2436E"/>
    <w:rsid w:val="00F32693"/>
    <w:rsid w:val="00F356D4"/>
    <w:rsid w:val="00F55A77"/>
    <w:rsid w:val="00F93119"/>
    <w:rsid w:val="00F94958"/>
    <w:rsid w:val="00FA6711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1</cp:lastModifiedBy>
  <cp:revision>6</cp:revision>
  <cp:lastPrinted>2019-11-20T10:31:00Z</cp:lastPrinted>
  <dcterms:created xsi:type="dcterms:W3CDTF">2019-11-20T10:31:00Z</dcterms:created>
  <dcterms:modified xsi:type="dcterms:W3CDTF">2019-11-29T07:11:00Z</dcterms:modified>
</cp:coreProperties>
</file>