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BF" w:rsidRPr="00732A6B" w:rsidRDefault="00CC70BF" w:rsidP="00CC70BF">
      <w:pPr>
        <w:spacing w:line="360" w:lineRule="auto"/>
        <w:jc w:val="center"/>
        <w:rPr>
          <w:rFonts w:ascii="Times New Roman" w:hAnsi="Times New Roman"/>
          <w:b/>
          <w:caps/>
          <w:spacing w:val="40"/>
          <w:sz w:val="28"/>
        </w:rPr>
      </w:pPr>
      <w:r w:rsidRPr="00732A6B">
        <w:rPr>
          <w:rFonts w:ascii="Times New Roman" w:hAnsi="Times New Roman"/>
          <w:b/>
          <w:caps/>
          <w:spacing w:val="40"/>
          <w:sz w:val="28"/>
        </w:rPr>
        <w:t>ПОСТАНОВЛЕНИЕ</w:t>
      </w:r>
    </w:p>
    <w:p w:rsidR="00CC70BF" w:rsidRPr="00732A6B" w:rsidRDefault="00CC70BF" w:rsidP="00CC70BF">
      <w:pPr>
        <w:spacing w:after="0"/>
        <w:jc w:val="center"/>
        <w:rPr>
          <w:rFonts w:ascii="Times New Roman" w:hAnsi="Times New Roman"/>
          <w:b/>
          <w:caps/>
          <w:sz w:val="28"/>
        </w:rPr>
      </w:pPr>
      <w:r w:rsidRPr="00732A6B">
        <w:rPr>
          <w:rFonts w:ascii="Times New Roman" w:hAnsi="Times New Roman"/>
          <w:b/>
          <w:caps/>
          <w:sz w:val="28"/>
        </w:rPr>
        <w:t xml:space="preserve">администрации НОВОПОКРОВСКОГО СЕЛЬСКОГО </w:t>
      </w:r>
    </w:p>
    <w:p w:rsidR="00CC70BF" w:rsidRPr="00732A6B" w:rsidRDefault="00CC70BF" w:rsidP="00CC70BF">
      <w:pPr>
        <w:jc w:val="center"/>
        <w:rPr>
          <w:rFonts w:ascii="Times New Roman" w:hAnsi="Times New Roman"/>
          <w:b/>
          <w:caps/>
          <w:sz w:val="28"/>
        </w:rPr>
      </w:pPr>
      <w:r w:rsidRPr="00732A6B">
        <w:rPr>
          <w:rFonts w:ascii="Times New Roman" w:hAnsi="Times New Roman"/>
          <w:b/>
          <w:caps/>
          <w:sz w:val="28"/>
        </w:rPr>
        <w:t xml:space="preserve">ПОСЕЛЕНИЯ НовопокровскОГО районА </w:t>
      </w:r>
    </w:p>
    <w:p w:rsidR="00CC70BF" w:rsidRPr="00732A6B" w:rsidRDefault="00CC70BF" w:rsidP="00CC70BF">
      <w:pPr>
        <w:ind w:right="41"/>
        <w:jc w:val="center"/>
        <w:rPr>
          <w:rFonts w:ascii="Times New Roman" w:hAnsi="Times New Roman"/>
          <w:sz w:val="28"/>
        </w:rPr>
      </w:pPr>
    </w:p>
    <w:p w:rsidR="00CC70BF" w:rsidRPr="00732A6B" w:rsidRDefault="00CC70BF" w:rsidP="00CC70BF">
      <w:pPr>
        <w:pStyle w:val="1"/>
        <w:rPr>
          <w:sz w:val="28"/>
        </w:rPr>
      </w:pPr>
      <w:r>
        <w:rPr>
          <w:sz w:val="28"/>
        </w:rPr>
        <w:t>от  23.09.2014</w:t>
      </w:r>
      <w:r w:rsidRPr="00732A6B">
        <w:rPr>
          <w:sz w:val="28"/>
        </w:rPr>
        <w:t xml:space="preserve">                                                                                                   </w:t>
      </w:r>
      <w:r>
        <w:rPr>
          <w:sz w:val="28"/>
        </w:rPr>
        <w:t xml:space="preserve"> </w:t>
      </w:r>
      <w:r w:rsidRPr="00732A6B">
        <w:rPr>
          <w:sz w:val="28"/>
        </w:rPr>
        <w:t xml:space="preserve">№ </w:t>
      </w:r>
      <w:r>
        <w:rPr>
          <w:sz w:val="28"/>
        </w:rPr>
        <w:t>272</w:t>
      </w:r>
    </w:p>
    <w:p w:rsidR="00CC70BF" w:rsidRDefault="00CC70BF" w:rsidP="00CC70BF">
      <w:pPr>
        <w:spacing w:after="0" w:line="240" w:lineRule="auto"/>
        <w:ind w:right="41"/>
        <w:jc w:val="center"/>
        <w:rPr>
          <w:rFonts w:ascii="Times New Roman" w:hAnsi="Times New Roman"/>
          <w:sz w:val="28"/>
        </w:rPr>
      </w:pPr>
      <w:r w:rsidRPr="00732A6B">
        <w:rPr>
          <w:rFonts w:ascii="Times New Roman" w:hAnsi="Times New Roman"/>
          <w:sz w:val="28"/>
        </w:rPr>
        <w:t>ст-ца Новопокровская</w:t>
      </w:r>
    </w:p>
    <w:p w:rsidR="00CC70BF" w:rsidRDefault="00CC70BF" w:rsidP="00CC70BF">
      <w:pPr>
        <w:spacing w:after="0" w:line="240" w:lineRule="auto"/>
        <w:ind w:right="41"/>
        <w:jc w:val="center"/>
        <w:rPr>
          <w:rFonts w:ascii="Times New Roman" w:hAnsi="Times New Roman"/>
          <w:sz w:val="28"/>
        </w:rPr>
      </w:pPr>
    </w:p>
    <w:p w:rsidR="00CC70BF" w:rsidRPr="00732A6B" w:rsidRDefault="00CC70BF" w:rsidP="00CC70BF">
      <w:pPr>
        <w:spacing w:after="0" w:line="240" w:lineRule="auto"/>
        <w:ind w:right="41"/>
        <w:jc w:val="center"/>
        <w:rPr>
          <w:rFonts w:ascii="Times New Roman" w:hAnsi="Times New Roman"/>
          <w:sz w:val="28"/>
        </w:rPr>
      </w:pPr>
    </w:p>
    <w:p w:rsidR="00CC70BF" w:rsidRDefault="00CC70BF" w:rsidP="00CC70BF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8DA">
        <w:rPr>
          <w:rFonts w:ascii="Times New Roman" w:hAnsi="Times New Roman"/>
          <w:b/>
          <w:sz w:val="28"/>
          <w:szCs w:val="34"/>
        </w:rPr>
        <w:t xml:space="preserve">Об утверждении </w:t>
      </w:r>
      <w:r>
        <w:rPr>
          <w:rFonts w:ascii="Times New Roman" w:hAnsi="Times New Roman"/>
          <w:b/>
          <w:sz w:val="28"/>
          <w:szCs w:val="34"/>
        </w:rPr>
        <w:t xml:space="preserve">Муниципального задания </w:t>
      </w:r>
      <w:r w:rsidRPr="002D2C59">
        <w:rPr>
          <w:rFonts w:ascii="Times New Roman" w:hAnsi="Times New Roman" w:cs="Times New Roman"/>
          <w:b/>
          <w:sz w:val="28"/>
          <w:szCs w:val="28"/>
        </w:rPr>
        <w:t>по предоставлению муниципальной услуги «Организация библиотечно-</w:t>
      </w:r>
    </w:p>
    <w:p w:rsidR="00CC70BF" w:rsidRPr="002D2C59" w:rsidRDefault="00CC70BF" w:rsidP="00CC70BF">
      <w:pPr>
        <w:pStyle w:val="ConsPlusNonformat"/>
        <w:widowControl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C59">
        <w:rPr>
          <w:rFonts w:ascii="Times New Roman" w:hAnsi="Times New Roman" w:cs="Times New Roman"/>
          <w:b/>
          <w:sz w:val="28"/>
          <w:szCs w:val="28"/>
        </w:rPr>
        <w:t>информационного обслуживания населения»</w:t>
      </w:r>
      <w:r>
        <w:rPr>
          <w:rFonts w:ascii="Times New Roman" w:hAnsi="Times New Roman" w:cs="Times New Roman"/>
          <w:b/>
          <w:sz w:val="28"/>
          <w:szCs w:val="28"/>
        </w:rPr>
        <w:t xml:space="preserve"> на 2015</w:t>
      </w:r>
    </w:p>
    <w:p w:rsidR="00CC70BF" w:rsidRPr="003928DA" w:rsidRDefault="00CC70BF" w:rsidP="00CC70BF">
      <w:pPr>
        <w:ind w:right="281"/>
        <w:jc w:val="both"/>
        <w:rPr>
          <w:rFonts w:ascii="Times New Roman" w:hAnsi="Times New Roman"/>
          <w:sz w:val="28"/>
          <w:szCs w:val="28"/>
        </w:rPr>
      </w:pPr>
    </w:p>
    <w:p w:rsidR="00CC70BF" w:rsidRPr="00F96A7D" w:rsidRDefault="00CC70BF" w:rsidP="00CC70BF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34"/>
        </w:rPr>
      </w:pPr>
      <w:r>
        <w:rPr>
          <w:rFonts w:ascii="Times New Roman" w:hAnsi="Times New Roman"/>
          <w:sz w:val="28"/>
          <w:szCs w:val="28"/>
        </w:rPr>
        <w:t>Во исполнение постановления администрации Новопокровского сельского поселения от 7 июля 2010 года № 139 «О порядке формирования и финансового обеспечения выполнения муниципальных заданий на оказание муниципальных услуг физическим и (или) юридическим лицам в Новопокровском сельском поселении» и в целях оказания муниципальных услуг муниципальным учреждением в области библиотечного дела,  администрация Новопокровского сельского поселения п о с т а н о в л я е т</w:t>
      </w:r>
      <w:r w:rsidRPr="003928DA">
        <w:rPr>
          <w:rFonts w:ascii="Times New Roman" w:hAnsi="Times New Roman"/>
          <w:sz w:val="28"/>
          <w:szCs w:val="28"/>
        </w:rPr>
        <w:t>:</w:t>
      </w:r>
    </w:p>
    <w:p w:rsidR="00CC70BF" w:rsidRPr="003928DA" w:rsidRDefault="00CC70BF" w:rsidP="00CC70BF">
      <w:pPr>
        <w:spacing w:after="0" w:line="240" w:lineRule="auto"/>
        <w:ind w:left="-425" w:right="-2" w:firstLine="425"/>
        <w:jc w:val="both"/>
        <w:rPr>
          <w:rFonts w:ascii="Times New Roman" w:hAnsi="Times New Roman"/>
          <w:sz w:val="28"/>
          <w:szCs w:val="28"/>
        </w:rPr>
      </w:pPr>
    </w:p>
    <w:p w:rsidR="00CC70BF" w:rsidRPr="003928DA" w:rsidRDefault="00CC70BF" w:rsidP="00CC70BF">
      <w:pPr>
        <w:pStyle w:val="ConsPlusTitle"/>
        <w:widowControl/>
        <w:ind w:right="-2" w:firstLine="851"/>
        <w:jc w:val="both"/>
        <w:rPr>
          <w:szCs w:val="34"/>
        </w:rPr>
      </w:pPr>
      <w:r w:rsidRPr="008C293F">
        <w:rPr>
          <w:b w:val="0"/>
        </w:rPr>
        <w:t>1.</w:t>
      </w:r>
      <w:r w:rsidRPr="008C293F">
        <w:rPr>
          <w:b w:val="0"/>
        </w:rPr>
        <w:tab/>
      </w:r>
      <w:r w:rsidRPr="008C293F">
        <w:rPr>
          <w:b w:val="0"/>
          <w:sz w:val="28"/>
          <w:szCs w:val="28"/>
        </w:rPr>
        <w:t>Утвердить Муниципальное задание по предоставлению муниципальной</w:t>
      </w:r>
      <w:r w:rsidRPr="002D2C59">
        <w:rPr>
          <w:b w:val="0"/>
          <w:sz w:val="28"/>
          <w:szCs w:val="28"/>
        </w:rPr>
        <w:t xml:space="preserve"> услуги «Организация библиотечно-информационного обслуживания населения» </w:t>
      </w:r>
      <w:r>
        <w:rPr>
          <w:b w:val="0"/>
          <w:sz w:val="28"/>
          <w:szCs w:val="28"/>
        </w:rPr>
        <w:t xml:space="preserve">на 2015 год </w:t>
      </w:r>
      <w:r w:rsidRPr="002D2C59">
        <w:rPr>
          <w:b w:val="0"/>
          <w:sz w:val="28"/>
          <w:szCs w:val="28"/>
        </w:rPr>
        <w:t>(прилагается).</w:t>
      </w:r>
    </w:p>
    <w:p w:rsidR="00CC70BF" w:rsidRPr="003928DA" w:rsidRDefault="00CC70BF" w:rsidP="00CC70BF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:rsidR="00CC70BF" w:rsidRPr="003928DA" w:rsidRDefault="00CC70BF" w:rsidP="00CC70BF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Pr="003928DA">
        <w:rPr>
          <w:rFonts w:ascii="Times New Roman" w:hAnsi="Times New Roman"/>
          <w:sz w:val="28"/>
          <w:szCs w:val="28"/>
        </w:rPr>
        <w:t xml:space="preserve">Контроль </w:t>
      </w:r>
      <w:r>
        <w:rPr>
          <w:rFonts w:ascii="Times New Roman" w:hAnsi="Times New Roman"/>
          <w:sz w:val="28"/>
          <w:szCs w:val="28"/>
        </w:rPr>
        <w:t>за выполнением настоящего постановления</w:t>
      </w:r>
      <w:r w:rsidRPr="003928DA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CC70BF" w:rsidRDefault="00CC70BF" w:rsidP="00CC70BF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</w:p>
    <w:p w:rsidR="00CC70BF" w:rsidRPr="003928DA" w:rsidRDefault="00CC70BF" w:rsidP="00CC70BF">
      <w:pPr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  <w:t>Постановление вступает в силу с 1 января 2015 года и подлежит  обнародованию.</w:t>
      </w:r>
    </w:p>
    <w:p w:rsidR="00CC70BF" w:rsidRDefault="00CC70BF" w:rsidP="00CC70BF">
      <w:pPr>
        <w:spacing w:after="0" w:line="240" w:lineRule="auto"/>
        <w:ind w:left="-425" w:right="142" w:firstLine="425"/>
        <w:jc w:val="both"/>
        <w:rPr>
          <w:rFonts w:ascii="Times New Roman" w:hAnsi="Times New Roman"/>
          <w:sz w:val="28"/>
          <w:szCs w:val="28"/>
        </w:rPr>
      </w:pPr>
    </w:p>
    <w:p w:rsidR="00CC70BF" w:rsidRDefault="00CC70BF" w:rsidP="00CC70BF">
      <w:pPr>
        <w:spacing w:after="0" w:line="240" w:lineRule="auto"/>
        <w:ind w:left="-425" w:right="142" w:firstLine="425"/>
        <w:jc w:val="both"/>
        <w:rPr>
          <w:rFonts w:ascii="Times New Roman" w:hAnsi="Times New Roman"/>
          <w:sz w:val="28"/>
          <w:szCs w:val="28"/>
        </w:rPr>
      </w:pPr>
    </w:p>
    <w:p w:rsidR="00CC70BF" w:rsidRDefault="00CC70BF" w:rsidP="00CC70BF">
      <w:pPr>
        <w:spacing w:after="0" w:line="240" w:lineRule="auto"/>
        <w:ind w:left="-425" w:right="142" w:firstLine="425"/>
        <w:jc w:val="both"/>
        <w:rPr>
          <w:rFonts w:ascii="Times New Roman" w:hAnsi="Times New Roman"/>
          <w:sz w:val="28"/>
          <w:szCs w:val="28"/>
        </w:rPr>
      </w:pPr>
    </w:p>
    <w:p w:rsidR="00CC70BF" w:rsidRDefault="00CC70BF" w:rsidP="00CC70BF">
      <w:pPr>
        <w:spacing w:after="0" w:line="240" w:lineRule="auto"/>
        <w:ind w:left="-425" w:righ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Новопокровского </w:t>
      </w:r>
    </w:p>
    <w:p w:rsidR="00CC70BF" w:rsidRPr="003928DA" w:rsidRDefault="00CC70BF" w:rsidP="00CC70BF">
      <w:pPr>
        <w:spacing w:after="0" w:line="240" w:lineRule="auto"/>
        <w:ind w:left="-425" w:righ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                            М.И. Гречушкин</w:t>
      </w:r>
    </w:p>
    <w:p w:rsidR="00CC70BF" w:rsidRDefault="00CC70BF" w:rsidP="0061318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CC70BF" w:rsidRDefault="00CC70BF" w:rsidP="0061318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CC70BF" w:rsidRDefault="00CC70BF" w:rsidP="0061318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CC70BF" w:rsidRDefault="00CC70BF" w:rsidP="0061318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CC70BF" w:rsidRDefault="00CC70BF" w:rsidP="0061318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CC70BF" w:rsidRDefault="00CC70BF" w:rsidP="0061318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CC70BF" w:rsidRDefault="00CC70BF" w:rsidP="0061318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hAnsi="Times New Roman" w:cs="Times New Roman"/>
          <w:sz w:val="28"/>
          <w:szCs w:val="28"/>
        </w:rPr>
      </w:pPr>
    </w:p>
    <w:p w:rsidR="00613187" w:rsidRDefault="00613187" w:rsidP="0061318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13187" w:rsidRDefault="00613187" w:rsidP="0061318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613187" w:rsidRDefault="00613187" w:rsidP="0061318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</w:p>
    <w:p w:rsidR="006839F2" w:rsidRDefault="00613187" w:rsidP="0061318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Новопокровского сельского поселения </w:t>
      </w:r>
    </w:p>
    <w:p w:rsidR="002A013C" w:rsidRDefault="00613187" w:rsidP="00613187">
      <w:pPr>
        <w:widowControl w:val="0"/>
        <w:autoSpaceDE w:val="0"/>
        <w:autoSpaceDN w:val="0"/>
        <w:adjustRightInd w:val="0"/>
        <w:spacing w:after="0" w:line="240" w:lineRule="auto"/>
        <w:ind w:left="5529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6839F2">
        <w:rPr>
          <w:rFonts w:ascii="Times New Roman" w:hAnsi="Times New Roman" w:cs="Times New Roman"/>
          <w:sz w:val="28"/>
          <w:szCs w:val="28"/>
        </w:rPr>
        <w:t xml:space="preserve"> 23.09.2014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839F2">
        <w:rPr>
          <w:rFonts w:ascii="Times New Roman" w:hAnsi="Times New Roman" w:cs="Times New Roman"/>
          <w:sz w:val="28"/>
          <w:szCs w:val="28"/>
        </w:rPr>
        <w:t xml:space="preserve"> 272</w:t>
      </w:r>
    </w:p>
    <w:p w:rsidR="00613187" w:rsidRDefault="00613187" w:rsidP="0061318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13187" w:rsidRDefault="00613187" w:rsidP="00613187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2A013C" w:rsidRDefault="002A013C" w:rsidP="002A013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ЗАДАНИЕ</w:t>
      </w:r>
    </w:p>
    <w:p w:rsidR="002A013C" w:rsidRDefault="002A013C" w:rsidP="002A01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          </w:t>
      </w:r>
    </w:p>
    <w:p w:rsidR="002A013C" w:rsidRDefault="002A013C" w:rsidP="002A01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 осуществлению библиографического</w:t>
      </w:r>
    </w:p>
    <w:p w:rsidR="002A013C" w:rsidRDefault="002A013C" w:rsidP="002A01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информационного обслуживания пользователей библиотеки</w:t>
      </w:r>
    </w:p>
    <w:p w:rsidR="002A013C" w:rsidRDefault="002A013C" w:rsidP="002A01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(наименование муниципальной услуги)</w:t>
      </w:r>
    </w:p>
    <w:p w:rsidR="002A013C" w:rsidRDefault="002A013C" w:rsidP="002A01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__________________________________</w:t>
      </w:r>
    </w:p>
    <w:p w:rsidR="002A013C" w:rsidRDefault="002A013C" w:rsidP="002A01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(код муниципальной услуги)</w:t>
      </w:r>
    </w:p>
    <w:p w:rsidR="002A013C" w:rsidRDefault="002A013C" w:rsidP="002A01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Исполнитель, оказывающий                МУК «Новопокровская</w:t>
      </w:r>
    </w:p>
    <w:p w:rsidR="002A013C" w:rsidRDefault="002A013C" w:rsidP="002A01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поселенческая  библиотека»</w:t>
      </w:r>
    </w:p>
    <w:p w:rsidR="002A013C" w:rsidRDefault="002A013C" w:rsidP="002A013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муниципальную услугу                         __________________________________</w:t>
      </w:r>
    </w:p>
    <w:p w:rsidR="002A013C" w:rsidRDefault="002A013C" w:rsidP="002A01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(полное наименование главного администратора бюджетных средств Новопокровского сельского поселения, казенного учреждения Новопокровского сельского поселения, или иного юридического лица)</w:t>
      </w:r>
    </w:p>
    <w:p w:rsidR="002A013C" w:rsidRDefault="002A013C" w:rsidP="002A013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муниципального задания                  201</w:t>
      </w:r>
      <w:r w:rsidR="00CD26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2A013C" w:rsidRDefault="002A013C" w:rsidP="002A01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Информация о категориях физических</w:t>
      </w: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(или) юридических лиц, являющихся потребителями</w:t>
      </w: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соответствующей муниципальной услуги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52"/>
        <w:gridCol w:w="3544"/>
        <w:gridCol w:w="3543"/>
      </w:tblGrid>
      <w:tr w:rsidR="002A013C" w:rsidTr="002A013C">
        <w:trPr>
          <w:cantSplit/>
          <w:trHeight w:val="60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Перечень категорий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потребителей  муниципальной   услуги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 предоставления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муниципальной услуги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(бесплатная, частично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платная, платная)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потребителей,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которым исполнитель может оказать муниципальную  услугу (чел.) &lt;*&gt;</w:t>
            </w:r>
          </w:p>
        </w:tc>
      </w:tr>
      <w:tr w:rsidR="002A013C" w:rsidTr="002A013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013C" w:rsidTr="002A013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литературы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CD26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261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A013C" w:rsidTr="002A013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СБА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CD26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261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2A013C" w:rsidTr="002A013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Бесплатная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CD26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261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</w:tbl>
    <w:p w:rsidR="00613187" w:rsidRDefault="00613187" w:rsidP="0061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&lt;*&gt; оценка возможностей муниципального (бюджетного) учреждения, некоммерческой или иной организации.</w:t>
      </w:r>
    </w:p>
    <w:p w:rsidR="00613187" w:rsidRDefault="00613187" w:rsidP="002A01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613187" w:rsidRDefault="00613187" w:rsidP="002A013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Предельные цены (тарифы) на оплату</w:t>
      </w: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услуги физическими и (или) юридическими</w:t>
      </w: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лицами в случаях, если нормативными правовыми актами</w:t>
      </w: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Краснодарского края и </w:t>
      </w: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Новопокровского сельского поселения предусмотрено оказание соответствующей услуги на частично платной или платной основе</w:t>
      </w: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969"/>
        <w:gridCol w:w="3125"/>
        <w:gridCol w:w="3401"/>
      </w:tblGrid>
      <w:tr w:rsidR="002A013C" w:rsidTr="002A013C">
        <w:trPr>
          <w:cantSplit/>
          <w:trHeight w:val="60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Категории физических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(или) юридических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лиц,  являющихся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потребителями услуги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Значения предельных цен (тарифов) на оказываемую муниципальную услугу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 правового акта,    устанавливающего порядок определения цен (тарифов)</w:t>
            </w:r>
          </w:p>
        </w:tc>
      </w:tr>
      <w:tr w:rsidR="002A013C" w:rsidTr="002A013C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013C" w:rsidTr="002A013C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Дошкольники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C" w:rsidTr="002A013C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школ. 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C" w:rsidTr="002A013C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ПТУ и колледжей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C" w:rsidTr="002A013C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Студенты ВУЗов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C" w:rsidTr="002A013C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и служащие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C" w:rsidTr="002A013C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Пенсионеры и безработные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C" w:rsidTr="002A013C">
        <w:trPr>
          <w:cantSplit/>
          <w:trHeight w:val="240"/>
        </w:trPr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Фермеры и предприниматели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13C" w:rsidRDefault="002A013C" w:rsidP="0061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C67">
        <w:rPr>
          <w:rFonts w:ascii="Times New Roman" w:hAnsi="Times New Roman" w:cs="Times New Roman"/>
          <w:sz w:val="28"/>
          <w:szCs w:val="28"/>
          <w:highlight w:val="yellow"/>
        </w:rPr>
        <w:t>2.1. Орган, устанавливающий предельные цены (тарифы) на оплату муниципальной услуги либо порядок их установления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Показатели, характеризующие объем и качество, оказываемой физическим и (или) юридическим лицам муниципальной услуги</w:t>
      </w: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0"/>
        <w:gridCol w:w="4535"/>
      </w:tblGrid>
      <w:tr w:rsidR="002A013C" w:rsidTr="002A013C">
        <w:trPr>
          <w:cantSplit/>
          <w:trHeight w:val="600"/>
        </w:trPr>
        <w:tc>
          <w:tcPr>
            <w:tcW w:w="49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Категории физических и (или) юридических лиц,  являющихся     потребителями   услуги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услуги в     натуральном и стоимостном выражениях на очередной  финансовый год</w:t>
            </w:r>
          </w:p>
        </w:tc>
      </w:tr>
      <w:tr w:rsidR="002A013C" w:rsidTr="002A013C">
        <w:trPr>
          <w:cantSplit/>
          <w:trHeight w:val="480"/>
        </w:trPr>
        <w:tc>
          <w:tcPr>
            <w:tcW w:w="49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13C" w:rsidRDefault="002A013C" w:rsidP="006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13C" w:rsidRDefault="002A013C" w:rsidP="006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013C" w:rsidTr="002A01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13C" w:rsidTr="002A01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пользователей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2618">
              <w:rPr>
                <w:rFonts w:ascii="Times New Roman" w:hAnsi="Times New Roman" w:cs="Times New Roman"/>
                <w:sz w:val="28"/>
                <w:szCs w:val="28"/>
              </w:rPr>
              <w:t xml:space="preserve">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2A013C" w:rsidTr="002A01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книговыдач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CD261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экз.</w:t>
            </w:r>
          </w:p>
        </w:tc>
      </w:tr>
      <w:tr w:rsidR="002A013C" w:rsidTr="002A01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посещений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CD261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</w:tr>
      <w:tr w:rsidR="002A013C" w:rsidTr="002A01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сложных информационных запросов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261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ед.</w:t>
            </w:r>
          </w:p>
        </w:tc>
      </w:tr>
      <w:tr w:rsidR="002A013C" w:rsidTr="002A01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мероприятий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CD2618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2A013C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</w:tr>
      <w:tr w:rsidR="002A013C" w:rsidTr="002A01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фондов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1C6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экз.</w:t>
            </w:r>
          </w:p>
        </w:tc>
      </w:tr>
      <w:tr w:rsidR="002A013C" w:rsidTr="002A013C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Списание из фонда непрофильных, устаревших и ветхих изданий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261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экз.</w:t>
            </w:r>
          </w:p>
        </w:tc>
      </w:tr>
    </w:tbl>
    <w:p w:rsidR="002A013C" w:rsidRDefault="002A013C" w:rsidP="006131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разделе также приводится перечень разрешенных и запрещенных действий со стороны сотрудников организации, предоставляющей муниципальную услугу, по отношению к получателю муниципальной услуги и перечень показателей (индикаторов) результативности и эффективности выполнения этих функций.</w:t>
      </w: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30"/>
        <w:gridCol w:w="5815"/>
      </w:tblGrid>
      <w:tr w:rsidR="002A013C" w:rsidTr="002A013C">
        <w:trPr>
          <w:cantSplit/>
          <w:trHeight w:val="840"/>
        </w:trPr>
        <w:tc>
          <w:tcPr>
            <w:tcW w:w="38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13187" w:rsidRDefault="00613187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</w:tc>
        <w:tc>
          <w:tcPr>
            <w:tcW w:w="58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Планируемое значение показателей  (индикаторов) результ</w:t>
            </w:r>
            <w:r w:rsidR="00613187">
              <w:rPr>
                <w:rFonts w:ascii="Times New Roman" w:hAnsi="Times New Roman" w:cs="Times New Roman"/>
                <w:sz w:val="28"/>
                <w:szCs w:val="28"/>
              </w:rPr>
              <w:t xml:space="preserve">ативности и  эффективности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очередной финансовый год</w:t>
            </w:r>
          </w:p>
        </w:tc>
      </w:tr>
      <w:tr w:rsidR="002A013C" w:rsidTr="002A013C">
        <w:trPr>
          <w:cantSplit/>
          <w:trHeight w:val="322"/>
        </w:trPr>
        <w:tc>
          <w:tcPr>
            <w:tcW w:w="38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13C" w:rsidRDefault="002A013C" w:rsidP="006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13C" w:rsidRDefault="002A013C" w:rsidP="006131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013C" w:rsidTr="002A013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A013C" w:rsidTr="002A013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зарегистрированных</w:t>
            </w:r>
          </w:p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пользователей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F21C61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  <w:tr w:rsidR="002A013C" w:rsidTr="002A013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посещений</w:t>
            </w:r>
          </w:p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  <w:r w:rsidR="00F21C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ед.</w:t>
            </w:r>
          </w:p>
        </w:tc>
      </w:tr>
      <w:tr w:rsidR="002A013C" w:rsidTr="002A013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литературы и периодической печати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F21C61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</w:tc>
      </w:tr>
      <w:tr w:rsidR="002A013C" w:rsidTr="002A013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</w:t>
            </w:r>
          </w:p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F21C61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="002A013C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</w:tr>
      <w:tr w:rsidR="002A013C" w:rsidTr="002A013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Обновляемость библиотечных фондов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 книги на 1жителя</w:t>
            </w:r>
          </w:p>
        </w:tc>
      </w:tr>
      <w:tr w:rsidR="002A013C" w:rsidTr="002A013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Обращаемость </w:t>
            </w:r>
          </w:p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1,6 ед.</w:t>
            </w:r>
          </w:p>
        </w:tc>
      </w:tr>
      <w:tr w:rsidR="002A013C" w:rsidTr="002A013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Читаемость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8C188E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A013C"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</w:tc>
      </w:tr>
      <w:tr w:rsidR="002A013C" w:rsidTr="002A013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Посещаемость</w:t>
            </w:r>
          </w:p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F67135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01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D53C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A013C">
              <w:rPr>
                <w:rFonts w:ascii="Times New Roman" w:hAnsi="Times New Roman" w:cs="Times New Roman"/>
                <w:sz w:val="28"/>
                <w:szCs w:val="28"/>
              </w:rPr>
              <w:t xml:space="preserve"> ед.</w:t>
            </w:r>
          </w:p>
        </w:tc>
      </w:tr>
      <w:tr w:rsidR="002A013C" w:rsidTr="002A013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фонда периодических изданий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экз.</w:t>
            </w:r>
          </w:p>
        </w:tc>
      </w:tr>
      <w:tr w:rsidR="002A013C" w:rsidTr="002A013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экземпляров библиотечного фонда для детей  и юношества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D71F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экз.</w:t>
            </w:r>
          </w:p>
        </w:tc>
      </w:tr>
      <w:tr w:rsidR="002A013C" w:rsidTr="002A013C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             </w:t>
            </w:r>
          </w:p>
        </w:tc>
        <w:tc>
          <w:tcPr>
            <w:tcW w:w="5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013C" w:rsidRDefault="002A013C" w:rsidP="006131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Порядок оказания (условия, техника и технология предоставления) </w:t>
      </w: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услуг физическим и (или) юридическим лицам</w:t>
      </w: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12"/>
        <w:gridCol w:w="3827"/>
      </w:tblGrid>
      <w:tr w:rsidR="002A013C" w:rsidTr="002A013C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акт, утвердивший стандарт    качества муниципальной услуги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C4C6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</w:t>
            </w:r>
            <w:r w:rsidR="00CD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Новопокровского сельс</w:t>
            </w:r>
            <w:r w:rsidR="00CD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от 3 августа 2010 года № 173</w:t>
            </w:r>
          </w:p>
        </w:tc>
      </w:tr>
      <w:tr w:rsidR="002A013C" w:rsidTr="002A013C">
        <w:trPr>
          <w:cantSplit/>
          <w:trHeight w:val="48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акт, утвердивший   административный регламент      муниципальной услуги            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</w:t>
            </w:r>
            <w:r w:rsidR="00CD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Новопокровского сельс</w:t>
            </w:r>
            <w:r w:rsidR="00CD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от 23декабря  2011 года № 329</w:t>
            </w:r>
          </w:p>
        </w:tc>
      </w:tr>
      <w:tr w:rsidR="002A013C" w:rsidTr="002A013C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C4C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процедуры оказания муници</w:t>
            </w:r>
            <w:r w:rsidR="00A11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пальной услуги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условий досту</w:t>
            </w:r>
            <w:r w:rsidR="00CD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 в библиотеку;</w:t>
            </w:r>
          </w:p>
          <w:p w:rsidR="002A013C" w:rsidRDefault="002A013C" w:rsidP="00613187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запись (перерегистрация) в библиотеку, заполнение чита</w:t>
            </w:r>
            <w:r w:rsidR="00CD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тельского формуляра, знаком</w:t>
            </w:r>
            <w:r w:rsidR="00CD53C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ство с правилами пользования библиотекой;</w:t>
            </w:r>
          </w:p>
          <w:p w:rsidR="002A013C" w:rsidRDefault="002A013C" w:rsidP="00613187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- обслуживание читателей у </w:t>
            </w:r>
            <w:r w:rsidR="00CD53C2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талогов, консультация, оформление читательского требования;</w:t>
            </w:r>
          </w:p>
          <w:p w:rsidR="002A013C" w:rsidRDefault="002A013C" w:rsidP="00613187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выдача документов пользователям на дом. Продление срока пользования. Расстановка формуляров чи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тателей по срокам, внутри по алфавиту, отметка о сдаче документа в формуляре и проверка на сохранность документа;</w:t>
            </w:r>
          </w:p>
          <w:p w:rsidR="002A013C" w:rsidRDefault="002A013C" w:rsidP="00613187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- работа с пользователями, не возвратившими документы в срок по телефону;</w:t>
            </w:r>
          </w:p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прием документов взамен утерянных: оценка документа, запись в тетради учета документов,  подготовка  </w:t>
            </w:r>
            <w:r w:rsidR="00CD53C2">
              <w:rPr>
                <w:rFonts w:ascii="Times New Roman" w:hAnsi="Times New Roman" w:cs="Times New Roman"/>
                <w:sz w:val="28"/>
                <w:szCs w:val="28"/>
              </w:rPr>
              <w:t>вет-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хих книг на списание, составление акта.</w:t>
            </w:r>
          </w:p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C" w:rsidTr="002A013C">
        <w:trPr>
          <w:cantSplit/>
          <w:trHeight w:val="3602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C4C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информирования потенциальных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потребителей об оказании муниципальной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spacing w:after="0" w:line="240" w:lineRule="auto"/>
              <w:ind w:hanging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месте нахождения и графике работы библиотеки  размещаются через перио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дические печатные издания, официальные Интернет-сай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ты, а также через инфор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мационные стенды, размещен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непосредственно в по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мещениях библиотечных учреждений.</w:t>
            </w:r>
          </w:p>
        </w:tc>
      </w:tr>
      <w:tr w:rsidR="002A013C" w:rsidTr="002A013C">
        <w:trPr>
          <w:cantSplit/>
          <w:trHeight w:val="2915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C4C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Основания для приостановле</w:t>
            </w:r>
            <w:r w:rsidR="006C4C67">
              <w:rPr>
                <w:rFonts w:ascii="Times New Roman" w:hAnsi="Times New Roman" w:cs="Times New Roman"/>
                <w:sz w:val="28"/>
                <w:szCs w:val="28"/>
              </w:rPr>
              <w:t>ния или отказа</w:t>
            </w:r>
            <w:r w:rsidR="006C4C67">
              <w:rPr>
                <w:rFonts w:ascii="Times New Roman" w:hAnsi="Times New Roman" w:cs="Times New Roman"/>
                <w:sz w:val="28"/>
                <w:szCs w:val="28"/>
              </w:rPr>
              <w:br/>
              <w:t>в оказании услуг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Отсутствия документов, тре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буемых регламентом; </w:t>
            </w:r>
          </w:p>
          <w:p w:rsidR="002A013C" w:rsidRDefault="00746FFD" w:rsidP="00613187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A013C">
              <w:rPr>
                <w:rFonts w:ascii="Times New Roman" w:hAnsi="Times New Roman" w:cs="Times New Roman"/>
                <w:sz w:val="28"/>
                <w:szCs w:val="28"/>
              </w:rPr>
              <w:t>арушения Правил поль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A013C">
              <w:rPr>
                <w:rFonts w:ascii="Times New Roman" w:hAnsi="Times New Roman" w:cs="Times New Roman"/>
                <w:sz w:val="28"/>
                <w:szCs w:val="28"/>
              </w:rPr>
              <w:t>зования библиотекой;</w:t>
            </w:r>
          </w:p>
          <w:p w:rsidR="002A013C" w:rsidRDefault="002A013C" w:rsidP="00613187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причинения ущерба поселен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ческой библиотеке;</w:t>
            </w:r>
          </w:p>
          <w:p w:rsidR="002A013C" w:rsidRDefault="002A013C" w:rsidP="00613187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нарушения правил заполнения бланков документов, требуе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мых регламентом.</w:t>
            </w:r>
          </w:p>
        </w:tc>
      </w:tr>
      <w:tr w:rsidR="002A013C" w:rsidTr="002A013C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C4C6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Минимальные требования к квалификации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опыту работников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spacing w:after="0" w:line="240" w:lineRule="auto"/>
              <w:ind w:hanging="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менее 50% персонала библиотеки должны быть дипломированными специа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листами в области библио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течного дела, библиографии, педагогики, психологии, информационных технологий. </w:t>
            </w:r>
          </w:p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Каждый работник библиотеки должен один раз в 5 лет повышать свою квалифи</w:t>
            </w:r>
            <w:r w:rsidR="00A11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кацию по установленной программе.</w:t>
            </w:r>
          </w:p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C" w:rsidTr="002A013C">
        <w:trPr>
          <w:cantSplit/>
          <w:trHeight w:val="2893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материально-техническому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обеспечению оказания муниципальной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услуги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spacing w:after="0" w:line="240" w:lineRule="auto"/>
              <w:ind w:left="-25" w:firstLine="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места специалистов библиотеки оборудованы средствами вычислительной техники и оргтехникой, по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зволяющими организовать оказание муниципальной ус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луги; наличие расходных материалов, канцелярских то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варов. </w:t>
            </w:r>
          </w:p>
        </w:tc>
      </w:tr>
    </w:tbl>
    <w:p w:rsidR="002A013C" w:rsidRDefault="002A013C" w:rsidP="0061318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Порядок контроля за исполнением муниципального задания</w:t>
      </w:r>
    </w:p>
    <w:p w:rsidR="00613187" w:rsidRDefault="00613187" w:rsidP="0061318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02"/>
        <w:gridCol w:w="3482"/>
        <w:gridCol w:w="2561"/>
      </w:tblGrid>
      <w:tr w:rsidR="002A013C" w:rsidTr="00746FFD">
        <w:trPr>
          <w:cantSplit/>
          <w:trHeight w:val="240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Правовой акт</w:t>
            </w:r>
          </w:p>
        </w:tc>
      </w:tr>
      <w:tr w:rsidR="002A013C" w:rsidTr="00613187">
        <w:trPr>
          <w:cantSplit/>
          <w:trHeight w:val="397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A013C" w:rsidTr="00746FFD">
        <w:trPr>
          <w:cantSplit/>
          <w:trHeight w:val="240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746FFD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2A013C">
              <w:rPr>
                <w:rFonts w:ascii="Times New Roman" w:hAnsi="Times New Roman" w:cs="Times New Roman"/>
                <w:sz w:val="28"/>
                <w:szCs w:val="28"/>
              </w:rPr>
              <w:t xml:space="preserve">ериодичность контрольных мероприятий    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проведения проверок устанавливается графиками проведения проверок исполнения муниципальных заданий, утверждаемыми приказом МБУК МЦБ. </w:t>
            </w:r>
          </w:p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C67" w:rsidRDefault="002A013C" w:rsidP="006C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Ново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покровского сельс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от 01 сентября 2010 года № 195 «Об утверждении По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рядка контроля за выполнением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013C" w:rsidRDefault="002A013C" w:rsidP="006C4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мониторинга выполнения  муниципальных заданий на оказание муници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 услуг му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ниципальным уч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реждением в об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библиотеч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дела»</w:t>
            </w:r>
          </w:p>
        </w:tc>
      </w:tr>
      <w:tr w:rsidR="002A013C" w:rsidTr="00746FFD">
        <w:trPr>
          <w:cantSplit/>
          <w:trHeight w:val="600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Новопок</w:t>
            </w:r>
            <w:r w:rsidR="00A11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ровского сельского посе</w:t>
            </w:r>
            <w:r w:rsidR="00A11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ления и ее подведомствен</w:t>
            </w:r>
            <w:r w:rsidR="00A11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ные бюджетные учрежде</w:t>
            </w:r>
            <w:r w:rsidR="00A11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ния,   осуществляющие кон</w:t>
            </w:r>
            <w:r w:rsidR="00A11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троль за исполнением   му</w:t>
            </w:r>
            <w:r w:rsidR="00A11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ниципального задания                 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контроль за деятельностью библиотеки осуществляет  администрация Новопокровского сельского поселения.</w:t>
            </w:r>
          </w:p>
          <w:p w:rsidR="002A013C" w:rsidRDefault="002A013C" w:rsidP="0061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контроль за деятельностью библиотеки осуществляется МБУК «Межпоселенческая центральная библиотека Новопокровского района».</w:t>
            </w:r>
          </w:p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Ново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покровского сельс</w:t>
            </w:r>
            <w:r w:rsidR="00746F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от 03 августа 2010 года № 173 «Об утверждении стан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дарта качества му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ниципальных услуг в области 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библии-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отечного дела Но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вопокровского се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льского поселения»</w:t>
            </w:r>
          </w:p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C" w:rsidTr="00746FFD">
        <w:trPr>
          <w:cantSplit/>
          <w:trHeight w:val="240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формы контроля                  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spacing w:after="0" w:line="240" w:lineRule="auto"/>
              <w:ind w:left="20" w:hanging="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 проведения проверок устанавливается графиками проведения проверок исполнения муниципальных заданий, утверждаемыми приказом МБУК МЦБ. </w:t>
            </w:r>
          </w:p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Ново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покровского сельс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от 01 сентября 2010 года № 195 «Об утверждении По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рядка контроля за выполнением  и  мониторинга вы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полнения  муни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заданий на оказание муни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услуг муниципальным уч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реждением в об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ласти библио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течного дела»</w:t>
            </w:r>
          </w:p>
          <w:p w:rsidR="002A013C" w:rsidRDefault="002A013C" w:rsidP="0061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C" w:rsidTr="00746FFD">
        <w:trPr>
          <w:cantSplit/>
          <w:trHeight w:val="240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Процедуры осуществления контроля         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Внутренний контроль за деятельностью библиотеки осуществляет  администрация Новопокровского сельского поселения.</w:t>
            </w:r>
          </w:p>
          <w:p w:rsidR="002A013C" w:rsidRDefault="002A013C" w:rsidP="0061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Внешний контроль за деятельностью библиотеки осуществляется МБУК «Межпоселенческая центральная библиотека Новопокровского района».</w:t>
            </w:r>
          </w:p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Ново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покровского сельс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от 03 августа 2010 года № 173 «Об утверждении стан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дарта качества му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ниципальных услуг в области библиоте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чного дела Ново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покровского сельс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поселения»</w:t>
            </w:r>
          </w:p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013C" w:rsidTr="00746FFD">
        <w:trPr>
          <w:cantSplit/>
          <w:trHeight w:val="360"/>
        </w:trPr>
        <w:tc>
          <w:tcPr>
            <w:tcW w:w="3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 и порядок досроч</w:t>
            </w:r>
            <w:r w:rsidR="00A11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</w:t>
            </w:r>
            <w:r w:rsidR="00A11C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 муниципаль</w:t>
            </w:r>
            <w:r w:rsidR="00A11C9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задания      </w:t>
            </w:r>
          </w:p>
        </w:tc>
        <w:tc>
          <w:tcPr>
            <w:tcW w:w="34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контрольной работы и мониторинга рассматриваются                         администрацией сельского поселения и МБУК МЦБ с руководителем муниципального учреждения (по итогам финансового года) и могут являться основанием для досрочного отзыва муниципальных заданий.  </w:t>
            </w:r>
          </w:p>
        </w:tc>
        <w:tc>
          <w:tcPr>
            <w:tcW w:w="2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013C" w:rsidRDefault="002A013C" w:rsidP="0061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 ад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министрации Ново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покровского сельс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кого поселения от 01 сентября 2010 года № 195 «Об утверждении По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рядка контроля за выполнением  и  мониторинга выпо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лнения  муници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пальных заданий на оказание муни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ципальных услуг муниципальным уч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реждением в облас</w:t>
            </w:r>
            <w:r w:rsidR="00E51B2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 библиотечного дела»</w:t>
            </w:r>
          </w:p>
        </w:tc>
      </w:tr>
    </w:tbl>
    <w:p w:rsidR="002A013C" w:rsidRDefault="002A013C" w:rsidP="0061318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Требования к отчетности об исполнении муниципального задания</w:t>
      </w: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отчетности об исполнении муниципального задания:</w:t>
      </w:r>
    </w:p>
    <w:p w:rsidR="002A013C" w:rsidRDefault="002A013C" w:rsidP="0061318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Исходными данными для составления отчетности муниципального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учреждения являются результаты его деятельности за отчетный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год, а также сведения по отдельным функциональным областям или сферам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его 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A013C" w:rsidRDefault="002A013C" w:rsidP="006131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" w:firstLine="851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Ответственность за своевременность, полноту и достоверность 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предоставляемых сведений несет руководитель муниципального учреждения в установленном законодательством порядке.</w:t>
      </w:r>
    </w:p>
    <w:p w:rsidR="002A013C" w:rsidRDefault="002A013C" w:rsidP="006131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Периодичность представления отчетности о выполнении муниципального задания: Для осуществления мониторинга муниципальное учреждение ежеквартально представляет в МБУК МЦБ отчеты по утвержденной форме  не позднее 10 числа месяца, следующего за отчетным кварталом</w:t>
      </w:r>
      <w:r w:rsidR="00613187">
        <w:rPr>
          <w:rFonts w:ascii="Times New Roman" w:hAnsi="Times New Roman" w:cs="Times New Roman"/>
          <w:sz w:val="28"/>
          <w:szCs w:val="28"/>
        </w:rPr>
        <w:t>.</w:t>
      </w:r>
    </w:p>
    <w:p w:rsidR="002A013C" w:rsidRDefault="002A013C" w:rsidP="0061318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представления годовой отчетности – 15 января очередного  финансового года.</w:t>
      </w:r>
    </w:p>
    <w:p w:rsidR="002A013C" w:rsidRDefault="002A013C" w:rsidP="0061318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C4C67" w:rsidRDefault="006C4C67" w:rsidP="0061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C67" w:rsidRDefault="006C4C67" w:rsidP="0061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6E5F" w:rsidRDefault="001E6E5F" w:rsidP="0061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Новопокровской </w:t>
      </w:r>
    </w:p>
    <w:p w:rsidR="001E6E5F" w:rsidRDefault="001E6E5F" w:rsidP="006131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поселенческой библиотеки                                                         </w:t>
      </w:r>
      <w:r w:rsidR="006C4C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Копылова Н.В.</w:t>
      </w:r>
    </w:p>
    <w:sectPr w:rsidR="001E6E5F" w:rsidSect="00613187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E8B" w:rsidRDefault="00C74E8B" w:rsidP="00613187">
      <w:pPr>
        <w:spacing w:after="0" w:line="240" w:lineRule="auto"/>
      </w:pPr>
      <w:r>
        <w:separator/>
      </w:r>
    </w:p>
  </w:endnote>
  <w:endnote w:type="continuationSeparator" w:id="1">
    <w:p w:rsidR="00C74E8B" w:rsidRDefault="00C74E8B" w:rsidP="00613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E8B" w:rsidRDefault="00C74E8B" w:rsidP="00613187">
      <w:pPr>
        <w:spacing w:after="0" w:line="240" w:lineRule="auto"/>
      </w:pPr>
      <w:r>
        <w:separator/>
      </w:r>
    </w:p>
  </w:footnote>
  <w:footnote w:type="continuationSeparator" w:id="1">
    <w:p w:rsidR="00C74E8B" w:rsidRDefault="00C74E8B" w:rsidP="00613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16688"/>
    </w:sdtPr>
    <w:sdtEndPr>
      <w:rPr>
        <w:rFonts w:ascii="Times New Roman" w:hAnsi="Times New Roman"/>
        <w:sz w:val="28"/>
      </w:rPr>
    </w:sdtEndPr>
    <w:sdtContent>
      <w:p w:rsidR="00613187" w:rsidRPr="00613187" w:rsidRDefault="001D6F5D">
        <w:pPr>
          <w:pStyle w:val="a3"/>
          <w:jc w:val="center"/>
          <w:rPr>
            <w:rFonts w:ascii="Times New Roman" w:hAnsi="Times New Roman"/>
            <w:sz w:val="28"/>
          </w:rPr>
        </w:pPr>
        <w:r w:rsidRPr="00613187">
          <w:rPr>
            <w:rFonts w:ascii="Times New Roman" w:hAnsi="Times New Roman"/>
            <w:sz w:val="28"/>
          </w:rPr>
          <w:fldChar w:fldCharType="begin"/>
        </w:r>
        <w:r w:rsidR="00613187" w:rsidRPr="00613187">
          <w:rPr>
            <w:rFonts w:ascii="Times New Roman" w:hAnsi="Times New Roman"/>
            <w:sz w:val="28"/>
          </w:rPr>
          <w:instrText xml:space="preserve"> PAGE   \* MERGEFORMAT </w:instrText>
        </w:r>
        <w:r w:rsidRPr="00613187">
          <w:rPr>
            <w:rFonts w:ascii="Times New Roman" w:hAnsi="Times New Roman"/>
            <w:sz w:val="28"/>
          </w:rPr>
          <w:fldChar w:fldCharType="separate"/>
        </w:r>
        <w:r w:rsidR="00CC70BF">
          <w:rPr>
            <w:rFonts w:ascii="Times New Roman" w:hAnsi="Times New Roman"/>
            <w:noProof/>
            <w:sz w:val="28"/>
          </w:rPr>
          <w:t>2</w:t>
        </w:r>
        <w:r w:rsidRPr="00613187">
          <w:rPr>
            <w:rFonts w:ascii="Times New Roman" w:hAnsi="Times New Roman"/>
            <w:sz w:val="28"/>
          </w:rPr>
          <w:fldChar w:fldCharType="end"/>
        </w:r>
      </w:p>
    </w:sdtContent>
  </w:sdt>
  <w:p w:rsidR="00613187" w:rsidRDefault="0061318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013C"/>
    <w:rsid w:val="000D71F7"/>
    <w:rsid w:val="001D6F5D"/>
    <w:rsid w:val="001E6E5F"/>
    <w:rsid w:val="002A013C"/>
    <w:rsid w:val="004139A5"/>
    <w:rsid w:val="00416531"/>
    <w:rsid w:val="00613187"/>
    <w:rsid w:val="006839F2"/>
    <w:rsid w:val="006C4C67"/>
    <w:rsid w:val="00707242"/>
    <w:rsid w:val="00746FFD"/>
    <w:rsid w:val="00797890"/>
    <w:rsid w:val="008469CB"/>
    <w:rsid w:val="008C188E"/>
    <w:rsid w:val="00A11C96"/>
    <w:rsid w:val="00B56CB3"/>
    <w:rsid w:val="00C74E8B"/>
    <w:rsid w:val="00C95813"/>
    <w:rsid w:val="00CC70BF"/>
    <w:rsid w:val="00CD2618"/>
    <w:rsid w:val="00CD53C2"/>
    <w:rsid w:val="00E51B24"/>
    <w:rsid w:val="00F21C61"/>
    <w:rsid w:val="00F67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813"/>
  </w:style>
  <w:style w:type="paragraph" w:styleId="1">
    <w:name w:val="heading 1"/>
    <w:basedOn w:val="a"/>
    <w:next w:val="a"/>
    <w:link w:val="10"/>
    <w:qFormat/>
    <w:rsid w:val="00CC70BF"/>
    <w:pPr>
      <w:keepNext/>
      <w:spacing w:after="0" w:line="240" w:lineRule="auto"/>
      <w:ind w:right="41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A01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A01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2A01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1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187"/>
  </w:style>
  <w:style w:type="paragraph" w:styleId="a5">
    <w:name w:val="footer"/>
    <w:basedOn w:val="a"/>
    <w:link w:val="a6"/>
    <w:uiPriority w:val="99"/>
    <w:semiHidden/>
    <w:unhideWhenUsed/>
    <w:rsid w:val="006131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13187"/>
  </w:style>
  <w:style w:type="paragraph" w:styleId="a7">
    <w:name w:val="Balloon Text"/>
    <w:basedOn w:val="a"/>
    <w:link w:val="a8"/>
    <w:uiPriority w:val="99"/>
    <w:semiHidden/>
    <w:unhideWhenUsed/>
    <w:rsid w:val="00683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39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70BF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9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1723</Words>
  <Characters>9826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2</cp:revision>
  <cp:lastPrinted>2014-09-23T12:13:00Z</cp:lastPrinted>
  <dcterms:created xsi:type="dcterms:W3CDTF">2014-10-14T04:58:00Z</dcterms:created>
  <dcterms:modified xsi:type="dcterms:W3CDTF">2014-10-14T04:58:00Z</dcterms:modified>
</cp:coreProperties>
</file>