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65" w:rsidRPr="003B6665" w:rsidRDefault="003B6665" w:rsidP="003B6665">
      <w:pPr>
        <w:spacing w:after="0" w:line="240" w:lineRule="auto"/>
        <w:jc w:val="right"/>
        <w:rPr>
          <w:rFonts w:eastAsia="Times New Roman" w:cs="Times New Roman"/>
          <w:b/>
          <w:szCs w:val="20"/>
          <w:lang w:eastAsia="ru-RU"/>
        </w:rPr>
      </w:pPr>
      <w:r w:rsidRPr="003B6665">
        <w:rPr>
          <w:rFonts w:eastAsia="Times New Roman" w:cs="Times New Roman"/>
          <w:b/>
          <w:szCs w:val="20"/>
          <w:lang w:eastAsia="ru-RU"/>
        </w:rPr>
        <w:t>ПРОЕКТ</w:t>
      </w:r>
    </w:p>
    <w:p w:rsidR="003B6665" w:rsidRPr="003B6665" w:rsidRDefault="003B6665" w:rsidP="003B6665">
      <w:pPr>
        <w:spacing w:after="0" w:line="240" w:lineRule="auto"/>
        <w:jc w:val="right"/>
        <w:rPr>
          <w:rFonts w:eastAsia="Times New Roman" w:cs="Times New Roman"/>
          <w:b/>
          <w:szCs w:val="20"/>
          <w:lang w:eastAsia="ru-RU"/>
        </w:rPr>
      </w:pP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3B6665">
        <w:rPr>
          <w:rFonts w:eastAsia="Times New Roman" w:cs="Times New Roman"/>
          <w:b/>
          <w:szCs w:val="20"/>
          <w:lang w:eastAsia="ru-RU"/>
        </w:rPr>
        <w:t>АДМИНИСТРАЦИЯ НОВОПОКРОВСКОГО СЕЛЬСКОГО</w:t>
      </w: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3B6665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B6665" w:rsidRPr="003B6665" w:rsidRDefault="003B6665" w:rsidP="003B6665">
      <w:pPr>
        <w:keepNext/>
        <w:spacing w:after="0" w:line="240" w:lineRule="auto"/>
        <w:jc w:val="center"/>
        <w:outlineLvl w:val="6"/>
        <w:rPr>
          <w:rFonts w:eastAsia="Times New Roman" w:cs="Times New Roman"/>
          <w:b/>
          <w:szCs w:val="20"/>
          <w:lang w:eastAsia="ru-RU"/>
        </w:rPr>
      </w:pPr>
      <w:r w:rsidRPr="003B6665">
        <w:rPr>
          <w:rFonts w:eastAsia="Times New Roman" w:cs="Times New Roman"/>
          <w:b/>
          <w:szCs w:val="20"/>
          <w:lang w:eastAsia="ru-RU"/>
        </w:rPr>
        <w:t>ПОСТАНОВЛЕНИЕ</w:t>
      </w: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3B6665">
        <w:rPr>
          <w:rFonts w:eastAsia="Times New Roman" w:cs="Times New Roman"/>
          <w:szCs w:val="20"/>
          <w:lang w:eastAsia="ru-RU"/>
        </w:rPr>
        <w:t>от ______2021</w:t>
      </w:r>
      <w:r w:rsidRPr="003B6665">
        <w:rPr>
          <w:rFonts w:eastAsia="Times New Roman" w:cs="Times New Roman"/>
          <w:szCs w:val="20"/>
          <w:lang w:eastAsia="ru-RU"/>
        </w:rPr>
        <w:tab/>
      </w:r>
      <w:r w:rsidRPr="003B6665">
        <w:rPr>
          <w:rFonts w:eastAsia="Times New Roman" w:cs="Times New Roman"/>
          <w:szCs w:val="20"/>
          <w:lang w:eastAsia="ru-RU"/>
        </w:rPr>
        <w:tab/>
      </w:r>
      <w:r w:rsidRPr="003B6665">
        <w:rPr>
          <w:rFonts w:eastAsia="Times New Roman" w:cs="Times New Roman"/>
          <w:szCs w:val="20"/>
          <w:lang w:eastAsia="ru-RU"/>
        </w:rPr>
        <w:tab/>
      </w:r>
      <w:r w:rsidRPr="003B6665">
        <w:rPr>
          <w:rFonts w:eastAsia="Times New Roman" w:cs="Times New Roman"/>
          <w:szCs w:val="20"/>
          <w:lang w:eastAsia="ru-RU"/>
        </w:rPr>
        <w:tab/>
      </w:r>
      <w:r w:rsidRPr="003B6665">
        <w:rPr>
          <w:rFonts w:eastAsia="Times New Roman" w:cs="Times New Roman"/>
          <w:szCs w:val="20"/>
          <w:lang w:eastAsia="ru-RU"/>
        </w:rPr>
        <w:tab/>
      </w:r>
      <w:r w:rsidRPr="003B6665">
        <w:rPr>
          <w:rFonts w:eastAsia="Times New Roman" w:cs="Times New Roman"/>
          <w:szCs w:val="20"/>
          <w:lang w:eastAsia="ru-RU"/>
        </w:rPr>
        <w:tab/>
      </w:r>
      <w:r w:rsidRPr="003B6665">
        <w:rPr>
          <w:rFonts w:eastAsia="Times New Roman" w:cs="Times New Roman"/>
          <w:szCs w:val="20"/>
          <w:lang w:eastAsia="ru-RU"/>
        </w:rPr>
        <w:tab/>
      </w:r>
      <w:r w:rsidRPr="003B6665">
        <w:rPr>
          <w:rFonts w:eastAsia="Times New Roman" w:cs="Times New Roman"/>
          <w:szCs w:val="20"/>
          <w:lang w:eastAsia="ru-RU"/>
        </w:rPr>
        <w:tab/>
      </w:r>
      <w:r w:rsidRPr="003B6665">
        <w:rPr>
          <w:rFonts w:eastAsia="Times New Roman" w:cs="Times New Roman"/>
          <w:szCs w:val="20"/>
          <w:lang w:eastAsia="ru-RU"/>
        </w:rPr>
        <w:tab/>
        <w:t xml:space="preserve">             № ____</w:t>
      </w: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3B6665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3B6665">
        <w:rPr>
          <w:rFonts w:eastAsia="Times New Roman" w:cs="Times New Roman"/>
          <w:szCs w:val="20"/>
          <w:lang w:eastAsia="ru-RU"/>
        </w:rPr>
        <w:t xml:space="preserve"> Новопокровская</w:t>
      </w: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B6665">
        <w:rPr>
          <w:rFonts w:eastAsia="Times New Roman" w:cs="Times New Roman"/>
          <w:b/>
          <w:lang w:eastAsia="ru-RU"/>
        </w:rPr>
        <w:t xml:space="preserve">Об утверждении Положения об условиях и порядке оказания </w:t>
      </w: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B6665">
        <w:rPr>
          <w:rFonts w:eastAsia="Times New Roman" w:cs="Times New Roman"/>
          <w:b/>
          <w:lang w:eastAsia="ru-RU"/>
        </w:rPr>
        <w:t>поддержки субъектам малого и среднего предпринимательства и организациям, образующим инфраструктуру поддержки</w:t>
      </w: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B6665">
        <w:rPr>
          <w:rFonts w:eastAsia="Times New Roman" w:cs="Times New Roman"/>
          <w:b/>
          <w:lang w:eastAsia="ru-RU"/>
        </w:rPr>
        <w:t>субъектов малого и среднего предпринимательства,</w:t>
      </w: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B6665">
        <w:rPr>
          <w:rFonts w:eastAsia="Times New Roman" w:cs="Times New Roman"/>
          <w:b/>
          <w:lang w:eastAsia="ru-RU"/>
        </w:rPr>
        <w:t xml:space="preserve">а также физическим лицам, не являющимся индивидуальными предпринимателями и применяющим </w:t>
      </w:r>
      <w:proofErr w:type="gramStart"/>
      <w:r w:rsidRPr="003B6665">
        <w:rPr>
          <w:rFonts w:eastAsia="Times New Roman" w:cs="Times New Roman"/>
          <w:b/>
          <w:lang w:eastAsia="ru-RU"/>
        </w:rPr>
        <w:t>специальный</w:t>
      </w:r>
      <w:proofErr w:type="gramEnd"/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B6665">
        <w:rPr>
          <w:rFonts w:eastAsia="Times New Roman" w:cs="Times New Roman"/>
          <w:b/>
          <w:lang w:eastAsia="ru-RU"/>
        </w:rPr>
        <w:t>налоговый режим «Налог на профессиональный доход»</w:t>
      </w: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B6665">
        <w:rPr>
          <w:rFonts w:eastAsia="Times New Roman" w:cs="Times New Roman"/>
          <w:b/>
          <w:lang w:eastAsia="ru-RU"/>
        </w:rPr>
        <w:t>на территории Новопокровского сельского поселения</w:t>
      </w: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3B6665">
        <w:rPr>
          <w:rFonts w:eastAsia="Times New Roman" w:cs="Times New Roman"/>
          <w:b/>
          <w:lang w:eastAsia="ru-RU"/>
        </w:rPr>
        <w:t>Новопокровского района</w:t>
      </w:r>
    </w:p>
    <w:p w:rsidR="003B6665" w:rsidRPr="003B6665" w:rsidRDefault="003B6665" w:rsidP="003B6665">
      <w:pPr>
        <w:widowControl w:val="0"/>
        <w:autoSpaceDE w:val="0"/>
        <w:spacing w:after="0" w:line="240" w:lineRule="auto"/>
        <w:rPr>
          <w:rFonts w:eastAsia="Times New Roman" w:cs="Times New Roman"/>
          <w:lang w:eastAsia="ru-RU"/>
        </w:rPr>
      </w:pPr>
    </w:p>
    <w:p w:rsidR="003B6665" w:rsidRPr="003B6665" w:rsidRDefault="003B6665" w:rsidP="003B6665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eastAsia="Times New Roman" w:cs="Times New Roman"/>
          <w:spacing w:val="-6"/>
          <w:lang w:eastAsia="ru-RU"/>
        </w:rPr>
      </w:pPr>
      <w:bookmarkStart w:id="0" w:name="sub_1"/>
    </w:p>
    <w:p w:rsidR="003B6665" w:rsidRPr="003B6665" w:rsidRDefault="003B6665" w:rsidP="003B6665">
      <w:pPr>
        <w:widowControl w:val="0"/>
        <w:tabs>
          <w:tab w:val="left" w:pos="851"/>
          <w:tab w:val="left" w:pos="2268"/>
        </w:tabs>
        <w:autoSpaceDE w:val="0"/>
        <w:spacing w:after="0" w:line="240" w:lineRule="auto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3B6665">
        <w:rPr>
          <w:rFonts w:eastAsia="Times New Roman" w:cs="Times New Roman"/>
          <w:spacing w:val="-6"/>
          <w:sz w:val="27"/>
          <w:szCs w:val="27"/>
          <w:lang w:eastAsia="ru-RU"/>
        </w:rPr>
        <w:t>В соответствии с Федеральным законом от 24.07.2007 № 209-ФЗ «О развитии малого и среднего предпринимательства в Российской Федерации»</w:t>
      </w:r>
      <w:r w:rsidRPr="003B6665">
        <w:rPr>
          <w:rFonts w:eastAsia="Times New Roman" w:cs="Times New Roman"/>
          <w:sz w:val="27"/>
          <w:szCs w:val="27"/>
          <w:lang w:eastAsia="ru-RU"/>
        </w:rPr>
        <w:t xml:space="preserve">, Законом Краснодарского края от 04.04.2008 № 1448-КЗ «О развитии малого и среднего предпринимательства в Краснодарском крае», администрация Новопокровского сельского поселения Новопокровского района </w:t>
      </w:r>
      <w:proofErr w:type="gramStart"/>
      <w:r w:rsidRPr="003B6665">
        <w:rPr>
          <w:rFonts w:eastAsia="Times New Roman" w:cs="Times New Roman"/>
          <w:spacing w:val="-6"/>
          <w:sz w:val="27"/>
          <w:szCs w:val="27"/>
          <w:lang w:eastAsia="ru-RU"/>
        </w:rPr>
        <w:t>п</w:t>
      </w:r>
      <w:proofErr w:type="gramEnd"/>
      <w:r w:rsidRPr="003B6665">
        <w:rPr>
          <w:rFonts w:eastAsia="Times New Roman" w:cs="Times New Roman"/>
          <w:spacing w:val="-6"/>
          <w:sz w:val="27"/>
          <w:szCs w:val="27"/>
          <w:lang w:eastAsia="ru-RU"/>
        </w:rPr>
        <w:t> о с т а н о в л я е т:</w:t>
      </w:r>
    </w:p>
    <w:p w:rsidR="003B6665" w:rsidRPr="003B6665" w:rsidRDefault="003B6665" w:rsidP="003B6665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B6665">
        <w:rPr>
          <w:rFonts w:eastAsia="Times New Roman" w:cs="Times New Roman"/>
          <w:bCs/>
          <w:spacing w:val="-6"/>
          <w:sz w:val="27"/>
          <w:szCs w:val="27"/>
          <w:lang w:eastAsia="ru-RU"/>
        </w:rPr>
        <w:t>1.</w:t>
      </w:r>
      <w:r w:rsidRPr="003B6665">
        <w:rPr>
          <w:rFonts w:eastAsia="Times New Roman" w:cs="Times New Roman"/>
          <w:sz w:val="27"/>
          <w:szCs w:val="27"/>
          <w:lang w:eastAsia="ru-RU"/>
        </w:rPr>
        <w:t>Утвердить Положение об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 Новопокровского района (прилагается).</w:t>
      </w:r>
    </w:p>
    <w:p w:rsidR="003B6665" w:rsidRPr="003B6665" w:rsidRDefault="003B6665" w:rsidP="003B6665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B6665">
        <w:rPr>
          <w:rFonts w:eastAsia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3B6665">
        <w:rPr>
          <w:rFonts w:eastAsia="Times New Roman" w:cs="Times New Roman"/>
          <w:sz w:val="27"/>
          <w:szCs w:val="27"/>
          <w:lang w:eastAsia="ru-RU"/>
        </w:rPr>
        <w:t>Контроль за</w:t>
      </w:r>
      <w:proofErr w:type="gramEnd"/>
      <w:r w:rsidRPr="003B6665">
        <w:rPr>
          <w:rFonts w:eastAsia="Times New Roman" w:cs="Times New Roman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Новопокровского сельского поселения Новопокровского района Соловьеву А.А.</w:t>
      </w:r>
    </w:p>
    <w:bookmarkEnd w:id="0"/>
    <w:p w:rsidR="003B6665" w:rsidRPr="003B6665" w:rsidRDefault="003B6665" w:rsidP="003B6665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3B6665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5. Постановление вступает в силу со дня его официального обнародования.</w:t>
      </w:r>
    </w:p>
    <w:p w:rsidR="003B6665" w:rsidRPr="003B6665" w:rsidRDefault="003B6665" w:rsidP="003B6665">
      <w:pPr>
        <w:spacing w:after="0" w:line="240" w:lineRule="auto"/>
        <w:ind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3B6665" w:rsidRPr="003B6665" w:rsidRDefault="003B6665" w:rsidP="003B6665">
      <w:pPr>
        <w:spacing w:after="0" w:line="240" w:lineRule="auto"/>
        <w:ind w:firstLine="720"/>
        <w:jc w:val="both"/>
        <w:rPr>
          <w:rFonts w:eastAsia="Times New Roman" w:cs="Times New Roman"/>
          <w:lang w:eastAsia="ru-RU"/>
        </w:rPr>
      </w:pP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3B6665">
        <w:rPr>
          <w:rFonts w:eastAsia="Times New Roman" w:cs="Times New Roman"/>
          <w:szCs w:val="20"/>
          <w:lang w:eastAsia="ru-RU"/>
        </w:rPr>
        <w:t>Глава</w:t>
      </w: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3B6665">
        <w:rPr>
          <w:rFonts w:eastAsia="Times New Roman" w:cs="Times New Roman"/>
          <w:szCs w:val="20"/>
          <w:lang w:eastAsia="ru-RU"/>
        </w:rPr>
        <w:t>Новопокровского сельского поселения</w:t>
      </w:r>
      <w:r w:rsidRPr="003B6665">
        <w:rPr>
          <w:rFonts w:eastAsia="Times New Roman" w:cs="Times New Roman"/>
          <w:szCs w:val="20"/>
          <w:lang w:eastAsia="ru-RU"/>
        </w:rPr>
        <w:tab/>
      </w: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3B6665">
        <w:rPr>
          <w:rFonts w:eastAsia="Times New Roman" w:cs="Times New Roman"/>
          <w:szCs w:val="20"/>
          <w:lang w:eastAsia="ru-RU"/>
        </w:rPr>
        <w:t>Новопокровского района</w:t>
      </w:r>
      <w:r w:rsidRPr="003B6665">
        <w:rPr>
          <w:rFonts w:eastAsia="Times New Roman" w:cs="Times New Roman"/>
          <w:szCs w:val="20"/>
          <w:lang w:eastAsia="ru-RU"/>
        </w:rPr>
        <w:tab/>
        <w:t xml:space="preserve">                                                              А.А. Богданов</w:t>
      </w:r>
      <w:r w:rsidRPr="003B6665">
        <w:rPr>
          <w:rFonts w:eastAsia="Times New Roman" w:cs="Times New Roman"/>
          <w:szCs w:val="20"/>
          <w:lang w:eastAsia="ru-RU"/>
        </w:rPr>
        <w:br w:type="page"/>
      </w:r>
    </w:p>
    <w:p w:rsidR="003B6665" w:rsidRPr="003B6665" w:rsidRDefault="003B6665" w:rsidP="003B6665">
      <w:pPr>
        <w:spacing w:after="0" w:line="240" w:lineRule="auto"/>
        <w:ind w:firstLine="4845"/>
        <w:jc w:val="both"/>
        <w:outlineLvl w:val="0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lastRenderedPageBreak/>
        <w:t>ПРИЛОЖЕНИЕ</w:t>
      </w:r>
    </w:p>
    <w:p w:rsidR="003B6665" w:rsidRPr="003B6665" w:rsidRDefault="003B6665" w:rsidP="003B6665">
      <w:pPr>
        <w:spacing w:after="0" w:line="240" w:lineRule="auto"/>
        <w:ind w:firstLine="4845"/>
        <w:jc w:val="both"/>
        <w:outlineLvl w:val="0"/>
        <w:rPr>
          <w:rFonts w:eastAsia="Times New Roman" w:cs="Times New Roman"/>
          <w:bCs/>
          <w:lang w:eastAsia="ru-RU"/>
        </w:rPr>
      </w:pPr>
    </w:p>
    <w:p w:rsidR="003B6665" w:rsidRPr="003B6665" w:rsidRDefault="003B6665" w:rsidP="003B6665">
      <w:pPr>
        <w:spacing w:after="0" w:line="240" w:lineRule="auto"/>
        <w:ind w:firstLine="4845"/>
        <w:jc w:val="both"/>
        <w:outlineLvl w:val="0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УТВЕРЖДЕНО</w:t>
      </w:r>
    </w:p>
    <w:p w:rsidR="003B6665" w:rsidRPr="003B6665" w:rsidRDefault="003B6665" w:rsidP="003B6665">
      <w:pPr>
        <w:spacing w:after="0" w:line="240" w:lineRule="auto"/>
        <w:ind w:firstLine="4845"/>
        <w:jc w:val="both"/>
        <w:outlineLvl w:val="0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постановлением администрации</w:t>
      </w:r>
    </w:p>
    <w:p w:rsidR="003B6665" w:rsidRPr="003B6665" w:rsidRDefault="003B6665" w:rsidP="003B6665">
      <w:pPr>
        <w:spacing w:after="0" w:line="240" w:lineRule="auto"/>
        <w:ind w:firstLine="4845"/>
        <w:jc w:val="both"/>
        <w:outlineLvl w:val="0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Новопокровского сельского поселения</w:t>
      </w:r>
    </w:p>
    <w:p w:rsidR="003B6665" w:rsidRPr="003B6665" w:rsidRDefault="003B6665" w:rsidP="003B6665">
      <w:pPr>
        <w:spacing w:after="0" w:line="240" w:lineRule="auto"/>
        <w:ind w:firstLine="4845"/>
        <w:jc w:val="both"/>
        <w:outlineLvl w:val="0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Новопокровского района</w:t>
      </w:r>
    </w:p>
    <w:p w:rsidR="003B6665" w:rsidRPr="003B6665" w:rsidRDefault="003B6665" w:rsidP="003B6665">
      <w:pPr>
        <w:spacing w:after="0" w:line="240" w:lineRule="auto"/>
        <w:ind w:firstLine="4845"/>
        <w:jc w:val="both"/>
        <w:outlineLvl w:val="0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от _________2021 № ___</w:t>
      </w:r>
    </w:p>
    <w:p w:rsidR="003B6665" w:rsidRPr="003B6665" w:rsidRDefault="003B6665" w:rsidP="003B6665">
      <w:pPr>
        <w:spacing w:after="0" w:line="240" w:lineRule="auto"/>
        <w:ind w:firstLine="4845"/>
        <w:jc w:val="center"/>
        <w:outlineLvl w:val="0"/>
        <w:rPr>
          <w:rFonts w:eastAsia="Times New Roman" w:cs="Times New Roman"/>
          <w:bCs/>
          <w:lang w:eastAsia="ru-RU"/>
        </w:rPr>
      </w:pP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B6665" w:rsidRPr="003B6665" w:rsidRDefault="003B6665" w:rsidP="003B6665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ПОЛОЖЕНИЕ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Об условиях и порядке оказания поддержки субъектам малого и среднего предпринимательства и организациям, образующим инфраструктуру 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поддержки субъектов малого и среднего предпринимательства, а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также физическим лицам, не являющимся индивидуальными предпринимателями и применяющим специальный налоговый режим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«Налог на профессиональный доход» на территории Новопокровского 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сельского поселения Новопокровского района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color w:val="000000"/>
          <w:spacing w:val="-1"/>
          <w:lang w:eastAsia="ru-RU"/>
        </w:rPr>
      </w:pP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aps/>
          <w:color w:val="000000"/>
          <w:spacing w:val="-1"/>
          <w:lang w:eastAsia="ru-RU"/>
        </w:rPr>
        <w:t xml:space="preserve">1.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Общие положения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color w:val="000000"/>
          <w:spacing w:val="-1"/>
          <w:lang w:eastAsia="ru-RU"/>
        </w:rPr>
      </w:pPr>
    </w:p>
    <w:p w:rsidR="003B6665" w:rsidRPr="003B6665" w:rsidRDefault="003B6665" w:rsidP="003B6665">
      <w:pPr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val="sr-Cyrl-CS" w:eastAsia="sr-Cyrl-CS"/>
        </w:rPr>
      </w:pPr>
      <w:proofErr w:type="gramStart"/>
      <w:r w:rsidRPr="003B6665">
        <w:rPr>
          <w:rFonts w:eastAsia="Times New Roman" w:cs="Times New Roman"/>
          <w:lang w:eastAsia="ru-RU"/>
        </w:rPr>
        <w:t xml:space="preserve">Настоящее Положение разработано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3B6665">
        <w:rPr>
          <w:rFonts w:eastAsia="Times New Roman" w:cs="Times New Roman"/>
          <w:lang w:val="sr-Cyrl-CS" w:eastAsia="sr-Cyrl-CS"/>
        </w:rPr>
        <w:t>субъектам малого и среднего предпринимательства</w:t>
      </w:r>
      <w:r w:rsidRPr="003B6665">
        <w:rPr>
          <w:rFonts w:eastAsia="Times New Roman" w:cs="Times New Roman"/>
          <w:b/>
          <w:bCs/>
          <w:lang w:eastAsia="sr-Cyrl-CS"/>
        </w:rPr>
        <w:t>,</w:t>
      </w:r>
      <w:r w:rsidRPr="003B6665">
        <w:rPr>
          <w:rFonts w:eastAsia="Times New Roman" w:cs="Times New Roman"/>
          <w:color w:val="000000"/>
          <w:shd w:val="clear" w:color="auto" w:fill="FFFFFF"/>
          <w:lang w:val="sr-Cyrl-CS" w:eastAsia="sr-Cyrl-CS"/>
        </w:rPr>
        <w:t xml:space="preserve">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B6665">
        <w:rPr>
          <w:rFonts w:eastAsia="Times New Roman" w:cs="Times New Roman"/>
          <w:lang w:val="sr-Cyrl-CS" w:eastAsia="sr-Cyrl-CS"/>
        </w:rPr>
        <w:t xml:space="preserve"> на территории Новопокровского сельского поселения Новопокровского района (далее - Положение) разработан</w:t>
      </w:r>
      <w:r w:rsidRPr="003B6665">
        <w:rPr>
          <w:rFonts w:eastAsia="Times New Roman" w:cs="Times New Roman"/>
          <w:lang w:eastAsia="ru-RU"/>
        </w:rPr>
        <w:t xml:space="preserve">, </w:t>
      </w:r>
      <w:r w:rsidRPr="003B6665">
        <w:rPr>
          <w:rFonts w:eastAsia="Times New Roman" w:cs="Times New Roman"/>
          <w:lang w:val="sr-Cyrl-CS" w:eastAsia="sr-Cyrl-CS"/>
        </w:rPr>
        <w:t>в целях содействия развитию малого предпринимательства вНовопокровском сельском поселении Новопокровского</w:t>
      </w:r>
      <w:proofErr w:type="gramEnd"/>
      <w:r w:rsidRPr="003B6665">
        <w:rPr>
          <w:rFonts w:eastAsia="Times New Roman" w:cs="Times New Roman"/>
          <w:lang w:val="sr-Cyrl-CS" w:eastAsia="sr-Cyrl-CS"/>
        </w:rPr>
        <w:t xml:space="preserve"> района, повышения его деловой активности, конкуренции на рынке потребительских товаров и услуг, росту занятости и доходов населения, и определяет виды, условия и механизм получения субъектами малого и среднего предпринимательства консультационной, информационной и организационной поддержки, оказываемой администрацией сельского поселения.</w:t>
      </w:r>
    </w:p>
    <w:p w:rsidR="003B6665" w:rsidRPr="003B6665" w:rsidRDefault="003B6665" w:rsidP="003B66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>Настоящее положение определяет</w:t>
      </w:r>
      <w:bookmarkStart w:id="1" w:name="YANDEX_42"/>
      <w:bookmarkEnd w:id="1"/>
      <w:r w:rsidRPr="003B6665">
        <w:rPr>
          <w:rFonts w:eastAsia="Times New Roman" w:cs="Times New Roman"/>
          <w:color w:val="000000"/>
          <w:lang w:eastAsia="zh-CN"/>
        </w:rPr>
        <w:t xml:space="preserve"> порядок реализации отдельных полномочий органов местного самоуправления по вопросам развития </w:t>
      </w:r>
      <w:bookmarkStart w:id="2" w:name="YANDEX_43"/>
      <w:bookmarkEnd w:id="2"/>
      <w:r w:rsidRPr="003B6665">
        <w:rPr>
          <w:rFonts w:eastAsia="Times New Roman" w:cs="Times New Roman"/>
          <w:color w:val="000000"/>
          <w:lang w:eastAsia="zh-CN"/>
        </w:rPr>
        <w:t xml:space="preserve">малого </w:t>
      </w:r>
      <w:bookmarkStart w:id="3" w:name="YANDEX_44"/>
      <w:bookmarkEnd w:id="3"/>
      <w:r w:rsidRPr="003B6665">
        <w:rPr>
          <w:rFonts w:eastAsia="Times New Roman" w:cs="Times New Roman"/>
          <w:color w:val="000000"/>
          <w:lang w:eastAsia="zh-CN"/>
        </w:rPr>
        <w:t xml:space="preserve">и </w:t>
      </w:r>
      <w:bookmarkStart w:id="4" w:name="YANDEX_45"/>
      <w:bookmarkEnd w:id="4"/>
      <w:r w:rsidRPr="003B6665">
        <w:rPr>
          <w:rFonts w:eastAsia="Times New Roman" w:cs="Times New Roman"/>
          <w:color w:val="000000"/>
          <w:lang w:eastAsia="zh-CN"/>
        </w:rPr>
        <w:t xml:space="preserve">среднего </w:t>
      </w:r>
      <w:bookmarkStart w:id="5" w:name="YANDEX_46"/>
      <w:bookmarkEnd w:id="5"/>
      <w:r w:rsidRPr="003B6665">
        <w:rPr>
          <w:rFonts w:eastAsia="Times New Roman" w:cs="Times New Roman"/>
          <w:color w:val="000000"/>
          <w:lang w:eastAsia="zh-CN"/>
        </w:rPr>
        <w:t>предпринимательства.</w:t>
      </w:r>
    </w:p>
    <w:p w:rsidR="003B6665" w:rsidRPr="003B6665" w:rsidRDefault="003B6665" w:rsidP="003B66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</w:p>
    <w:p w:rsidR="003B6665" w:rsidRPr="003B6665" w:rsidRDefault="003B6665" w:rsidP="003B6665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lang w:eastAsia="zh-CN"/>
        </w:rPr>
      </w:pPr>
      <w:r w:rsidRPr="003B6665">
        <w:rPr>
          <w:rFonts w:eastAsia="Times New Roman" w:cs="Times New Roman"/>
          <w:bCs/>
          <w:lang w:eastAsia="zh-CN"/>
        </w:rPr>
        <w:t>2.Условия</w:t>
      </w:r>
      <w:bookmarkStart w:id="6" w:name="YANDEX_77"/>
      <w:bookmarkEnd w:id="6"/>
      <w:r w:rsidRPr="003B6665">
        <w:rPr>
          <w:rFonts w:eastAsia="Times New Roman" w:cs="Times New Roman"/>
          <w:bCs/>
          <w:color w:val="000000"/>
          <w:lang w:eastAsia="zh-CN"/>
        </w:rPr>
        <w:t xml:space="preserve">и порядок </w:t>
      </w:r>
      <w:bookmarkStart w:id="7" w:name="YANDEX_78"/>
      <w:bookmarkEnd w:id="7"/>
      <w:r w:rsidRPr="003B6665">
        <w:rPr>
          <w:rFonts w:eastAsia="Times New Roman" w:cs="Times New Roman"/>
          <w:bCs/>
          <w:color w:val="000000"/>
          <w:lang w:eastAsia="zh-CN"/>
        </w:rPr>
        <w:t xml:space="preserve">оказания </w:t>
      </w:r>
      <w:bookmarkStart w:id="8" w:name="YANDEX_79"/>
      <w:bookmarkEnd w:id="8"/>
      <w:r w:rsidRPr="003B6665">
        <w:rPr>
          <w:rFonts w:eastAsia="Times New Roman" w:cs="Times New Roman"/>
          <w:bCs/>
          <w:color w:val="000000"/>
          <w:lang w:eastAsia="zh-CN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bCs/>
          <w:color w:val="000000"/>
          <w:lang w:eastAsia="zh-CN"/>
        </w:rPr>
      </w:pPr>
      <w:r w:rsidRPr="003B6665">
        <w:rPr>
          <w:rFonts w:eastAsia="Times New Roman" w:cs="Times New Roman"/>
          <w:bCs/>
          <w:color w:val="000000"/>
          <w:lang w:eastAsia="zh-CN"/>
        </w:rPr>
        <w:lastRenderedPageBreak/>
        <w:t xml:space="preserve"> и </w:t>
      </w:r>
      <w:proofErr w:type="gramStart"/>
      <w:r w:rsidRPr="003B6665">
        <w:rPr>
          <w:rFonts w:eastAsia="Times New Roman" w:cs="Times New Roman"/>
          <w:bCs/>
          <w:color w:val="000000"/>
          <w:lang w:eastAsia="zh-CN"/>
        </w:rPr>
        <w:t>применяющим</w:t>
      </w:r>
      <w:proofErr w:type="gramEnd"/>
      <w:r w:rsidRPr="003B6665">
        <w:rPr>
          <w:rFonts w:eastAsia="Times New Roman" w:cs="Times New Roman"/>
          <w:bCs/>
          <w:color w:val="000000"/>
          <w:lang w:eastAsia="zh-CN"/>
        </w:rPr>
        <w:t xml:space="preserve"> специальный налоговый режим «Налог на профессиональный доход» на территории Новопокровского сельского поселения Новопокровского района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0"/>
          <w:lang w:eastAsia="zh-CN"/>
        </w:rPr>
      </w:pPr>
    </w:p>
    <w:p w:rsidR="003B6665" w:rsidRPr="003B6665" w:rsidRDefault="003B6665" w:rsidP="003B6665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>2.1. На территории</w:t>
      </w:r>
      <w:bookmarkStart w:id="9" w:name="YANDEX_85"/>
      <w:bookmarkEnd w:id="9"/>
      <w:r w:rsidRPr="003B6665">
        <w:rPr>
          <w:rFonts w:eastAsia="Times New Roman" w:cs="Times New Roman"/>
          <w:color w:val="000000"/>
          <w:lang w:eastAsia="zh-CN"/>
        </w:rPr>
        <w:t xml:space="preserve"> Новопокровского сельского поселения Новопокровского района поддержка</w:t>
      </w:r>
      <w:bookmarkStart w:id="10" w:name="YANDEX_86"/>
      <w:bookmarkEnd w:id="10"/>
      <w:r w:rsidRPr="003B6665">
        <w:rPr>
          <w:rFonts w:eastAsia="Times New Roman" w:cs="Times New Roman"/>
          <w:color w:val="000000"/>
          <w:lang w:eastAsia="zh-CN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может осуществляться в следующих формах: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>- консультационная;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>- имущественная;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>- информационная;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bookmarkStart w:id="11" w:name="YANDEX_91"/>
      <w:bookmarkEnd w:id="11"/>
      <w:r w:rsidRPr="003B6665">
        <w:rPr>
          <w:rFonts w:eastAsia="Times New Roman" w:cs="Times New Roman"/>
          <w:color w:val="000000"/>
          <w:lang w:eastAsia="zh-CN"/>
        </w:rPr>
        <w:t>- организационная.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 xml:space="preserve">2.2. Основными принципами </w:t>
      </w:r>
      <w:bookmarkStart w:id="12" w:name="YANDEX_119"/>
      <w:bookmarkEnd w:id="12"/>
      <w:r w:rsidRPr="003B6665">
        <w:rPr>
          <w:rFonts w:eastAsia="Times New Roman" w:cs="Times New Roman"/>
          <w:color w:val="000000"/>
          <w:lang w:eastAsia="zh-CN"/>
        </w:rPr>
        <w:t>поддержки являются: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 xml:space="preserve">- заявительный </w:t>
      </w:r>
      <w:bookmarkStart w:id="13" w:name="YANDEX_120"/>
      <w:bookmarkEnd w:id="13"/>
      <w:r w:rsidRPr="003B6665">
        <w:rPr>
          <w:rFonts w:eastAsia="Times New Roman" w:cs="Times New Roman"/>
          <w:color w:val="000000"/>
          <w:lang w:eastAsia="zh-CN"/>
        </w:rPr>
        <w:t xml:space="preserve">порядок </w:t>
      </w:r>
      <w:bookmarkStart w:id="14" w:name="YANDEX_121"/>
      <w:bookmarkEnd w:id="14"/>
      <w:r w:rsidRPr="003B6665">
        <w:rPr>
          <w:rFonts w:eastAsia="Times New Roman" w:cs="Times New Roman"/>
          <w:color w:val="000000"/>
          <w:lang w:eastAsia="zh-CN"/>
        </w:rPr>
        <w:t xml:space="preserve">обращения субъектов малого и среднего предпринимательства, а 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5" w:name="YANDEX_127"/>
      <w:bookmarkEnd w:id="15"/>
      <w:r w:rsidRPr="003B6665">
        <w:rPr>
          <w:rFonts w:eastAsia="Times New Roman" w:cs="Times New Roman"/>
          <w:color w:val="000000"/>
          <w:lang w:eastAsia="zh-CN"/>
        </w:rPr>
        <w:t>за</w:t>
      </w:r>
      <w:bookmarkStart w:id="16" w:name="YANDEX_128"/>
      <w:bookmarkEnd w:id="16"/>
      <w:r w:rsidRPr="003B6665">
        <w:rPr>
          <w:rFonts w:eastAsia="Times New Roman" w:cs="Times New Roman"/>
          <w:color w:val="000000"/>
          <w:lang w:eastAsia="zh-CN"/>
        </w:rPr>
        <w:t xml:space="preserve"> оказанием</w:t>
      </w:r>
      <w:bookmarkStart w:id="17" w:name="YANDEX_129"/>
      <w:bookmarkEnd w:id="17"/>
      <w:r w:rsidRPr="003B6665">
        <w:rPr>
          <w:rFonts w:eastAsia="Times New Roman" w:cs="Times New Roman"/>
          <w:color w:val="000000"/>
          <w:lang w:eastAsia="zh-CN"/>
        </w:rPr>
        <w:t xml:space="preserve"> поддержки;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 xml:space="preserve">-доступность инфраструктуры </w:t>
      </w:r>
      <w:bookmarkStart w:id="18" w:name="YANDEX_130"/>
      <w:bookmarkEnd w:id="18"/>
      <w:r w:rsidRPr="003B6665">
        <w:rPr>
          <w:rFonts w:eastAsia="Times New Roman" w:cs="Times New Roman"/>
          <w:color w:val="000000"/>
          <w:lang w:eastAsia="zh-CN"/>
        </w:rPr>
        <w:t>поддержки</w:t>
      </w:r>
      <w:bookmarkStart w:id="19" w:name="YANDEX_131"/>
      <w:bookmarkEnd w:id="19"/>
      <w:r w:rsidRPr="003B6665">
        <w:rPr>
          <w:rFonts w:eastAsia="Times New Roman" w:cs="Times New Roman"/>
          <w:color w:val="000000"/>
          <w:lang w:eastAsia="zh-CN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>- равный доступ</w:t>
      </w:r>
      <w:bookmarkStart w:id="20" w:name="YANDEX_136"/>
      <w:bookmarkEnd w:id="20"/>
      <w:r w:rsidRPr="003B6665">
        <w:rPr>
          <w:rFonts w:eastAsia="Times New Roman" w:cs="Times New Roman"/>
          <w:color w:val="000000"/>
          <w:lang w:eastAsia="zh-CN"/>
        </w:rPr>
        <w:t xml:space="preserve">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 к мероприятиям действующей программы;</w:t>
      </w:r>
      <w:bookmarkStart w:id="21" w:name="YANDEX_141"/>
      <w:bookmarkEnd w:id="21"/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 xml:space="preserve">-оказание </w:t>
      </w:r>
      <w:bookmarkStart w:id="22" w:name="YANDEX_142"/>
      <w:bookmarkEnd w:id="22"/>
      <w:r w:rsidRPr="003B6665">
        <w:rPr>
          <w:rFonts w:eastAsia="Times New Roman" w:cs="Times New Roman"/>
          <w:color w:val="000000"/>
          <w:lang w:eastAsia="zh-CN"/>
        </w:rPr>
        <w:t>поддержки с соблюдением требований действующего законодательства;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highlight w:val="yellow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>- открытость процедур</w:t>
      </w:r>
      <w:bookmarkStart w:id="23" w:name="YANDEX_143"/>
      <w:bookmarkEnd w:id="23"/>
      <w:r w:rsidRPr="003B6665">
        <w:rPr>
          <w:rFonts w:eastAsia="Times New Roman" w:cs="Times New Roman"/>
          <w:color w:val="000000"/>
          <w:lang w:eastAsia="zh-CN"/>
        </w:rPr>
        <w:t xml:space="preserve"> оказания</w:t>
      </w:r>
      <w:bookmarkStart w:id="24" w:name="YANDEX_144"/>
      <w:bookmarkEnd w:id="24"/>
      <w:r w:rsidRPr="003B6665">
        <w:rPr>
          <w:rFonts w:eastAsia="Times New Roman" w:cs="Times New Roman"/>
          <w:color w:val="000000"/>
          <w:lang w:eastAsia="zh-CN"/>
        </w:rPr>
        <w:t xml:space="preserve"> поддержки.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3B6665">
        <w:rPr>
          <w:rFonts w:eastAsia="Times New Roman" w:cs="Times New Roman"/>
          <w:bCs/>
          <w:color w:val="000000"/>
          <w:kern w:val="1"/>
          <w:lang w:eastAsia="zh-CN"/>
        </w:rPr>
        <w:t xml:space="preserve">обращение рассматривается в соответствии с </w:t>
      </w:r>
      <w:bookmarkStart w:id="25" w:name="YANDEX_152"/>
      <w:bookmarkEnd w:id="25"/>
      <w:r w:rsidRPr="003B6665">
        <w:rPr>
          <w:rFonts w:eastAsia="Times New Roman" w:cs="Times New Roman"/>
          <w:bCs/>
          <w:color w:val="000000"/>
          <w:kern w:val="1"/>
          <w:lang w:eastAsia="zh-CN"/>
        </w:rPr>
        <w:t>Порядком рассмотрения обращений субъектов малого и среднего предпринимательства в администрации Новопокровского сельского поселения Новопокровского района.</w:t>
      </w:r>
    </w:p>
    <w:p w:rsidR="003B6665" w:rsidRPr="003B6665" w:rsidRDefault="003B6665" w:rsidP="003B6665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iCs/>
          <w:color w:val="000000"/>
          <w:lang w:eastAsia="zh-CN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3B6665">
        <w:rPr>
          <w:rFonts w:eastAsia="Times New Roman" w:cs="Times New Roman"/>
          <w:bCs/>
          <w:color w:val="000000"/>
          <w:kern w:val="1"/>
          <w:lang w:eastAsia="zh-CN"/>
        </w:rPr>
        <w:t xml:space="preserve">субъектов малого и среднего </w:t>
      </w:r>
      <w:r w:rsidRPr="003B6665">
        <w:rPr>
          <w:rFonts w:eastAsia="Times New Roman" w:cs="Times New Roman"/>
          <w:bCs/>
          <w:color w:val="000000"/>
          <w:kern w:val="1"/>
          <w:lang w:eastAsia="zh-CN"/>
        </w:rPr>
        <w:lastRenderedPageBreak/>
        <w:t xml:space="preserve">предпринимательства в администрации Новопокровского сельского поселения Новопокровского района согласно </w:t>
      </w:r>
      <w:r w:rsidRPr="003B6665">
        <w:rPr>
          <w:rFonts w:eastAsia="Times New Roman" w:cs="Times New Roman"/>
          <w:color w:val="000000"/>
          <w:kern w:val="1"/>
          <w:lang w:eastAsia="zh-CN"/>
        </w:rPr>
        <w:t>приложению № 2</w:t>
      </w:r>
      <w:r w:rsidRPr="003B6665">
        <w:rPr>
          <w:rFonts w:eastAsia="Times New Roman" w:cs="Times New Roman"/>
          <w:bCs/>
          <w:color w:val="000000"/>
          <w:kern w:val="1"/>
          <w:lang w:eastAsia="zh-CN"/>
        </w:rPr>
        <w:t xml:space="preserve"> к настоящему положению.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3. Порядок </w:t>
      </w:r>
      <w:bookmarkStart w:id="26" w:name="YANDEX_209"/>
      <w:bookmarkEnd w:id="26"/>
      <w:r w:rsidRPr="003B6665">
        <w:rPr>
          <w:rFonts w:eastAsia="Times New Roman" w:cs="Times New Roman"/>
          <w:color w:val="000000"/>
          <w:spacing w:val="-1"/>
          <w:lang w:eastAsia="ru-RU"/>
        </w:rPr>
        <w:t>оказания консультационной,</w:t>
      </w:r>
      <w:bookmarkStart w:id="27" w:name="YANDEX_210"/>
      <w:bookmarkEnd w:id="27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информационной и организационной 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t>поддержки</w:t>
      </w:r>
      <w:bookmarkStart w:id="28" w:name="YANDEX_211"/>
      <w:bookmarkEnd w:id="28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 субъектам </w:t>
      </w:r>
      <w:bookmarkStart w:id="29" w:name="YANDEX_212"/>
      <w:bookmarkEnd w:id="29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малого </w:t>
      </w:r>
      <w:bookmarkStart w:id="30" w:name="YANDEX_213"/>
      <w:bookmarkEnd w:id="30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и </w:t>
      </w:r>
      <w:bookmarkStart w:id="31" w:name="YANDEX_214"/>
      <w:bookmarkEnd w:id="31"/>
      <w:r w:rsidRPr="003B6665">
        <w:rPr>
          <w:rFonts w:eastAsia="Times New Roman" w:cs="Times New Roman"/>
          <w:color w:val="000000"/>
          <w:spacing w:val="-1"/>
          <w:lang w:eastAsia="ru-RU"/>
        </w:rPr>
        <w:t>среднего</w:t>
      </w:r>
      <w:bookmarkStart w:id="32" w:name="YANDEX_215"/>
      <w:bookmarkEnd w:id="32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 предпринимательства и организациям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, 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t>образующим инфраструктуру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lang w:eastAsia="ru-RU"/>
        </w:rPr>
        <w:t>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Новопокровского сельского поселения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Новопокровского района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bookmarkStart w:id="33" w:name="YANDEX_216"/>
      <w:bookmarkEnd w:id="33"/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3.1. </w:t>
      </w: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Консультационная, информационная и организационная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на территории Новопокровского сельского поселения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Новопокровского района.</w:t>
      </w:r>
      <w:proofErr w:type="gramEnd"/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3.2. Консультационная поддержка оказывается в виде проведения консультаций: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по вопросам организации торговли и бытового обслуживания;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по вопросам предоставления в аренду муниципального имущества;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3.3. </w:t>
      </w: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</w:t>
      </w:r>
      <w:proofErr w:type="gramEnd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3B6665" w:rsidRPr="003B6665" w:rsidRDefault="003B6665" w:rsidP="003B6665">
      <w:pPr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val="sr-Cyrl-CS" w:eastAsia="sr-Cyrl-CS"/>
        </w:rPr>
      </w:pPr>
      <w:r w:rsidRPr="003B6665">
        <w:rPr>
          <w:rFonts w:eastAsia="Times New Roman" w:cs="Times New Roman"/>
          <w:szCs w:val="24"/>
          <w:lang w:eastAsia="ru-RU"/>
        </w:rPr>
        <w:tab/>
        <w:t xml:space="preserve">3.4 </w:t>
      </w:r>
      <w:r w:rsidRPr="003B6665">
        <w:rPr>
          <w:rFonts w:eastAsia="Times New Roman" w:cs="Times New Roman"/>
          <w:lang w:val="sr-Cyrl-CS" w:eastAsia="sr-Cyrl-CS"/>
        </w:rPr>
        <w:t xml:space="preserve">Организационная поддержка </w:t>
      </w:r>
      <w:r w:rsidRPr="003B6665">
        <w:rPr>
          <w:rFonts w:eastAsia="Times New Roman" w:cs="Times New Roman"/>
          <w:lang w:eastAsia="ru-RU"/>
        </w:rPr>
        <w:t xml:space="preserve">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</w:t>
      </w:r>
      <w:r w:rsidRPr="003B6665">
        <w:rPr>
          <w:rFonts w:eastAsia="Times New Roman" w:cs="Times New Roman"/>
          <w:lang w:eastAsia="ru-RU"/>
        </w:rPr>
        <w:lastRenderedPageBreak/>
        <w:t>применяющим специальный налоговый режим «Налог на профессиональный доход»</w:t>
      </w:r>
      <w:r w:rsidRPr="003B6665">
        <w:rPr>
          <w:rFonts w:eastAsia="Times New Roman" w:cs="Times New Roman"/>
          <w:lang w:val="sr-Cyrl-CS" w:eastAsia="sr-Cyrl-CS"/>
        </w:rPr>
        <w:t xml:space="preserve"> оказывается администрацией Новопокровского сельского поселения Новопокровского района в виде:</w:t>
      </w:r>
    </w:p>
    <w:p w:rsidR="003B6665" w:rsidRPr="003B6665" w:rsidRDefault="003B6665" w:rsidP="003B6665">
      <w:pPr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val="sr-Cyrl-CS" w:eastAsia="sr-Cyrl-CS"/>
        </w:rPr>
      </w:pPr>
      <w:r w:rsidRPr="003B6665">
        <w:rPr>
          <w:rFonts w:eastAsia="Times New Roman" w:cs="Times New Roman"/>
          <w:lang w:val="sr-Cyrl-CS" w:eastAsia="sr-Cyrl-CS"/>
        </w:rPr>
        <w:t>помощи в проведении мероприятий рекламно-выставочного характера;</w:t>
      </w:r>
    </w:p>
    <w:p w:rsidR="003B6665" w:rsidRPr="003B6665" w:rsidRDefault="003B6665" w:rsidP="003B6665">
      <w:pPr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val="sr-Cyrl-CS" w:eastAsia="sr-Cyrl-CS"/>
        </w:rPr>
      </w:pPr>
      <w:r w:rsidRPr="003B6665">
        <w:rPr>
          <w:rFonts w:eastAsia="Times New Roman" w:cs="Times New Roman"/>
          <w:lang w:val="sr-Cyrl-CS" w:eastAsia="sr-Cyrl-CS"/>
        </w:rPr>
        <w:t>проведения выставок, ярмарок, конкурсов среди субъектов малого и среднего предпринимательства, содействия в участии предпринимателей сельского поселения в региональных мероприятиях рекламно-выставочного характера;</w:t>
      </w:r>
    </w:p>
    <w:p w:rsidR="003B6665" w:rsidRPr="003B6665" w:rsidRDefault="003B6665" w:rsidP="003B6665">
      <w:pPr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val="sr-Cyrl-CS" w:eastAsia="sr-Cyrl-CS"/>
        </w:rPr>
      </w:pPr>
      <w:r w:rsidRPr="003B6665">
        <w:rPr>
          <w:rFonts w:eastAsia="Times New Roman" w:cs="Times New Roman"/>
          <w:lang w:val="sr-Cyrl-CS" w:eastAsia="sr-Cyrl-CS"/>
        </w:rPr>
        <w:t>сотрудничества со СМИ, публикаций статей в поддержку развития малого и среднего предпринимательства и формирования положительного имиджа предпринимателя в Новопокровском сельском поселении Новопокровского района;</w:t>
      </w:r>
    </w:p>
    <w:p w:rsidR="003B6665" w:rsidRPr="003B6665" w:rsidRDefault="003B6665" w:rsidP="003B6665">
      <w:pPr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val="sr-Cyrl-CS" w:eastAsia="sr-Cyrl-CS"/>
        </w:rPr>
      </w:pPr>
      <w:r w:rsidRPr="003B6665">
        <w:rPr>
          <w:rFonts w:eastAsia="Times New Roman" w:cs="Times New Roman"/>
          <w:lang w:val="sr-Cyrl-CS" w:eastAsia="sr-Cyrl-CS"/>
        </w:rPr>
        <w:t>сотрудничества с организациями инфраструктуры поддержки малого и среднего предпринимательства на территории Новопокровского сельского поселения Новопокровского района с целью эффективного решения вопросов развития малого предпринимательства и оказания необходимых для ведения бизнеса услуг;</w:t>
      </w:r>
    </w:p>
    <w:p w:rsidR="003B6665" w:rsidRPr="003B6665" w:rsidRDefault="003B6665" w:rsidP="003B6665">
      <w:pPr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lang w:val="sr-Cyrl-CS" w:eastAsia="sr-Cyrl-CS"/>
        </w:rPr>
      </w:pPr>
      <w:r w:rsidRPr="003B6665">
        <w:rPr>
          <w:rFonts w:eastAsia="Times New Roman" w:cs="Times New Roman"/>
          <w:lang w:val="sr-Cyrl-CS" w:eastAsia="sr-Cyrl-CS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3.5. Формы и методы консультационной, информационной и организационной поддержки могут изменяться и дополняться.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3.6. Консультационная, информационная и организационная поддержки оказываются должностными лицами в соответствии с их компетенцией в следующих формах: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в устной форме – лицам, обратившимся посредством телефонной связи или лично;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в письменной форме по запросам;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путем размещения информации в средствах массовой информации: печатных изданиях, теле- и радиопрограммах.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lang w:val="sr-Cyrl-CS" w:eastAsia="ru-RU"/>
        </w:rPr>
      </w:pP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4. Ведение реестра </w:t>
      </w:r>
      <w:bookmarkStart w:id="34" w:name="YANDEX_265"/>
      <w:bookmarkEnd w:id="34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субъектов </w:t>
      </w:r>
      <w:bookmarkStart w:id="35" w:name="YANDEX_266"/>
      <w:bookmarkEnd w:id="35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малого </w:t>
      </w:r>
      <w:bookmarkStart w:id="36" w:name="YANDEX_267"/>
      <w:bookmarkEnd w:id="36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и </w:t>
      </w:r>
      <w:bookmarkStart w:id="37" w:name="YANDEX_268"/>
      <w:bookmarkEnd w:id="37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среднего </w:t>
      </w:r>
      <w:bookmarkStart w:id="38" w:name="YANDEX_269"/>
      <w:bookmarkEnd w:id="38"/>
      <w:r w:rsidRPr="003B6665">
        <w:rPr>
          <w:rFonts w:eastAsia="Times New Roman" w:cs="Times New Roman"/>
          <w:color w:val="000000"/>
          <w:spacing w:val="-1"/>
          <w:lang w:eastAsia="ru-RU"/>
        </w:rPr>
        <w:t>предпринимательства и организаций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, 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образующихинфраструктуруподдержкисубъектовмалогоисреднегопредпринимательства,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39" w:name="YANDEX_270"/>
      <w:bookmarkEnd w:id="39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поддержки на территории Новопокровского сельского поселения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Новопокровского района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4.1. Администрация 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t>Новопокровского сельского поселения Новопокровского района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, оказывающая </w:t>
      </w:r>
      <w:bookmarkStart w:id="40" w:name="YANDEX_271"/>
      <w:bookmarkEnd w:id="40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поддержку, ведет реестр </w:t>
      </w:r>
      <w:bookmarkStart w:id="41" w:name="YANDEX_272"/>
      <w:bookmarkEnd w:id="41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субъектов</w:t>
      </w:r>
      <w:bookmarkStart w:id="42" w:name="YANDEX_273"/>
      <w:bookmarkEnd w:id="42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малого </w:t>
      </w:r>
      <w:bookmarkStart w:id="43" w:name="YANDEX_274"/>
      <w:bookmarkEnd w:id="43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и </w:t>
      </w:r>
      <w:bookmarkStart w:id="44" w:name="YANDEX_275"/>
      <w:bookmarkEnd w:id="44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среднего</w:t>
      </w:r>
      <w:bookmarkStart w:id="45" w:name="YANDEX_276"/>
      <w:bookmarkEnd w:id="45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предпринимательства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 и организаций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, 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t>образующихинфраструктуруподдержкисубъектовмалогоисреднегопредпринимательства</w:t>
      </w:r>
      <w:proofErr w:type="gramStart"/>
      <w:r w:rsidRPr="003B6665">
        <w:rPr>
          <w:rFonts w:eastAsia="Times New Roman" w:cs="Times New Roman"/>
          <w:color w:val="000000"/>
          <w:spacing w:val="-1"/>
          <w:lang w:eastAsia="ru-RU"/>
        </w:rPr>
        <w:t>,а</w:t>
      </w:r>
      <w:proofErr w:type="gramEnd"/>
      <w:r w:rsidRPr="003B6665">
        <w:rPr>
          <w:rFonts w:eastAsia="Times New Roman" w:cs="Times New Roman"/>
          <w:color w:val="000000"/>
          <w:spacing w:val="-1"/>
          <w:lang w:eastAsia="ru-RU"/>
        </w:rPr>
        <w:t xml:space="preserve">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– получателей </w:t>
      </w:r>
      <w:bookmarkStart w:id="46" w:name="YANDEX_277"/>
      <w:bookmarkEnd w:id="46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поддержки на территории 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lastRenderedPageBreak/>
        <w:t>Новопокровского сельского поселения Новопокровского района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по форме согласно приложению 1 к настоящему положению.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4.2. Информация, содержащаяся в реестре</w:t>
      </w:r>
      <w:bookmarkStart w:id="47" w:name="YANDEX_280"/>
      <w:bookmarkEnd w:id="47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субъектов</w:t>
      </w:r>
      <w:bookmarkStart w:id="48" w:name="YANDEX_281"/>
      <w:bookmarkEnd w:id="48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малого </w:t>
      </w:r>
      <w:bookmarkStart w:id="49" w:name="YANDEX_282"/>
      <w:bookmarkEnd w:id="49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и</w:t>
      </w:r>
      <w:bookmarkStart w:id="50" w:name="YANDEX_283"/>
      <w:bookmarkEnd w:id="50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среднего </w:t>
      </w:r>
      <w:bookmarkStart w:id="51" w:name="YANDEX_284"/>
      <w:bookmarkEnd w:id="51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доход»– получателей </w:t>
      </w:r>
      <w:bookmarkStart w:id="52" w:name="YANDEX_285"/>
      <w:bookmarkEnd w:id="52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поддержки является открытой для ознакомления с ней физических </w:t>
      </w:r>
      <w:bookmarkStart w:id="53" w:name="YANDEX_286"/>
      <w:bookmarkEnd w:id="53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и</w:t>
      </w:r>
      <w:bookmarkStart w:id="54" w:name="YANDEX_LAST"/>
      <w:bookmarkEnd w:id="54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юридических лиц.</w:t>
      </w: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 xml:space="preserve">Глава </w:t>
      </w: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Новопокровского сельского поселения</w:t>
      </w:r>
    </w:p>
    <w:p w:rsidR="003B6665" w:rsidRDefault="003B6665" w:rsidP="003B6665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Новопокровского района                                                                    А.А. Богданов</w:t>
      </w:r>
    </w:p>
    <w:p w:rsidR="003B6665" w:rsidRDefault="003B6665" w:rsidP="003B6665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bCs/>
          <w:color w:val="000000"/>
          <w:szCs w:val="22"/>
          <w:lang w:eastAsia="ru-RU"/>
        </w:rPr>
        <w:sectPr w:rsidR="003B6665" w:rsidRPr="003B6665" w:rsidSect="006D35A1">
          <w:headerReference w:type="even" r:id="rId5"/>
          <w:headerReference w:type="default" r:id="rId6"/>
          <w:pgSz w:w="11906" w:h="16838" w:code="9"/>
          <w:pgMar w:top="1134" w:right="567" w:bottom="1134" w:left="1701" w:header="851" w:footer="851" w:gutter="0"/>
          <w:pgNumType w:start="1"/>
          <w:cols w:space="708"/>
          <w:titlePg/>
          <w:docGrid w:linePitch="381"/>
        </w:sectPr>
      </w:pP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left="9356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lastRenderedPageBreak/>
        <w:t>ПРИЛОЖЕНИЕ № 1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left="9356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к положению об условиях и порядке оказания поддержки субъектам малого и</w:t>
      </w:r>
    </w:p>
    <w:p w:rsidR="003B6665" w:rsidRPr="003B6665" w:rsidRDefault="003B6665" w:rsidP="003B6665">
      <w:pPr>
        <w:keepNext/>
        <w:shd w:val="clear" w:color="auto" w:fill="FFFFFF"/>
        <w:spacing w:after="0" w:line="240" w:lineRule="auto"/>
        <w:ind w:left="9356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среднего предпринимательства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t>,</w:t>
      </w:r>
      <w:r w:rsidRPr="003B6665">
        <w:rPr>
          <w:rFonts w:eastAsia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3B6665">
        <w:rPr>
          <w:rFonts w:eastAsia="Times New Roman" w:cs="Times New Roman"/>
          <w:color w:val="000000"/>
          <w:spacing w:val="-1"/>
          <w:lang w:eastAsia="ru-RU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на территории Новопокровского сельского поселения Новопокровского района</w:t>
      </w:r>
    </w:p>
    <w:p w:rsidR="003B6665" w:rsidRPr="003B6665" w:rsidRDefault="003B6665" w:rsidP="003B6665">
      <w:pPr>
        <w:suppressAutoHyphens/>
        <w:spacing w:after="0" w:line="240" w:lineRule="auto"/>
        <w:ind w:firstLine="547"/>
        <w:jc w:val="both"/>
        <w:rPr>
          <w:rFonts w:eastAsia="Times New Roman" w:cs="Times New Roman"/>
          <w:bCs/>
          <w:color w:val="000000"/>
          <w:lang w:eastAsia="zh-CN"/>
        </w:rPr>
      </w:pPr>
      <w:bookmarkStart w:id="55" w:name="RANGE!A1"/>
    </w:p>
    <w:p w:rsidR="003B6665" w:rsidRPr="003B6665" w:rsidRDefault="003B6665" w:rsidP="003B6665">
      <w:pPr>
        <w:suppressAutoHyphens/>
        <w:spacing w:after="0" w:line="240" w:lineRule="auto"/>
        <w:ind w:firstLine="547"/>
        <w:jc w:val="both"/>
        <w:rPr>
          <w:rFonts w:eastAsia="Times New Roman" w:cs="Times New Roman"/>
          <w:bCs/>
          <w:color w:val="000000"/>
          <w:lang w:eastAsia="zh-CN"/>
        </w:rPr>
      </w:pPr>
    </w:p>
    <w:p w:rsidR="003B6665" w:rsidRPr="003B6665" w:rsidRDefault="003B6665" w:rsidP="003B6665">
      <w:pPr>
        <w:suppressAutoHyphens/>
        <w:spacing w:after="0" w:line="240" w:lineRule="auto"/>
        <w:ind w:firstLine="720"/>
        <w:jc w:val="center"/>
        <w:rPr>
          <w:rFonts w:eastAsia="Times New Roman" w:cs="Times New Roman"/>
          <w:bCs/>
          <w:color w:val="000000"/>
          <w:lang w:eastAsia="zh-CN"/>
        </w:rPr>
      </w:pPr>
      <w:r w:rsidRPr="003B6665">
        <w:rPr>
          <w:rFonts w:eastAsia="Times New Roman" w:cs="Times New Roman"/>
          <w:bCs/>
          <w:color w:val="000000"/>
          <w:lang w:eastAsia="zh-CN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3B666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3B6665">
        <w:rPr>
          <w:rFonts w:eastAsia="Times New Roman" w:cs="Times New Roman"/>
          <w:bCs/>
          <w:color w:val="000000"/>
          <w:lang w:eastAsia="zh-CN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5"/>
      <w:r w:rsidRPr="003B6665">
        <w:rPr>
          <w:rFonts w:eastAsia="Times New Roman" w:cs="Times New Roman"/>
          <w:bCs/>
          <w:color w:val="000000"/>
          <w:lang w:eastAsia="zh-CN"/>
        </w:rPr>
        <w:t xml:space="preserve"> на территории Новопокровского сельского поселения Новопокровского района</w:t>
      </w:r>
    </w:p>
    <w:p w:rsidR="003B6665" w:rsidRPr="003B6665" w:rsidRDefault="003B6665" w:rsidP="003B6665">
      <w:pPr>
        <w:suppressAutoHyphens/>
        <w:spacing w:after="0" w:line="240" w:lineRule="auto"/>
        <w:ind w:firstLine="720"/>
        <w:jc w:val="center"/>
        <w:rPr>
          <w:rFonts w:eastAsia="Times New Roman" w:cs="Times New Roman"/>
          <w:bCs/>
          <w:color w:val="000000"/>
          <w:lang w:eastAsia="zh-CN"/>
        </w:r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701"/>
        <w:gridCol w:w="1559"/>
        <w:gridCol w:w="1701"/>
        <w:gridCol w:w="2268"/>
      </w:tblGrid>
      <w:tr w:rsidR="003B6665" w:rsidRPr="003B6665" w:rsidTr="00C35E85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реестровой записи и дата включения </w:t>
            </w: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Основание для включения (исключения) сведени</w:t>
            </w: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3B66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получателей поддержки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нарушении порядка и условий предоставления поддержки (если имеется), в </w:t>
            </w:r>
            <w:proofErr w:type="spellStart"/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о нецелевом </w:t>
            </w: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использовании средств</w:t>
            </w:r>
          </w:p>
        </w:tc>
      </w:tr>
      <w:tr w:rsidR="003B6665" w:rsidRPr="003B6665" w:rsidTr="00C35E85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оказания поддержки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665" w:rsidRPr="003B6665" w:rsidTr="00C35E85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666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3B6665" w:rsidRPr="003B6665" w:rsidTr="00C35E8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B6665" w:rsidRPr="003B6665" w:rsidTr="00C35E85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6665" w:rsidRPr="003B6665" w:rsidRDefault="003B6665" w:rsidP="003B666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665" w:rsidRPr="003B6665" w:rsidRDefault="003B6665" w:rsidP="003B6665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lang w:eastAsia="zh-CN"/>
        </w:rPr>
      </w:pPr>
    </w:p>
    <w:p w:rsidR="003B6665" w:rsidRPr="003B6665" w:rsidRDefault="003B6665" w:rsidP="003B6665">
      <w:pPr>
        <w:suppressAutoHyphens/>
        <w:spacing w:after="0" w:line="240" w:lineRule="auto"/>
        <w:rPr>
          <w:rFonts w:eastAsia="Times New Roman" w:cs="Times New Roman"/>
          <w:color w:val="000000"/>
          <w:lang w:eastAsia="zh-CN"/>
        </w:rPr>
      </w:pPr>
      <w:r w:rsidRPr="003B6665">
        <w:rPr>
          <w:rFonts w:eastAsia="Times New Roman" w:cs="Times New Roman"/>
          <w:color w:val="000000"/>
          <w:lang w:eastAsia="zh-CN"/>
        </w:rPr>
        <w:t>Исполнитель____________________</w:t>
      </w: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p w:rsidR="003B6665" w:rsidRPr="003B6665" w:rsidRDefault="003B6665" w:rsidP="003B6665">
      <w:pPr>
        <w:spacing w:after="0" w:line="240" w:lineRule="auto"/>
        <w:jc w:val="both"/>
        <w:rPr>
          <w:rFonts w:eastAsia="Times New Roman" w:cs="Times New Roman"/>
          <w:bCs/>
          <w:lang w:eastAsia="ru-RU"/>
        </w:rPr>
      </w:pP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 xml:space="preserve">Глава </w:t>
      </w: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Новопокровского сельского поселения</w:t>
      </w:r>
    </w:p>
    <w:p w:rsidR="001C3F2E" w:rsidRDefault="003B6665" w:rsidP="003B6665">
      <w:pPr>
        <w:spacing w:after="0" w:line="240" w:lineRule="auto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Новопокровского района                                                                                                                                            А.А. Богданов</w:t>
      </w:r>
    </w:p>
    <w:p w:rsidR="003B6665" w:rsidRDefault="003B6665" w:rsidP="003B6665">
      <w:pPr>
        <w:spacing w:after="0" w:line="240" w:lineRule="auto"/>
        <w:rPr>
          <w:rFonts w:eastAsia="Times New Roman" w:cs="Times New Roman"/>
          <w:bCs/>
          <w:lang w:eastAsia="ru-RU"/>
        </w:rPr>
      </w:pPr>
      <w:bookmarkStart w:id="56" w:name="_GoBack"/>
      <w:bookmarkEnd w:id="56"/>
    </w:p>
    <w:p w:rsidR="003B6665" w:rsidRDefault="003B6665" w:rsidP="003B6665">
      <w:pPr>
        <w:spacing w:after="0" w:line="240" w:lineRule="auto"/>
        <w:rPr>
          <w:rFonts w:eastAsia="Times New Roman" w:cs="Times New Roman"/>
          <w:bCs/>
          <w:lang w:eastAsia="ru-RU"/>
        </w:rPr>
      </w:pPr>
    </w:p>
    <w:p w:rsidR="003B6665" w:rsidRDefault="003B6665" w:rsidP="003B6665">
      <w:pPr>
        <w:spacing w:after="0" w:line="240" w:lineRule="auto"/>
        <w:rPr>
          <w:rFonts w:eastAsia="Times New Roman" w:cs="Times New Roman"/>
          <w:bCs/>
          <w:color w:val="000000"/>
          <w:szCs w:val="22"/>
          <w:lang w:eastAsia="ru-RU"/>
        </w:rPr>
      </w:pPr>
      <w:r>
        <w:rPr>
          <w:rFonts w:eastAsia="Times New Roman" w:cs="Times New Roman"/>
          <w:bCs/>
          <w:color w:val="000000"/>
          <w:szCs w:val="22"/>
          <w:lang w:eastAsia="ru-RU"/>
        </w:rPr>
        <w:br w:type="page"/>
      </w:r>
    </w:p>
    <w:p w:rsidR="003B6665" w:rsidRDefault="003B6665" w:rsidP="003B6665">
      <w:pPr>
        <w:spacing w:after="0" w:line="240" w:lineRule="auto"/>
        <w:rPr>
          <w:rFonts w:eastAsia="Times New Roman" w:cs="Times New Roman"/>
          <w:bCs/>
          <w:color w:val="000000"/>
          <w:szCs w:val="22"/>
          <w:lang w:eastAsia="ru-RU"/>
        </w:rPr>
      </w:pPr>
    </w:p>
    <w:p w:rsidR="003B6665" w:rsidRDefault="003B6665" w:rsidP="003B6665">
      <w:pPr>
        <w:spacing w:after="0" w:line="240" w:lineRule="auto"/>
        <w:rPr>
          <w:rFonts w:eastAsia="Times New Roman" w:cs="Times New Roman"/>
          <w:bCs/>
          <w:color w:val="000000"/>
          <w:szCs w:val="22"/>
          <w:lang w:eastAsia="ru-RU"/>
        </w:rPr>
        <w:sectPr w:rsidR="003B6665" w:rsidSect="003B66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left="4820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lastRenderedPageBreak/>
        <w:t>ПРИЛОЖЕНИЕ № 2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left="4820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к положению об условиях и порядке оказания поддержки субъектам малого и среднего предпринимательства, а также физическим лицам,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left="4820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не являющимся индивидуальными предпринимателями и применяющим специальный налоговый режим</w:t>
      </w:r>
      <w:proofErr w:type="gramEnd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left="5245" w:hanging="425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«Налог на профессиональный доход» </w:t>
      </w: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на</w:t>
      </w:r>
      <w:proofErr w:type="gramEnd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left="4820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территории Новопокровского сельского поселения Новопокровского района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ПОРЯДОК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рассмотрения обращений субъектов малого и среднего предпринимательства,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 xml:space="preserve"> а также физических лиц, не являющихся индивидуальными 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 xml:space="preserve">предпринимателями и </w:t>
      </w:r>
      <w:proofErr w:type="gramStart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применяющих</w:t>
      </w:r>
      <w:proofErr w:type="gramEnd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 xml:space="preserve"> специальный налоговый режим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 xml:space="preserve"> «Налог на профессиональный доход» в администрации Новопокровского сельского поселения Новопокровского района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bookmarkStart w:id="57" w:name="sub_221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1. Общие положения</w:t>
      </w:r>
      <w:bookmarkEnd w:id="57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1.1. </w:t>
      </w:r>
      <w:bookmarkStart w:id="58" w:name="sub_22001"/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Настоящий Порядок рассмотрения обращений субъектов малого и среднего предпринимательства,</w:t>
      </w:r>
      <w:r w:rsidRPr="003B6665">
        <w:rPr>
          <w:rFonts w:eastAsia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 Новопокровского сельского поселения Новопокровского района (далее – Порядок) в рамках информационной и консультационной поддержки субъектов малого и среднего предпринимательства</w:t>
      </w:r>
      <w:r w:rsidRPr="003B6665">
        <w:rPr>
          <w:rFonts w:eastAsia="Times New Roman" w:cs="Times New Roman"/>
          <w:bCs/>
          <w:color w:val="000000"/>
          <w:spacing w:val="-1"/>
          <w:sz w:val="24"/>
          <w:lang w:eastAsia="ru-RU"/>
        </w:rPr>
        <w:t>,</w:t>
      </w:r>
      <w:r w:rsidRPr="003B6665">
        <w:rPr>
          <w:rFonts w:eastAsia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а также физических лиц, не являющихся индивидуальными предпринимателями и применяющих специальный налоговый режим «Налог</w:t>
      </w:r>
      <w:proofErr w:type="gramEnd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на профессиональный доход» определяет сроки и последовательность действий администрации Новопокровского сельского поселения Новопокровского района (далее – администрация</w:t>
      </w:r>
      <w:bookmarkEnd w:id="58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).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1.2.</w:t>
      </w:r>
      <w:bookmarkStart w:id="59" w:name="sub_22002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Рассмотрение обращений субъектов малого и среднего предпринимательства</w:t>
      </w:r>
      <w:r w:rsidRPr="003B6665">
        <w:rPr>
          <w:rFonts w:eastAsia="Times New Roman" w:cs="Times New Roman"/>
          <w:bCs/>
          <w:color w:val="000000"/>
          <w:spacing w:val="-1"/>
          <w:sz w:val="24"/>
          <w:lang w:eastAsia="ru-RU"/>
        </w:rPr>
        <w:t>,</w:t>
      </w:r>
      <w:r w:rsidRPr="003B6665">
        <w:rPr>
          <w:rFonts w:eastAsia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</w:t>
      </w: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с</w:t>
      </w:r>
      <w:proofErr w:type="gramEnd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:</w:t>
      </w:r>
      <w:bookmarkEnd w:id="59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- Федеральным законом от 24.07.2007 № 209-ФЗ «О развитии малого и среднего предпринимательства в Российской Федерации»;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- Федеральным законом от 02.05.2006 № 59-ФЗ «О порядке рассмотрения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lastRenderedPageBreak/>
        <w:t>обращений граждан Российской Федерации»;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- Законом Краснодарского края от 04.04.2008 № 1448-КЗ «О развитии малого и среднего предпринимательства в Краснодарском крае»;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- Уставом Новопокровского сельского поселения Новопокровского района.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1.3.</w:t>
      </w:r>
      <w:bookmarkStart w:id="60" w:name="sub_22003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0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1.4.</w:t>
      </w:r>
      <w:bookmarkStart w:id="61" w:name="sub_22004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1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outlineLvl w:val="0"/>
        <w:rPr>
          <w:rFonts w:eastAsia="Times New Roman" w:cs="Times New Roman"/>
          <w:lang w:eastAsia="ru-RU"/>
        </w:rPr>
      </w:pPr>
      <w:bookmarkStart w:id="62" w:name="sub_223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2. Сроки рассмотрения обращений субъектов малого и среднего предпринимательства</w:t>
      </w:r>
      <w:bookmarkStart w:id="63" w:name="sub_22006"/>
      <w:bookmarkEnd w:id="62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3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В исключительных случаях глава Новопокровского сельского поселения Новопокровского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2.3.</w:t>
      </w:r>
      <w:bookmarkStart w:id="64" w:name="sub_22007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Глава Новопокровского сельского поселения Новопокровского района вправе устанавливать сокращенные сроки рассмотрения отдельных обращений.</w:t>
      </w:r>
      <w:bookmarkEnd w:id="64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bookmarkStart w:id="65" w:name="sub_224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3. Требования к письменному обращению субъектов малого и среднего предпринимательства</w:t>
      </w:r>
      <w:bookmarkEnd w:id="65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3.1. </w:t>
      </w:r>
      <w:bookmarkStart w:id="66" w:name="sub_22008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lastRenderedPageBreak/>
        <w:t>которому должен быть направлен ответ, изложение сути обращения, личную подпись заявителя и дату.</w:t>
      </w:r>
    </w:p>
    <w:bookmarkEnd w:id="66"/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Новопокровского сельского поселения Новопокровского района.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3.2.</w:t>
      </w:r>
      <w:bookmarkStart w:id="67" w:name="sub_22009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Регистрации и учету подлежат все обращения субъектов малого и среднего предпринимательства,</w:t>
      </w:r>
      <w:r w:rsidRPr="003B6665">
        <w:rPr>
          <w:rFonts w:eastAsia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7"/>
    </w:p>
    <w:p w:rsidR="003B6665" w:rsidRPr="003B6665" w:rsidRDefault="003B6665" w:rsidP="003B6665">
      <w:pPr>
        <w:widowControl w:val="0"/>
        <w:shd w:val="clear" w:color="auto" w:fill="FFFFFF"/>
        <w:tabs>
          <w:tab w:val="left" w:pos="851"/>
        </w:tabs>
        <w:spacing w:after="0" w:line="240" w:lineRule="auto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bookmarkStart w:id="68" w:name="sub_225"/>
    </w:p>
    <w:p w:rsidR="003B6665" w:rsidRPr="003B6665" w:rsidRDefault="003B6665" w:rsidP="003B6665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4. Обеспечение условий для реализации прав субъектов малого и среднего предпринимательства</w:t>
      </w:r>
      <w:bookmarkEnd w:id="68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4.1. </w:t>
      </w:r>
      <w:bookmarkStart w:id="69" w:name="sub_22010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69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запрашивать информацию о дате и номере регистрации обращения;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  <w:proofErr w:type="gramEnd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3" w:anchor="sub_227" w:history="1">
        <w:r w:rsidRPr="003B6665">
          <w:rPr>
            <w:rFonts w:eastAsia="Times New Roman" w:cs="Times New Roman"/>
            <w:bCs/>
            <w:spacing w:val="-1"/>
            <w:lang w:eastAsia="ru-RU"/>
          </w:rPr>
          <w:t>разделе 6</w:t>
        </w:r>
      </w:hyperlink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обращаться с заявлением о прекращении рассмотрения обращения.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4.2. </w:t>
      </w:r>
      <w:bookmarkStart w:id="70" w:name="sub_22011"/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Глава </w:t>
      </w:r>
      <w:bookmarkEnd w:id="70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поселения и должностные лица в соответствии с их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lastRenderedPageBreak/>
        <w:t>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  <w:proofErr w:type="gramEnd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  <w:proofErr w:type="gramEnd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принимают меры по разрешению поставленных в обращениях вопросов и устранению выявленных нарушений;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3B6665">
        <w:rPr>
          <w:rFonts w:eastAsia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</w:t>
      </w:r>
      <w:proofErr w:type="spell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прилагавшихся</w:t>
      </w:r>
      <w:proofErr w:type="spellEnd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к обращению, за исключением случаев, указанных в </w:t>
      </w:r>
      <w:hyperlink r:id="rId14" w:anchor="sub_227" w:history="1">
        <w:r w:rsidRPr="003B6665">
          <w:rPr>
            <w:rFonts w:eastAsia="Times New Roman" w:cs="Times New Roman"/>
            <w:bCs/>
            <w:spacing w:val="-1"/>
            <w:lang w:eastAsia="ru-RU"/>
          </w:rPr>
          <w:t>разделе 4</w:t>
        </w:r>
      </w:hyperlink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Порядка;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проверяют исполнение ранее принятых ими решений по обращениям.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4.3. </w:t>
      </w:r>
      <w:bookmarkStart w:id="71" w:name="sub_22012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При рассмотрении повторных обращений тщательно выясняются причины их поступления. </w:t>
      </w: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вопросов, принимаются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lastRenderedPageBreak/>
        <w:t>меры к их всестороннему рассмотрению.</w:t>
      </w:r>
      <w:bookmarkEnd w:id="71"/>
      <w:proofErr w:type="gramEnd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bookmarkStart w:id="72" w:name="sub_226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5. Результат исполнения рассмотрения обращений субъектов малого и среднего предпринимательства</w:t>
      </w:r>
      <w:bookmarkEnd w:id="72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5.1. </w:t>
      </w:r>
      <w:bookmarkStart w:id="73" w:name="sub_22013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3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5" w:anchor="sub_227" w:history="1">
        <w:r w:rsidRPr="003B6665">
          <w:rPr>
            <w:rFonts w:eastAsia="Times New Roman" w:cs="Times New Roman"/>
            <w:bCs/>
            <w:spacing w:val="-1"/>
            <w:lang w:eastAsia="ru-RU"/>
          </w:rPr>
          <w:t>разделе 4</w:t>
        </w:r>
      </w:hyperlink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Порядка;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</w:t>
      </w:r>
      <w:proofErr w:type="gramEnd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5.2. </w:t>
      </w:r>
      <w:bookmarkStart w:id="74" w:name="sub_22014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Обращения субъектов малого и среднего предпринимательства,</w:t>
      </w:r>
      <w:r w:rsidRPr="003B6665">
        <w:rPr>
          <w:rFonts w:eastAsia="Times New Roman" w:cs="Times New Roman"/>
          <w:b/>
          <w:bCs/>
          <w:caps/>
          <w:kern w:val="1"/>
          <w:lang w:eastAsia="ru-RU"/>
        </w:rPr>
        <w:t xml:space="preserve">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4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bookmarkStart w:id="75" w:name="sub_227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5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szCs w:val="24"/>
          <w:lang w:eastAsia="ru-RU"/>
        </w:rPr>
        <w:t xml:space="preserve">        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6.1.</w:t>
      </w:r>
      <w:bookmarkStart w:id="76" w:name="sub_22015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Обращение заявителя не подлежит рассмотрению, если:</w:t>
      </w:r>
      <w:bookmarkEnd w:id="76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текст письменного обращения не поддается прочтению;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ответ по существу поставленного в обращении вопроса не может быть дан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lastRenderedPageBreak/>
        <w:t>без разглашения сведений, составляющих государственную или иную охраняемую федеральным законом тайну;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в обращении обжалуется судебный акт;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от заявителя поступило заявление о прекращении рассмотрения обращения;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3B6665">
        <w:rPr>
          <w:rFonts w:eastAsia="Times New Roman" w:cs="Times New Roman"/>
          <w:b/>
          <w:bCs/>
          <w:caps/>
          <w:color w:val="000000"/>
          <w:spacing w:val="-1"/>
          <w:sz w:val="24"/>
          <w:szCs w:val="16"/>
          <w:lang w:eastAsia="ru-RU"/>
        </w:rPr>
        <w:t xml:space="preserve"> </w:t>
      </w: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физического лица, не являющегося индивидуальным предпринимателем и применяющего специальный налоговый режим «Налог на профессиональный доход»;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6.2. </w:t>
      </w:r>
      <w:bookmarkStart w:id="77" w:name="sub_22016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78" w:name="sub_22017"/>
      <w:bookmarkEnd w:id="77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79" w:name="sub_22018"/>
      <w:bookmarkEnd w:id="78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bookmarkStart w:id="80" w:name="sub_228"/>
      <w:bookmarkEnd w:id="79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bookmarkStart w:id="81" w:name="sub_229"/>
      <w:bookmarkEnd w:id="80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7. Оформление ответов на обращения субъектов малого и среднего предпринимательства</w:t>
      </w:r>
      <w:bookmarkStart w:id="82" w:name="sub_22021"/>
      <w:bookmarkEnd w:id="81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2"/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</w:t>
      </w: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фактов о</w:t>
      </w:r>
      <w:proofErr w:type="gramEnd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 xml:space="preserve">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3" w:name="sub_22022"/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bCs/>
          <w:color w:val="000000"/>
          <w:spacing w:val="-1"/>
          <w:lang w:eastAsia="ru-RU"/>
        </w:rPr>
      </w:pPr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7.2. После регистрации ответ отправляется заявителю самостоятельно должностными лицами рассматривающими обращение.</w:t>
      </w:r>
      <w:bookmarkEnd w:id="83"/>
    </w:p>
    <w:p w:rsidR="003B6665" w:rsidRPr="003B6665" w:rsidRDefault="003B6665" w:rsidP="003B6665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bookmarkStart w:id="84" w:name="sub_2210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8. Обжалования решений, действий (бездействия) в связи</w:t>
      </w: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center"/>
        <w:outlineLvl w:val="0"/>
        <w:rPr>
          <w:rFonts w:eastAsia="Times New Roman" w:cs="Times New Roman"/>
          <w:color w:val="000000"/>
          <w:spacing w:val="-1"/>
          <w:kern w:val="1"/>
          <w:lang w:eastAsia="ru-RU"/>
        </w:rPr>
      </w:pP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>с рассмотрением обращений субъектов малого и среднего предпринимательства</w:t>
      </w:r>
      <w:bookmarkStart w:id="85" w:name="sub_22023"/>
      <w:bookmarkEnd w:id="84"/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t xml:space="preserve">, а также физических лиц, не являющихся индивидуальными предпринимателями и применяющих специальный </w:t>
      </w:r>
      <w:r w:rsidRPr="003B6665">
        <w:rPr>
          <w:rFonts w:eastAsia="Times New Roman" w:cs="Times New Roman"/>
          <w:color w:val="000000"/>
          <w:spacing w:val="-1"/>
          <w:kern w:val="1"/>
          <w:lang w:eastAsia="ru-RU"/>
        </w:rPr>
        <w:lastRenderedPageBreak/>
        <w:t>налоговый режим «Налог на профессиональный доход»</w:t>
      </w:r>
    </w:p>
    <w:p w:rsidR="003B6665" w:rsidRPr="003B6665" w:rsidRDefault="003B6665" w:rsidP="003B6665">
      <w:pPr>
        <w:widowControl w:val="0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B6665" w:rsidRPr="003B6665" w:rsidRDefault="003B6665" w:rsidP="003B6665">
      <w:pPr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Times New Roman"/>
          <w:color w:val="000000"/>
          <w:spacing w:val="-1"/>
          <w:lang w:eastAsia="ru-RU"/>
        </w:rPr>
      </w:pPr>
      <w:proofErr w:type="gramStart"/>
      <w:r w:rsidRPr="003B6665">
        <w:rPr>
          <w:rFonts w:eastAsia="Times New Roman" w:cs="Times New Roman"/>
          <w:bCs/>
          <w:color w:val="000000"/>
          <w:spacing w:val="-1"/>
          <w:lang w:eastAsia="ru-RU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5"/>
      <w:proofErr w:type="gramEnd"/>
    </w:p>
    <w:p w:rsidR="003B6665" w:rsidRPr="003B6665" w:rsidRDefault="003B6665" w:rsidP="003B66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lang w:eastAsia="ru-RU"/>
        </w:rPr>
      </w:pPr>
    </w:p>
    <w:p w:rsidR="003B6665" w:rsidRPr="003B6665" w:rsidRDefault="003B6665" w:rsidP="003B66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caps/>
          <w:color w:val="000000"/>
          <w:spacing w:val="-1"/>
          <w:lang w:eastAsia="ru-RU"/>
        </w:rPr>
      </w:pPr>
    </w:p>
    <w:p w:rsidR="003B6665" w:rsidRPr="003B6665" w:rsidRDefault="003B6665" w:rsidP="003B666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caps/>
          <w:color w:val="000000"/>
          <w:spacing w:val="-1"/>
          <w:lang w:eastAsia="ru-RU"/>
        </w:rPr>
      </w:pPr>
    </w:p>
    <w:p w:rsidR="003B6665" w:rsidRPr="003B6665" w:rsidRDefault="003B6665" w:rsidP="003B6665">
      <w:pPr>
        <w:widowControl w:val="0"/>
        <w:spacing w:after="0" w:line="240" w:lineRule="auto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Глава</w:t>
      </w:r>
    </w:p>
    <w:p w:rsidR="003B6665" w:rsidRPr="003B6665" w:rsidRDefault="003B6665" w:rsidP="003B6665">
      <w:pPr>
        <w:widowControl w:val="0"/>
        <w:spacing w:after="0" w:line="240" w:lineRule="auto"/>
        <w:rPr>
          <w:rFonts w:eastAsia="Times New Roman" w:cs="Times New Roman"/>
          <w:bCs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Новопокровского сельского поселения</w:t>
      </w:r>
    </w:p>
    <w:p w:rsidR="003B6665" w:rsidRPr="003B6665" w:rsidRDefault="003B6665" w:rsidP="003B6665">
      <w:pPr>
        <w:widowControl w:val="0"/>
        <w:spacing w:after="0" w:line="240" w:lineRule="auto"/>
        <w:rPr>
          <w:rFonts w:eastAsia="Times New Roman" w:cs="Times New Roman"/>
          <w:bCs/>
          <w:color w:val="000000"/>
          <w:szCs w:val="22"/>
          <w:lang w:eastAsia="ru-RU"/>
        </w:rPr>
      </w:pPr>
      <w:r w:rsidRPr="003B6665">
        <w:rPr>
          <w:rFonts w:eastAsia="Times New Roman" w:cs="Times New Roman"/>
          <w:bCs/>
          <w:lang w:eastAsia="ru-RU"/>
        </w:rPr>
        <w:t>Новопокровского района                                                                      А.А. Богданов</w:t>
      </w:r>
    </w:p>
    <w:p w:rsidR="003B6665" w:rsidRPr="003B6665" w:rsidRDefault="003B6665" w:rsidP="003B6665">
      <w:pPr>
        <w:widowControl w:val="0"/>
        <w:spacing w:after="0" w:line="240" w:lineRule="auto"/>
        <w:rPr>
          <w:rFonts w:eastAsia="Times New Roman" w:cs="Times New Roman"/>
          <w:bCs/>
          <w:color w:val="000000"/>
          <w:szCs w:val="22"/>
          <w:lang w:eastAsia="ru-RU"/>
        </w:rPr>
      </w:pPr>
    </w:p>
    <w:p w:rsidR="003B6665" w:rsidRPr="003B6665" w:rsidRDefault="003B6665" w:rsidP="003B6665">
      <w:pPr>
        <w:widowControl w:val="0"/>
        <w:spacing w:after="0" w:line="240" w:lineRule="auto"/>
        <w:rPr>
          <w:rFonts w:eastAsia="Times New Roman" w:cs="Times New Roman"/>
          <w:bCs/>
          <w:color w:val="000000"/>
          <w:szCs w:val="22"/>
          <w:lang w:eastAsia="ru-RU"/>
        </w:rPr>
      </w:pPr>
    </w:p>
    <w:p w:rsidR="003B6665" w:rsidRDefault="003B6665" w:rsidP="003B6665">
      <w:pPr>
        <w:spacing w:after="0" w:line="240" w:lineRule="auto"/>
        <w:rPr>
          <w:rFonts w:eastAsia="Times New Roman" w:cs="Times New Roman"/>
          <w:bCs/>
          <w:color w:val="000000"/>
          <w:szCs w:val="22"/>
          <w:lang w:eastAsia="ru-RU"/>
        </w:rPr>
      </w:pPr>
    </w:p>
    <w:p w:rsidR="003B6665" w:rsidRPr="003B6665" w:rsidRDefault="003B6665" w:rsidP="003B6665">
      <w:pPr>
        <w:spacing w:after="0" w:line="240" w:lineRule="auto"/>
        <w:rPr>
          <w:rFonts w:eastAsia="Times New Roman" w:cs="Times New Roman"/>
          <w:bCs/>
          <w:color w:val="000000"/>
          <w:szCs w:val="22"/>
          <w:lang w:eastAsia="ru-RU"/>
        </w:rPr>
      </w:pPr>
    </w:p>
    <w:sectPr w:rsidR="003B6665" w:rsidRPr="003B6665" w:rsidSect="003B6665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31" w:rsidRDefault="003B6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31" w:rsidRDefault="003B666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31" w:rsidRDefault="003B666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65" w:rsidRDefault="003B6665" w:rsidP="001903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3B6665" w:rsidRDefault="003B66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65" w:rsidRDefault="003B66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31" w:rsidRDefault="003B666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12" w:rsidRPr="00475812" w:rsidRDefault="003B6665" w:rsidP="00475812">
    <w:pPr>
      <w:pStyle w:val="a3"/>
      <w:jc w:val="center"/>
      <w:rPr>
        <w:color w:val="BFBFBF" w:themeColor="background1" w:themeShade="BF"/>
        <w:sz w:val="28"/>
        <w:szCs w:val="28"/>
      </w:rPr>
    </w:pPr>
    <w:r>
      <w:rPr>
        <w:sz w:val="28"/>
        <w:szCs w:val="28"/>
      </w:rP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31" w:rsidRDefault="003B66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35"/>
    <w:rsid w:val="00167A12"/>
    <w:rsid w:val="001C3F2E"/>
    <w:rsid w:val="003B6665"/>
    <w:rsid w:val="00B1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665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66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6665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6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6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6665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B666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B6665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B6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5" Type="http://schemas.openxmlformats.org/officeDocument/2006/relationships/hyperlink" Target="http://msp.krd.ru/legislation/municipal/4942.php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msp.krd.ru/legislation/municipal/494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4351</Words>
  <Characters>24804</Characters>
  <Application>Microsoft Office Word</Application>
  <DocSecurity>0</DocSecurity>
  <Lines>206</Lines>
  <Paragraphs>58</Paragraphs>
  <ScaleCrop>false</ScaleCrop>
  <Company/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2021-03-29T07:23:00Z</dcterms:created>
  <dcterms:modified xsi:type="dcterms:W3CDTF">2021-03-29T07:26:00Z</dcterms:modified>
</cp:coreProperties>
</file>