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proofErr w:type="gramStart"/>
      <w:r w:rsidRPr="008257DD">
        <w:rPr>
          <w:b/>
        </w:rPr>
        <w:t>П</w:t>
      </w:r>
      <w:proofErr w:type="gramEnd"/>
      <w:r w:rsidRPr="008257DD">
        <w:rPr>
          <w:b/>
        </w:rPr>
        <w:t xml:space="preserve">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  <w:r w:rsidRPr="008257DD">
        <w:rPr>
          <w:rFonts w:ascii="Times New Roman" w:hAnsi="Times New Roman" w:cs="Times New Roman"/>
          <w:sz w:val="28"/>
        </w:rPr>
        <w:t xml:space="preserve">от </w:t>
      </w:r>
      <w:r w:rsidR="003810C9">
        <w:rPr>
          <w:rFonts w:ascii="Times New Roman" w:hAnsi="Times New Roman" w:cs="Times New Roman"/>
          <w:sz w:val="28"/>
        </w:rPr>
        <w:t>28.02.</w:t>
      </w:r>
      <w:r w:rsidR="000340A5">
        <w:rPr>
          <w:rFonts w:ascii="Times New Roman" w:hAnsi="Times New Roman" w:cs="Times New Roman"/>
          <w:sz w:val="28"/>
        </w:rPr>
        <w:t>2022</w:t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  <w:t xml:space="preserve">  </w:t>
      </w:r>
      <w:r w:rsidR="003810C9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  <w:t xml:space="preserve">                     № 41</w:t>
      </w: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8257DD">
        <w:rPr>
          <w:rFonts w:ascii="Times New Roman" w:hAnsi="Times New Roman" w:cs="Times New Roman"/>
          <w:sz w:val="28"/>
        </w:rPr>
        <w:t>ст-ца</w:t>
      </w:r>
      <w:proofErr w:type="spellEnd"/>
      <w:r w:rsidRPr="008257DD">
        <w:rPr>
          <w:rFonts w:ascii="Times New Roman" w:hAnsi="Times New Roman" w:cs="Times New Roman"/>
          <w:sz w:val="28"/>
        </w:rPr>
        <w:t xml:space="preserve">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0304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197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C82C07" w:rsidRPr="008257D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="00C82C07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C0" w:rsidRPr="008257DD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7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решения комиссии по предупреждению и ликвидации чрезвычайных ситуаций и обеспечению пожарной безопасности муниципального образования Новопокровский район</w:t>
      </w: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36C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785E2A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D786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736C0" w:rsidRPr="008257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D736C0"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270A" w:rsidP="009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</w:rPr>
        <w:t>30 декабря 2021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г</w:t>
      </w:r>
      <w:r w:rsidR="00CD7860" w:rsidRPr="008257DD">
        <w:rPr>
          <w:rFonts w:ascii="Times New Roman" w:hAnsi="Times New Roman" w:cs="Times New Roman"/>
          <w:sz w:val="28"/>
          <w:szCs w:val="28"/>
        </w:rPr>
        <w:t>.</w:t>
      </w:r>
      <w:r w:rsidR="000340A5">
        <w:rPr>
          <w:rFonts w:ascii="Times New Roman" w:hAnsi="Times New Roman" w:cs="Times New Roman"/>
          <w:sz w:val="28"/>
          <w:szCs w:val="28"/>
        </w:rPr>
        <w:t xml:space="preserve"> № 189</w:t>
      </w:r>
      <w:r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CD270A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7F27F3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="000D3EFB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CD7860"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28.02.2022 № 41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70228" w:rsidRPr="00B13A53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D70228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28.02.2022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</w:p>
    <w:p w:rsidR="00D70228" w:rsidRPr="00B13A53" w:rsidRDefault="00D70228" w:rsidP="00D70228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D70228" w:rsidRPr="00171DA3" w:rsidRDefault="00D70228" w:rsidP="00D70228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D70228" w:rsidRPr="00171DA3" w:rsidRDefault="00D70228" w:rsidP="00D70228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70228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900"/>
        <w:gridCol w:w="6095"/>
      </w:tblGrid>
      <w:tr w:rsidR="00D70228" w:rsidRPr="00B82312" w:rsidTr="00D70228">
        <w:tc>
          <w:tcPr>
            <w:tcW w:w="3900" w:type="dxa"/>
          </w:tcPr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D70228" w:rsidRPr="00B82312" w:rsidRDefault="00D70228" w:rsidP="00D70228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70228" w:rsidRPr="00F10360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Pr="00B82312" w:rsidRDefault="00D70228" w:rsidP="00D7022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70228" w:rsidRPr="00B82312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D70228" w:rsidRPr="00B82312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0228" w:rsidRPr="00B82312" w:rsidRDefault="00D70228" w:rsidP="00D702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28" w:rsidRPr="00171DA3" w:rsidTr="00D70228">
        <w:tc>
          <w:tcPr>
            <w:tcW w:w="3900" w:type="dxa"/>
          </w:tcPr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D70228" w:rsidRPr="00171DA3" w:rsidRDefault="00D70228" w:rsidP="00D702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D70228" w:rsidRPr="00171DA3" w:rsidRDefault="00D70228" w:rsidP="00D702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D70228" w:rsidRPr="00171DA3" w:rsidRDefault="00D70228" w:rsidP="00D702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D70228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70228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28" w:rsidRPr="00B82312" w:rsidTr="00D70228">
        <w:tc>
          <w:tcPr>
            <w:tcW w:w="3900" w:type="dxa"/>
          </w:tcPr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70228" w:rsidRDefault="00D70228" w:rsidP="00D70228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D70228" w:rsidRDefault="00D70228" w:rsidP="00D70228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D70228" w:rsidRDefault="00D70228" w:rsidP="00D702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70228" w:rsidRPr="007C2E7B" w:rsidRDefault="00D70228" w:rsidP="00D70228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228" w:rsidRPr="00B82312" w:rsidTr="00D70228">
        <w:tc>
          <w:tcPr>
            <w:tcW w:w="3900" w:type="dxa"/>
          </w:tcPr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0228" w:rsidRPr="00B82312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095" w:type="dxa"/>
          </w:tcPr>
          <w:p w:rsidR="00D70228" w:rsidRPr="00B82312" w:rsidRDefault="00D70228" w:rsidP="00D70228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2208,2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D70228" w:rsidRPr="00B82312" w:rsidRDefault="00D70228" w:rsidP="00D70228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Default="00D70228" w:rsidP="00D70228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70228" w:rsidRPr="00B82312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 xml:space="preserve">959,3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DB4685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DB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85773F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857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70228" w:rsidRPr="00631339" w:rsidRDefault="00D70228" w:rsidP="00D70228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528,5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70228" w:rsidRPr="00B82312" w:rsidRDefault="00D70228" w:rsidP="00D70228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70228" w:rsidRPr="00B82312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70228" w:rsidRPr="00000646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D70228" w:rsidRDefault="00D70228" w:rsidP="00D7022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70228" w:rsidRPr="00000646" w:rsidRDefault="00D70228" w:rsidP="00D7022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70228" w:rsidRPr="00000646" w:rsidRDefault="00D70228" w:rsidP="00D70228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70228" w:rsidRPr="00C515A2" w:rsidRDefault="00D70228" w:rsidP="00D70228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D70228" w:rsidRPr="00B82312" w:rsidRDefault="00D70228" w:rsidP="00D70228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D70228" w:rsidRPr="00171DA3" w:rsidRDefault="00D70228" w:rsidP="00D70228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70228" w:rsidRPr="00171DA3" w:rsidRDefault="00D70228" w:rsidP="00D70228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D70228" w:rsidRPr="00171DA3" w:rsidRDefault="00D70228" w:rsidP="00D70228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D70228" w:rsidRPr="00171DA3" w:rsidRDefault="00D70228" w:rsidP="00D70228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171DA3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171DA3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</w:t>
      </w:r>
      <w:r>
        <w:rPr>
          <w:rFonts w:ascii="Times New Roman" w:hAnsi="Times New Roman" w:cs="Times New Roman"/>
          <w:sz w:val="28"/>
          <w:szCs w:val="28"/>
        </w:rPr>
        <w:t>ение материального ущерба).</w:t>
      </w:r>
    </w:p>
    <w:p w:rsidR="00D70228" w:rsidRPr="00171DA3" w:rsidRDefault="00D70228" w:rsidP="00D70228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</w:t>
      </w:r>
      <w:proofErr w:type="spellStart"/>
      <w:r w:rsidRPr="00171DA3">
        <w:rPr>
          <w:rFonts w:ascii="Times New Roman" w:eastAsiaTheme="minorHAnsi" w:hAnsi="Times New Roman" w:cs="Times New Roman"/>
          <w:sz w:val="28"/>
          <w:szCs w:val="28"/>
        </w:rPr>
        <w:t>гололедно-изморозевые</w:t>
      </w:r>
      <w:proofErr w:type="spellEnd"/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  <w:proofErr w:type="gramEnd"/>
    </w:p>
    <w:p w:rsidR="00D70228" w:rsidRPr="00171DA3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  <w:proofErr w:type="gramEnd"/>
    </w:p>
    <w:p w:rsidR="00D70228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70228" w:rsidRPr="00B82312" w:rsidRDefault="00D70228" w:rsidP="00D70228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54129" w:rsidRDefault="00D70228" w:rsidP="00D70228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D70228" w:rsidRPr="00D54129" w:rsidRDefault="00D70228" w:rsidP="00D70228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D70228" w:rsidRPr="00B82312" w:rsidRDefault="00D70228" w:rsidP="00D70228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228" w:rsidRPr="00453F18" w:rsidRDefault="00D70228" w:rsidP="00D7022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D70228" w:rsidRPr="00171DA3" w:rsidRDefault="00D70228" w:rsidP="00D70228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D70228" w:rsidRPr="00171DA3" w:rsidRDefault="00D70228" w:rsidP="00D70228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D70228" w:rsidRPr="00171DA3" w:rsidRDefault="00D70228" w:rsidP="00D70228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D70228" w:rsidRPr="00171DA3" w:rsidRDefault="00D70228" w:rsidP="00D70228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D70228" w:rsidRPr="00171DA3" w:rsidRDefault="00D70228" w:rsidP="00D70228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D70228" w:rsidRPr="00453F18" w:rsidRDefault="00D70228" w:rsidP="00D7022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70228" w:rsidRPr="00171DA3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D70228" w:rsidRPr="00171DA3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D70228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D70228" w:rsidRPr="00171DA3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D70228" w:rsidRPr="00171DA3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D70228" w:rsidRPr="00171DA3" w:rsidRDefault="00D70228" w:rsidP="00D70228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D70228" w:rsidRDefault="00D70228" w:rsidP="00D702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D70228" w:rsidRPr="00D23E47" w:rsidRDefault="00D70228" w:rsidP="00D702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3E47">
        <w:rPr>
          <w:rFonts w:ascii="Times New Roman" w:hAnsi="Times New Roman" w:cs="Times New Roman"/>
          <w:sz w:val="28"/>
          <w:szCs w:val="28"/>
        </w:rPr>
        <w:t xml:space="preserve"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</w:t>
      </w:r>
      <w:proofErr w:type="gramStart"/>
      <w:r w:rsidRPr="00D23E47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D23E47">
        <w:rPr>
          <w:rFonts w:ascii="Times New Roman" w:hAnsi="Times New Roman" w:cs="Times New Roman"/>
          <w:sz w:val="28"/>
          <w:szCs w:val="28"/>
        </w:rPr>
        <w:t xml:space="preserve"> состоящие на различных видах учета,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семьи, оказавшиеся</w:t>
      </w:r>
      <w:r w:rsidRPr="00D23E4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D70228" w:rsidRPr="00171DA3" w:rsidRDefault="00D70228" w:rsidP="00D702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D70228" w:rsidRPr="00453F18" w:rsidRDefault="00D70228" w:rsidP="00D70228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D70228" w:rsidRDefault="00D70228" w:rsidP="00D70228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автономных пожарных извещателей;</w:t>
      </w:r>
    </w:p>
    <w:p w:rsidR="00D70228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228" w:rsidRPr="009D7C04" w:rsidRDefault="00D70228" w:rsidP="00D702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70228" w:rsidRDefault="00D70228" w:rsidP="00D70228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70228" w:rsidRPr="00B82312" w:rsidRDefault="00D70228" w:rsidP="00D70228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70228" w:rsidRPr="00B82312" w:rsidRDefault="00D70228" w:rsidP="00D70228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70228" w:rsidRPr="00171DA3" w:rsidRDefault="00D70228" w:rsidP="00D70228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D70228" w:rsidRPr="00171DA3" w:rsidTr="00D70228">
        <w:tc>
          <w:tcPr>
            <w:tcW w:w="709" w:type="dxa"/>
            <w:vMerge w:val="restart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44" w:type="dxa"/>
            <w:vMerge w:val="restart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70228" w:rsidRPr="00171DA3" w:rsidTr="00D70228">
        <w:tc>
          <w:tcPr>
            <w:tcW w:w="709" w:type="dxa"/>
            <w:vMerge/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D70228" w:rsidRPr="00171DA3" w:rsidRDefault="00D70228" w:rsidP="00D70228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3D6F7C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3C54DF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C4AD2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C4AD2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FC4AD2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C4AD2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FC4AD2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r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A74F7B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D1895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D1895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5D1895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D1895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70228" w:rsidRPr="005D1895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D70228" w:rsidRPr="00171DA3" w:rsidTr="00D70228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70228" w:rsidRPr="00171DA3" w:rsidRDefault="00D70228" w:rsidP="00D70228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D70228" w:rsidRPr="00F3216B" w:rsidRDefault="00D70228" w:rsidP="00D70228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D70228" w:rsidRPr="00F3216B" w:rsidRDefault="00D70228" w:rsidP="00D70228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3216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F3216B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</w:t>
      </w:r>
    </w:p>
    <w:p w:rsidR="00D70228" w:rsidRPr="00171DA3" w:rsidRDefault="00D70228" w:rsidP="00D70228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70228" w:rsidRPr="00171DA3" w:rsidRDefault="00D70228" w:rsidP="00D7022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D70228" w:rsidRPr="00171DA3" w:rsidRDefault="00D70228" w:rsidP="00D7022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D70228" w:rsidRPr="00171DA3" w:rsidRDefault="00D70228" w:rsidP="00D70228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0228" w:rsidRPr="00171DA3" w:rsidRDefault="00D70228" w:rsidP="00D70228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D70228" w:rsidRPr="00171DA3" w:rsidRDefault="00D70228" w:rsidP="00D70228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D70228" w:rsidRPr="00171DA3" w:rsidRDefault="00D70228" w:rsidP="00D702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  <w:proofErr w:type="gramEnd"/>
    </w:p>
    <w:p w:rsidR="00D70228" w:rsidRPr="00171DA3" w:rsidRDefault="00D70228" w:rsidP="00D70228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228" w:rsidRPr="00171DA3" w:rsidRDefault="00D70228" w:rsidP="00D7022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  <w:proofErr w:type="gramEnd"/>
    </w:p>
    <w:p w:rsidR="00D70228" w:rsidRPr="00171DA3" w:rsidRDefault="00D70228" w:rsidP="00D70228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D70228" w:rsidRPr="00171DA3" w:rsidRDefault="00D70228" w:rsidP="00D70228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D70228" w:rsidRPr="00171DA3" w:rsidSect="00D70228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70228" w:rsidRPr="00B82312" w:rsidRDefault="00D70228" w:rsidP="00D70228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D70228" w:rsidRDefault="00D70228" w:rsidP="00D70228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2312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D70228" w:rsidRPr="00B82312" w:rsidRDefault="00D70228" w:rsidP="00D70228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70228" w:rsidRPr="00171DA3" w:rsidRDefault="00D70228" w:rsidP="00D70228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D70228" w:rsidRPr="00171DA3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1DA3">
              <w:rPr>
                <w:rFonts w:ascii="Times New Roman" w:hAnsi="Times New Roman" w:cs="Times New Roman"/>
              </w:rPr>
              <w:t>п</w:t>
            </w:r>
            <w:proofErr w:type="gramEnd"/>
            <w:r w:rsidRPr="00171DA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0228" w:rsidRPr="00171DA3" w:rsidTr="00D70228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70228" w:rsidRPr="00171DA3" w:rsidRDefault="00D70228" w:rsidP="00D70228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D70228" w:rsidRPr="00171DA3" w:rsidTr="00D7022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D70228" w:rsidRPr="00171DA3" w:rsidTr="00D70228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Проведение антикоррупционной </w:t>
            </w:r>
            <w:proofErr w:type="gramStart"/>
            <w:r w:rsidRPr="00171DA3">
              <w:rPr>
                <w:rFonts w:ascii="Times New Roman" w:hAnsi="Times New Roman" w:cs="Times New Roman"/>
              </w:rPr>
              <w:t>экспертизы нормативных правовых актов органов местного самоуправления Новопокровского сельского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suppressAutoHyphens/>
              <w:jc w:val="left"/>
              <w:rPr>
                <w:lang w:eastAsia="ru-RU"/>
              </w:rPr>
            </w:pPr>
          </w:p>
          <w:p w:rsidR="00D70228" w:rsidRPr="00171DA3" w:rsidRDefault="00D70228" w:rsidP="00D70228">
            <w:pPr>
              <w:suppressAutoHyphens/>
              <w:jc w:val="left"/>
              <w:rPr>
                <w:lang w:eastAsia="ru-RU"/>
              </w:rPr>
            </w:pPr>
          </w:p>
        </w:tc>
      </w:tr>
      <w:tr w:rsidR="00D70228" w:rsidRPr="00171DA3" w:rsidTr="00D7022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D70228" w:rsidRPr="00171DA3" w:rsidTr="00D70228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D70228" w:rsidRPr="00171DA3" w:rsidTr="00D70228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D70228" w:rsidRPr="00171DA3" w:rsidTr="00D70228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49427A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suppressAutoHyphens/>
              <w:rPr>
                <w:lang w:eastAsia="ru-RU"/>
              </w:rPr>
            </w:pPr>
          </w:p>
          <w:p w:rsidR="00D70228" w:rsidRPr="00171DA3" w:rsidRDefault="00D70228" w:rsidP="00D70228">
            <w:pPr>
              <w:suppressAutoHyphens/>
              <w:rPr>
                <w:lang w:eastAsia="ru-RU"/>
              </w:rPr>
            </w:pPr>
          </w:p>
        </w:tc>
      </w:tr>
      <w:tr w:rsidR="00D70228" w:rsidRPr="00171DA3" w:rsidTr="00D7022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49427A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E90EF3" w:rsidRDefault="00D70228" w:rsidP="00D70228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67AB5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171DA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171DA3">
              <w:rPr>
                <w:rFonts w:ascii="Times New Roman" w:hAnsi="Times New Roman" w:cs="Times New Roman"/>
              </w:rPr>
              <w:t xml:space="preserve">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 xml:space="preserve">Организация изготовления и распространения памяток с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антипреступной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формирование в обществе </w:t>
            </w:r>
            <w:proofErr w:type="spellStart"/>
            <w:r w:rsidRPr="00171DA3">
              <w:rPr>
                <w:rFonts w:ascii="Times New Roman" w:hAnsi="Times New Roman" w:cs="Times New Roman"/>
              </w:rPr>
              <w:t>антипреступного</w:t>
            </w:r>
            <w:proofErr w:type="spellEnd"/>
            <w:r w:rsidRPr="00171DA3">
              <w:rPr>
                <w:rFonts w:ascii="Times New Roman" w:hAnsi="Times New Roman" w:cs="Times New Roman"/>
              </w:rPr>
              <w:t xml:space="preserve">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0F403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D70228" w:rsidRPr="00171DA3" w:rsidTr="00D70228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65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автономных пожарных извещателей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A70B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6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6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7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5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D70228" w:rsidRPr="00171DA3" w:rsidTr="00D70228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A6036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D70228" w:rsidRPr="00A6036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D70228" w:rsidRPr="00171DA3" w:rsidTr="00D70228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D70228" w:rsidRPr="00171DA3" w:rsidRDefault="00D70228" w:rsidP="00D70228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046319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70228" w:rsidRPr="00171DA3" w:rsidTr="00D70228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70228" w:rsidRPr="00171DA3" w:rsidTr="00D7022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F42ECB" w:rsidRDefault="00D70228" w:rsidP="00D70228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0F403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D70228" w:rsidRPr="00171DA3" w:rsidTr="00D70228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70228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D70228" w:rsidRPr="00171DA3" w:rsidTr="00D70228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70228" w:rsidRPr="00171DA3" w:rsidTr="00D70228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28" w:rsidRPr="00171DA3" w:rsidRDefault="00D70228" w:rsidP="00D7022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suppressAutoHyphens/>
              <w:jc w:val="both"/>
              <w:rPr>
                <w:lang w:eastAsia="ru-RU"/>
              </w:rPr>
            </w:pPr>
          </w:p>
          <w:p w:rsidR="00D70228" w:rsidRPr="00713EE8" w:rsidRDefault="00D70228" w:rsidP="00D70228">
            <w:pPr>
              <w:suppressAutoHyphens/>
              <w:rPr>
                <w:lang w:eastAsia="ru-RU"/>
              </w:rPr>
            </w:pPr>
          </w:p>
          <w:p w:rsidR="00D70228" w:rsidRPr="00713EE8" w:rsidRDefault="00D70228" w:rsidP="00D70228">
            <w:pPr>
              <w:suppressAutoHyphens/>
              <w:rPr>
                <w:lang w:eastAsia="ru-RU"/>
              </w:rPr>
            </w:pPr>
          </w:p>
          <w:p w:rsidR="00D70228" w:rsidRPr="00713EE8" w:rsidRDefault="00D70228" w:rsidP="00D70228">
            <w:pPr>
              <w:suppressAutoHyphens/>
              <w:rPr>
                <w:lang w:eastAsia="ru-RU"/>
              </w:rPr>
            </w:pPr>
          </w:p>
          <w:p w:rsidR="00D70228" w:rsidRPr="00713EE8" w:rsidRDefault="00D70228" w:rsidP="00D70228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713EE8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B6B1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670A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670A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670A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5670AD" w:rsidRDefault="00D70228" w:rsidP="00D7022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70228" w:rsidRPr="00171DA3" w:rsidTr="00D70228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70228" w:rsidRPr="00171DA3" w:rsidRDefault="00D70228" w:rsidP="00D70228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70228" w:rsidRPr="00171DA3" w:rsidRDefault="00D70228" w:rsidP="00D702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228" w:rsidRPr="00171DA3" w:rsidRDefault="00D70228" w:rsidP="00D70228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D70228" w:rsidRPr="00171DA3" w:rsidSect="00D7022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70228" w:rsidRPr="00713EE8" w:rsidRDefault="00D70228" w:rsidP="00D70228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D70228" w:rsidRPr="00171DA3" w:rsidRDefault="00D70228" w:rsidP="00D70228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D70228" w:rsidRPr="00171DA3" w:rsidRDefault="00D70228" w:rsidP="00D70228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185631">
        <w:rPr>
          <w:rFonts w:ascii="Times New Roman" w:hAnsi="Times New Roman" w:cs="Times New Roman"/>
          <w:sz w:val="28"/>
          <w:szCs w:val="28"/>
        </w:rPr>
        <w:t>2208,2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D70228" w:rsidRPr="00171DA3" w:rsidRDefault="00D70228" w:rsidP="00D70228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31">
        <w:rPr>
          <w:rFonts w:ascii="Times New Roman" w:hAnsi="Times New Roman" w:cs="Times New Roman"/>
          <w:sz w:val="28"/>
          <w:szCs w:val="28"/>
        </w:rPr>
        <w:t>467,7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0228" w:rsidRPr="00AD15D9" w:rsidRDefault="00D70228" w:rsidP="00D70228">
      <w:pPr>
        <w:rPr>
          <w:lang w:eastAsia="ru-RU"/>
        </w:rPr>
      </w:pPr>
    </w:p>
    <w:p w:rsidR="00D70228" w:rsidRPr="00171DA3" w:rsidRDefault="00D70228" w:rsidP="00D70228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D70228" w:rsidRDefault="00D70228" w:rsidP="00D70228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171DA3" w:rsidRDefault="00D70228" w:rsidP="00D70228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Default="00D70228" w:rsidP="00D7022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171DA3" w:rsidRDefault="00D70228" w:rsidP="00D7022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70228" w:rsidRPr="00532AD0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532AD0">
        <w:rPr>
          <w:rFonts w:ascii="Times New Roman" w:hAnsi="Times New Roman" w:cs="Times New Roman"/>
          <w:sz w:val="28"/>
          <w:szCs w:val="28"/>
        </w:rPr>
        <w:t>709,8 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Default="00D70228" w:rsidP="00D70228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suppressAutoHyphens/>
        <w:jc w:val="left"/>
        <w:rPr>
          <w:lang w:eastAsia="ru-RU"/>
        </w:rPr>
      </w:pPr>
    </w:p>
    <w:p w:rsidR="00D70228" w:rsidRPr="00171DA3" w:rsidRDefault="00D70228" w:rsidP="00D70228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528,5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0228" w:rsidRPr="00171DA3" w:rsidRDefault="00D70228" w:rsidP="00D70228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D70228" w:rsidRDefault="00D70228" w:rsidP="00D70228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Объем финансирования мероприятий программы на 2020-2024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70228" w:rsidRDefault="00D70228" w:rsidP="00D70228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70228" w:rsidRPr="00171DA3" w:rsidRDefault="00D70228" w:rsidP="00D70228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28" w:rsidRPr="00810B10" w:rsidRDefault="00D70228" w:rsidP="00D70228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D70228" w:rsidRPr="00810B10" w:rsidRDefault="00D70228" w:rsidP="00D70228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ее выполнением</w:t>
      </w:r>
    </w:p>
    <w:p w:rsidR="00D70228" w:rsidRPr="00171DA3" w:rsidRDefault="00D70228" w:rsidP="00D70228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28" w:rsidRPr="00171DA3" w:rsidRDefault="00D70228" w:rsidP="00D70228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D70228" w:rsidRPr="00171DA3" w:rsidRDefault="00D70228" w:rsidP="00D70228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70228" w:rsidRPr="00171DA3" w:rsidRDefault="00D70228" w:rsidP="00D7022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D70228" w:rsidRPr="00171DA3" w:rsidRDefault="00D70228" w:rsidP="00D70228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принятия решения о разработке, формирования, реализации и оценки </w:t>
      </w:r>
      <w:proofErr w:type="gramStart"/>
      <w:r w:rsidRPr="00171DA3">
        <w:rPr>
          <w:rFonts w:ascii="Times New Roman" w:hAnsi="Times New Roman" w:cs="Times New Roman"/>
          <w:bCs/>
          <w:sz w:val="28"/>
          <w:szCs w:val="28"/>
        </w:rPr>
        <w:t>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proofErr w:type="gramEnd"/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70228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0228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0228" w:rsidRPr="00171DA3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70228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D70228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</w:t>
      </w:r>
    </w:p>
    <w:p w:rsidR="00D70228" w:rsidRPr="006D62DE" w:rsidRDefault="00D70228" w:rsidP="00D70228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А.А. Соловьева</w:t>
      </w: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0228" w:rsidRPr="00D70228" w:rsidRDefault="00D70228" w:rsidP="00D70228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702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 Новопокровском сельском поселении Новопокровского района»</w:t>
      </w:r>
    </w:p>
    <w:p w:rsidR="00D70228" w:rsidRPr="00D70228" w:rsidRDefault="00D70228" w:rsidP="00D70228">
      <w:pPr>
        <w:widowControl w:val="0"/>
        <w:tabs>
          <w:tab w:val="left" w:pos="851"/>
        </w:tabs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702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D70228" w:rsidRPr="00D70228" w:rsidRDefault="00D70228" w:rsidP="00D70228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D7022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70"/>
      <w:bookmarkEnd w:id="1"/>
      <w:r w:rsidRPr="00D70228">
        <w:rPr>
          <w:rFonts w:ascii="Times New Roman" w:hAnsi="Times New Roman" w:cs="Times New Roman"/>
          <w:sz w:val="28"/>
          <w:szCs w:val="28"/>
        </w:rPr>
        <w:t>ПАСПОРТ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Новопокровского района»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721"/>
      </w:tblGrid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D70228" w:rsidRPr="00D70228" w:rsidRDefault="00D70228" w:rsidP="00D70228"/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jc w:val="both"/>
              <w:rPr>
                <w:lang w:eastAsia="ru-RU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D70228" w:rsidRPr="00D70228" w:rsidRDefault="00D70228" w:rsidP="00D70228">
            <w:pPr>
              <w:jc w:val="left"/>
              <w:rPr>
                <w:lang w:eastAsia="ru-RU"/>
              </w:rPr>
            </w:pP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Выявление уровня коррупции на территории Новопокровского сельского поселения;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  <w:p w:rsidR="00D70228" w:rsidRPr="00D70228" w:rsidRDefault="00D70228" w:rsidP="00D70228">
            <w:pPr>
              <w:rPr>
                <w:lang w:eastAsia="ru-RU"/>
              </w:rPr>
            </w:pPr>
          </w:p>
          <w:p w:rsidR="00D70228" w:rsidRPr="00D70228" w:rsidRDefault="00D70228" w:rsidP="00D70228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D70228">
              <w:rPr>
                <w:lang w:eastAsia="ru-RU"/>
              </w:rPr>
              <w:tab/>
            </w:r>
            <w:r w:rsidRPr="00D70228">
              <w:rPr>
                <w:lang w:eastAsia="ru-RU"/>
              </w:rPr>
              <w:tab/>
            </w:r>
            <w:r w:rsidRPr="00D70228">
              <w:rPr>
                <w:lang w:eastAsia="ru-RU"/>
              </w:rPr>
              <w:tab/>
            </w:r>
            <w:r w:rsidRPr="00D70228">
              <w:rPr>
                <w:lang w:eastAsia="ru-RU"/>
              </w:rPr>
              <w:tab/>
            </w: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D7022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общий объем бюджетных ассигнований подпрограммы составит: 10,6 тыс. рублей, из них по годам: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2020 год – 1,6 тыс. рублей;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2021 год – 2,1 тыс. рублей;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2022 год – 2,2 тыс. рублей;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2023 год – 2,3 тыс. рублей;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2024 год – 2,4 тыс. рублей.</w:t>
            </w:r>
          </w:p>
        </w:tc>
      </w:tr>
      <w:tr w:rsidR="00D70228" w:rsidRPr="00D70228" w:rsidTr="00D70228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7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подпрограммы</w:t>
            </w:r>
          </w:p>
          <w:p w:rsidR="00D70228" w:rsidRPr="00D70228" w:rsidRDefault="00D70228" w:rsidP="00D70228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28" w:rsidRPr="00D70228" w:rsidRDefault="00D70228" w:rsidP="00D70228">
            <w:pPr>
              <w:jc w:val="both"/>
              <w:rPr>
                <w:lang w:eastAsia="ru-RU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228" w:rsidRPr="00D70228" w:rsidRDefault="00D70228" w:rsidP="00D70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сферы противодействия коррупции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 xml:space="preserve"> гражданского общества.</w:t>
      </w:r>
    </w:p>
    <w:p w:rsidR="00D70228" w:rsidRPr="00D70228" w:rsidRDefault="00D70228" w:rsidP="00D702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привычному явлению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>.</w:t>
      </w:r>
    </w:p>
    <w:p w:rsidR="00D70228" w:rsidRPr="00D70228" w:rsidRDefault="00D70228" w:rsidP="00D702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Основным документом в сфере противодействия коррупции является Федеральный закон от 25 декабря 2008 г. № 273-ФЗ «О противодействии коррупции».</w:t>
      </w: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D70228" w:rsidRPr="00D70228" w:rsidRDefault="00D70228" w:rsidP="00D70228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осуществить мониторинг восприятия уровня коррупции.</w:t>
      </w:r>
    </w:p>
    <w:p w:rsidR="00D70228" w:rsidRPr="00D70228" w:rsidRDefault="00D70228" w:rsidP="00D702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D70228" w:rsidRPr="00D70228" w:rsidRDefault="00D70228" w:rsidP="00D702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Риску коррупции подвергаются и муниципальные служащие администрации Новопокровского сельского поселения. Цель антикоррупционной деятельности в данном направлении – досконально регламентировать исполнение служебных обязанностей муниципальными служащими администрации Новопокровского сельского поселения,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D70228" w:rsidRPr="00D70228" w:rsidRDefault="00D70228" w:rsidP="00D7022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D70228" w:rsidRPr="00D70228" w:rsidRDefault="00D70228" w:rsidP="00D7022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функций, упростит получение различных разрешающих и правоустанавливающих документов.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858"/>
      <w:bookmarkEnd w:id="2"/>
      <w:r w:rsidRPr="00D70228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1022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Для достижения целей подпрограммы необходимо решить следующие основные задачи 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совершенствования системы профилактики мер антикоррупционной направленности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>: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 xml:space="preserve"> в подпрограмме мероприятий предполагается создать эффективную, скоординированную систему обеспечения противодействия коррупции в Новопокровском сельском поселении.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Эффективная реализация предусмотренных подпрограммой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D70228" w:rsidRPr="00D70228" w:rsidRDefault="00D70228" w:rsidP="00D7022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D70228" w:rsidRPr="00D70228" w:rsidRDefault="00D70228" w:rsidP="00D70228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70228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 в один этап, в период с 2020 по 2024 годы.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в Новопокровском 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 xml:space="preserve"> Новопокровского района»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70228" w:rsidRPr="00D70228" w:rsidTr="00D70228">
        <w:tc>
          <w:tcPr>
            <w:tcW w:w="840" w:type="dxa"/>
            <w:vMerge w:val="restart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3" w:type="dxa"/>
            <w:vMerge w:val="restart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70228" w:rsidRPr="00D70228" w:rsidTr="00D70228">
        <w:tc>
          <w:tcPr>
            <w:tcW w:w="840" w:type="dxa"/>
            <w:vMerge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D70228" w:rsidRPr="00D70228" w:rsidRDefault="00D70228" w:rsidP="00D70228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70228" w:rsidRPr="00D70228" w:rsidTr="00D70228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0228" w:rsidRPr="00D70228" w:rsidTr="00D7022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02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0228" w:rsidRPr="00D70228" w:rsidTr="00D7022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70228" w:rsidRPr="00D70228" w:rsidTr="00D7022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D70228" w:rsidRPr="00D70228" w:rsidRDefault="00D70228" w:rsidP="00D70228">
      <w:pPr>
        <w:ind w:left="142"/>
        <w:rPr>
          <w:rFonts w:ascii="Times New Roman" w:hAnsi="Times New Roman" w:cs="Times New Roman"/>
          <w:sz w:val="28"/>
          <w:szCs w:val="28"/>
        </w:rPr>
        <w:sectPr w:rsidR="00D70228" w:rsidRPr="00D70228" w:rsidSect="00D70228">
          <w:headerReference w:type="default" r:id="rId10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D70228" w:rsidRPr="00D70228" w:rsidRDefault="00D70228" w:rsidP="00D70228">
      <w:pPr>
        <w:numPr>
          <w:ilvl w:val="0"/>
          <w:numId w:val="4"/>
        </w:numPr>
        <w:ind w:left="680" w:firstLine="114"/>
        <w:contextualSpacing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ПЕРЕЧЕНЬ</w:t>
      </w:r>
    </w:p>
    <w:p w:rsidR="00D70228" w:rsidRPr="00D70228" w:rsidRDefault="00D70228" w:rsidP="00D70228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D70228">
        <w:rPr>
          <w:rFonts w:ascii="Times New Roman" w:hAnsi="Times New Roman" w:cs="Times New Roman"/>
          <w:bCs/>
          <w:sz w:val="28"/>
          <w:szCs w:val="28"/>
        </w:rPr>
        <w:t xml:space="preserve">«Противодействие коррупции </w:t>
      </w:r>
      <w:proofErr w:type="gramStart"/>
      <w:r w:rsidRPr="00D7022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D70228" w:rsidRPr="00D70228" w:rsidRDefault="00D70228" w:rsidP="00D7022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70228">
        <w:rPr>
          <w:rFonts w:ascii="Times New Roman" w:hAnsi="Times New Roman" w:cs="Times New Roman"/>
          <w:bCs/>
          <w:sz w:val="28"/>
          <w:szCs w:val="28"/>
        </w:rPr>
        <w:t>Новопокровском</w:t>
      </w:r>
      <w:proofErr w:type="gramEnd"/>
      <w:r w:rsidRPr="00D70228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Новопокровского района»</w:t>
      </w:r>
    </w:p>
    <w:p w:rsidR="00D70228" w:rsidRPr="00D70228" w:rsidRDefault="00D70228" w:rsidP="00D70228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ind w:left="-213"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228" w:rsidRPr="00D70228" w:rsidRDefault="00D70228" w:rsidP="00D70228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D70228" w:rsidRPr="00D70228" w:rsidTr="00D7022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0228" w:rsidRPr="00D70228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22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D70228" w:rsidRPr="00D70228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</w:t>
            </w:r>
            <w:proofErr w:type="gramStart"/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нормативных правовых актов органов местного самоуправления Новопокровского сельского поселения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jc w:val="left"/>
              <w:rPr>
                <w:lang w:eastAsia="ru-RU"/>
              </w:rPr>
            </w:pPr>
          </w:p>
          <w:p w:rsidR="00D70228" w:rsidRPr="00D70228" w:rsidRDefault="00D70228" w:rsidP="00D70228">
            <w:pPr>
              <w:jc w:val="left"/>
              <w:rPr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D70228" w:rsidRPr="00D70228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D70228" w:rsidRPr="00D70228" w:rsidRDefault="00D70228" w:rsidP="00D70228">
            <w:pPr>
              <w:rPr>
                <w:lang w:eastAsia="ru-RU"/>
              </w:rPr>
            </w:pPr>
          </w:p>
          <w:p w:rsidR="00D70228" w:rsidRPr="00D70228" w:rsidRDefault="00D70228" w:rsidP="00D7022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228" w:rsidRPr="00D70228" w:rsidRDefault="00D70228" w:rsidP="00D70228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228" w:rsidRPr="00D70228" w:rsidTr="00D70228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70228" w:rsidRPr="00D70228" w:rsidRDefault="00D70228" w:rsidP="00D70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228" w:rsidRPr="00D70228" w:rsidRDefault="00D70228" w:rsidP="00D70228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D70228" w:rsidRPr="00D70228" w:rsidSect="00D70228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D70228" w:rsidRPr="00D70228" w:rsidRDefault="00D70228" w:rsidP="00D7022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5874"/>
      <w:bookmarkEnd w:id="4"/>
      <w:r w:rsidRPr="00D70228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составит 10,6 тыс. рублей, 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2020 год – 1,6 тыс. рублей, 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2021 год – 2,1 тыс. рублей, 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2022 год – 2,2 тыс. рублей,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2023 год – 2,3 тыс. рублей, </w:t>
      </w:r>
    </w:p>
    <w:p w:rsidR="00D70228" w:rsidRPr="00D70228" w:rsidRDefault="00D70228" w:rsidP="00D702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2024 год – 2,4 тыс. рублей.</w:t>
      </w:r>
    </w:p>
    <w:p w:rsidR="00D70228" w:rsidRPr="00D70228" w:rsidRDefault="00D70228" w:rsidP="00D70228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2020-2024 годы </w:t>
      </w:r>
      <w:proofErr w:type="gramStart"/>
      <w:r w:rsidRPr="00D70228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D70228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70228" w:rsidRPr="00D70228" w:rsidRDefault="00D70228" w:rsidP="00D70228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0228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882"/>
      <w:bookmarkEnd w:id="5"/>
      <w:r w:rsidRPr="00D70228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70228" w:rsidRPr="00D70228" w:rsidRDefault="00D70228" w:rsidP="00D7022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70228" w:rsidRPr="00D70228" w:rsidRDefault="00D70228" w:rsidP="00D702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юридический </w:t>
      </w:r>
      <w:r w:rsidRPr="00D70228"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 w:rsidRPr="00D70228">
        <w:rPr>
          <w:rFonts w:ascii="Times New Roman" w:hAnsi="Times New Roman" w:cs="Times New Roman"/>
          <w:bCs/>
          <w:sz w:val="28"/>
          <w:szCs w:val="28"/>
        </w:rPr>
        <w:t>который осуществляет: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D70228" w:rsidRPr="00D70228" w:rsidRDefault="00D70228" w:rsidP="00D702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022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D70228" w:rsidRPr="00D70228" w:rsidRDefault="00D70228" w:rsidP="00D7022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 w:rsidRPr="00D70228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70228"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С.С. Охрименко</w:t>
      </w:r>
    </w:p>
    <w:p w:rsidR="00D70228" w:rsidRPr="00D70228" w:rsidRDefault="00D70228" w:rsidP="00D7022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28" w:rsidRPr="00D70228" w:rsidRDefault="00D70228" w:rsidP="00D7022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«</w:t>
      </w:r>
      <w:r w:rsidRPr="00CD4C58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D4C58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Новопокровского района «Обеспечение безопасности населения»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ПАСПОРТ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D4C58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5579"/>
      </w:tblGrid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 администрации Новопокровского сельского поселения</w:t>
            </w:r>
          </w:p>
          <w:p w:rsidR="00CD4C58" w:rsidRPr="00CD4C58" w:rsidRDefault="00CD4C58" w:rsidP="00CD4C58">
            <w:pPr>
              <w:jc w:val="both"/>
              <w:rPr>
                <w:lang w:eastAsia="ru-RU"/>
              </w:rPr>
            </w:pP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  <w:p w:rsidR="00CD4C58" w:rsidRPr="00CD4C58" w:rsidRDefault="00CD4C58" w:rsidP="00CD4C58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подпрограммы 959,3 тыс. рублей, в том числе по годам: 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131,0 тыс. рублей; 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244,4 тыс. рублей; 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CD4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185,2 тыс. рублей;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194,5 тыс. рублей; </w:t>
            </w:r>
          </w:p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2024 год – 204,2 тыс. рублей.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c>
          <w:tcPr>
            <w:tcW w:w="406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подпрограммы</w:t>
            </w:r>
          </w:p>
          <w:p w:rsidR="00CD4C58" w:rsidRPr="00CD4C58" w:rsidRDefault="00CD4C58" w:rsidP="00CD4C58"/>
        </w:tc>
        <w:tc>
          <w:tcPr>
            <w:tcW w:w="5579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 администрации  Новопокровского сельского поселения</w:t>
            </w:r>
          </w:p>
          <w:p w:rsidR="00CD4C58" w:rsidRPr="00CD4C58" w:rsidRDefault="00CD4C58" w:rsidP="00CD4C58">
            <w:pPr>
              <w:rPr>
                <w:lang w:eastAsia="ru-RU"/>
              </w:rPr>
            </w:pPr>
          </w:p>
          <w:p w:rsidR="00CD4C58" w:rsidRPr="00CD4C58" w:rsidRDefault="00CD4C58" w:rsidP="00CD4C58">
            <w:pPr>
              <w:rPr>
                <w:lang w:eastAsia="ru-RU"/>
              </w:rPr>
            </w:pPr>
          </w:p>
        </w:tc>
      </w:tr>
    </w:tbl>
    <w:p w:rsidR="00CD4C58" w:rsidRPr="00CD4C58" w:rsidRDefault="00CD4C58" w:rsidP="00CD4C5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района», позволят в определенной мере стабилизировать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на территории Новопокровского сельского поселения Новопокровского района.</w:t>
      </w:r>
    </w:p>
    <w:p w:rsidR="00CD4C58" w:rsidRPr="00CD4C58" w:rsidRDefault="00CD4C58" w:rsidP="00CD4C5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на территории  Новопокровского сельского поселения Новопокровского района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CD4C58" w:rsidRPr="00CD4C58" w:rsidRDefault="00CD4C58" w:rsidP="00CD4C5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Основным документом являются Конституция РФ, Закон от 7 февраля 2011 г. № 3-ФЗ «О полиции», решение главы Новопокровского сельского поселения Новопокровского района.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борьбы с преступностью,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преступности.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задач: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свободы;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>- проведение совместных рейдов по  недопущению правонарушений среди несовершеннолетних;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proofErr w:type="gramStart"/>
      <w:r w:rsidRPr="00CD4C58">
        <w:rPr>
          <w:rFonts w:ascii="Times New Roman" w:hAnsi="Times New Roman" w:cs="Times New Roman"/>
          <w:color w:val="000000"/>
          <w:sz w:val="28"/>
          <w:szCs w:val="28"/>
        </w:rPr>
        <w:t>профилактических</w:t>
      </w:r>
      <w:proofErr w:type="gramEnd"/>
      <w:r w:rsidRPr="00CD4C58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обеспечение </w:t>
      </w:r>
      <w:proofErr w:type="gramStart"/>
      <w:r w:rsidRPr="00CD4C58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D4C58">
        <w:rPr>
          <w:rFonts w:ascii="Times New Roman" w:hAnsi="Times New Roman" w:cs="Times New Roman"/>
          <w:color w:val="000000"/>
          <w:sz w:val="28"/>
          <w:szCs w:val="28"/>
        </w:rPr>
        <w:t xml:space="preserve"> миграционной ситуацией.</w:t>
      </w:r>
    </w:p>
    <w:p w:rsidR="00CD4C58" w:rsidRPr="00CD4C58" w:rsidRDefault="00CD4C58" w:rsidP="00CD4C5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Оценка хода и результатов выполнения подпрограммы осуществляется на Совете профилактики и на сессии Совета Новопокровского сельского поселения.</w:t>
      </w:r>
    </w:p>
    <w:p w:rsidR="00CD4C58" w:rsidRPr="00CD4C58" w:rsidRDefault="00CD4C58" w:rsidP="00CD4C58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Предполагаемые конечные результаты выполнения подпрограммы включают: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ОМВД. </w:t>
      </w:r>
    </w:p>
    <w:p w:rsidR="00CD4C58" w:rsidRPr="00CD4C58" w:rsidRDefault="00CD4C58" w:rsidP="00CD4C5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Вопрос об уровне преступности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CD4C58" w:rsidRPr="00CD4C58" w:rsidRDefault="00CD4C58" w:rsidP="00CD4C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CD4C58" w:rsidRPr="00CD4C58" w:rsidRDefault="00CD4C58" w:rsidP="00CD4C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CD4C58" w:rsidRPr="00CD4C58" w:rsidRDefault="00CD4C58" w:rsidP="00CD4C5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CD4C58" w:rsidRPr="00CD4C58" w:rsidRDefault="00CD4C58" w:rsidP="00CD4C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-создание эффективной системы профилактики правонарушений, укрепление правопорядка и повышение уровня общественной безопасности;</w:t>
      </w:r>
    </w:p>
    <w:p w:rsidR="00CD4C58" w:rsidRPr="00CD4C58" w:rsidRDefault="00CD4C58" w:rsidP="00CD4C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снижение уровня преступности среди населения, в том числе и среди несовершеннолетних Новопокровского сельского поселения.</w:t>
      </w:r>
    </w:p>
    <w:p w:rsidR="00CD4C58" w:rsidRPr="00CD4C58" w:rsidRDefault="00CD4C58" w:rsidP="00CD4C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CD4C58" w:rsidRPr="00CD4C58" w:rsidRDefault="00CD4C58" w:rsidP="00CD4C5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CD4C58" w:rsidRPr="00CD4C58" w:rsidRDefault="00CD4C58" w:rsidP="00CD4C5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намеченных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в подпрограмме мероприятий предполагается создать эффективную, скоординированную систему обеспечения противодействия преступности в Новопокровском сельском поселении.</w:t>
      </w:r>
    </w:p>
    <w:p w:rsidR="00CD4C58" w:rsidRPr="00CD4C58" w:rsidRDefault="00CD4C58" w:rsidP="00CD4C58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 в период с 2020 по 2024 годы.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CD4C58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CD4C58" w:rsidRPr="00CD4C58" w:rsidTr="00256602">
        <w:tc>
          <w:tcPr>
            <w:tcW w:w="840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5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D4C58" w:rsidRPr="00CD4C58" w:rsidTr="00256602">
        <w:tc>
          <w:tcPr>
            <w:tcW w:w="840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D4C58" w:rsidRPr="00CD4C58" w:rsidRDefault="00CD4C58" w:rsidP="00CD4C58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CD4C58" w:rsidRPr="00CD4C58" w:rsidTr="00256602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C58" w:rsidRPr="00CD4C58" w:rsidTr="002566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C58" w:rsidRPr="00CD4C58" w:rsidTr="002566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CD4C58" w:rsidRPr="00CD4C58" w:rsidTr="002566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C58" w:rsidRPr="00CD4C58" w:rsidTr="0025660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D4C58" w:rsidRPr="00CD4C58" w:rsidRDefault="00CD4C58" w:rsidP="00CD4C58">
      <w:pPr>
        <w:ind w:left="142"/>
        <w:rPr>
          <w:rFonts w:ascii="Times New Roman" w:hAnsi="Times New Roman" w:cs="Times New Roman"/>
          <w:sz w:val="28"/>
          <w:szCs w:val="28"/>
        </w:rPr>
        <w:sectPr w:rsidR="00CD4C58" w:rsidRPr="00CD4C58" w:rsidSect="0036672D">
          <w:headerReference w:type="default" r:id="rId11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CD4C58" w:rsidRPr="00CD4C58" w:rsidRDefault="00CD4C58" w:rsidP="00CD4C58">
      <w:pPr>
        <w:numPr>
          <w:ilvl w:val="0"/>
          <w:numId w:val="6"/>
        </w:num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D4C58" w:rsidRPr="00CD4C58" w:rsidRDefault="00CD4C58" w:rsidP="00CD4C58">
      <w:p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CD4C58">
        <w:rPr>
          <w:rFonts w:ascii="Times New Roman" w:hAnsi="Times New Roman" w:cs="Times New Roman"/>
          <w:bCs/>
          <w:sz w:val="28"/>
          <w:szCs w:val="28"/>
        </w:rPr>
        <w:t>«</w:t>
      </w:r>
      <w:r w:rsidRPr="00CD4C58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</w:t>
      </w:r>
      <w:r w:rsidRPr="00CD4C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4C58" w:rsidRPr="00CD4C58" w:rsidRDefault="00CD4C58" w:rsidP="00CD4C58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CD4C58" w:rsidRPr="00CD4C58" w:rsidTr="00256602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C58" w:rsidRPr="00CD4C58" w:rsidRDefault="00CD4C58" w:rsidP="00CD4C58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CD4C58" w:rsidRPr="00CD4C58" w:rsidTr="00256602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4C58" w:rsidRPr="00CD4C58" w:rsidTr="0025660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</w:tc>
      </w:tr>
      <w:tr w:rsidR="00CD4C58" w:rsidRPr="00CD4C58" w:rsidTr="0025660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CD4C58" w:rsidRPr="00CD4C58" w:rsidTr="00256602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  <w:p w:rsidR="00CD4C58" w:rsidRPr="00CD4C58" w:rsidRDefault="00CD4C58" w:rsidP="00CD4C58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изготовления и распространения памяток с </w:t>
            </w:r>
            <w:proofErr w:type="spellStart"/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антипреступной</w:t>
            </w:r>
            <w:proofErr w:type="spellEnd"/>
            <w:r w:rsidRPr="00CD4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обществе </w:t>
            </w:r>
            <w:proofErr w:type="spell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антипреступного</w:t>
            </w:r>
            <w:proofErr w:type="spell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</w:t>
            </w:r>
          </w:p>
          <w:p w:rsidR="00CD4C58" w:rsidRPr="00CD4C58" w:rsidRDefault="00CD4C58" w:rsidP="00CD4C58">
            <w:pPr>
              <w:rPr>
                <w:lang w:eastAsia="ru-RU"/>
              </w:rPr>
            </w:pPr>
          </w:p>
          <w:p w:rsidR="00CD4C58" w:rsidRPr="00CD4C58" w:rsidRDefault="00CD4C58" w:rsidP="00CD4C58">
            <w:pPr>
              <w:rPr>
                <w:lang w:eastAsia="ru-RU"/>
              </w:rPr>
            </w:pPr>
          </w:p>
          <w:p w:rsidR="00CD4C58" w:rsidRPr="00CD4C58" w:rsidRDefault="00CD4C58" w:rsidP="00CD4C58">
            <w:pPr>
              <w:rPr>
                <w:lang w:eastAsia="ru-RU"/>
              </w:rPr>
            </w:pPr>
          </w:p>
          <w:p w:rsidR="00CD4C58" w:rsidRPr="00CD4C58" w:rsidRDefault="00CD4C58" w:rsidP="00CD4C58">
            <w:pPr>
              <w:rPr>
                <w:lang w:eastAsia="ru-RU"/>
              </w:rPr>
            </w:pPr>
          </w:p>
          <w:p w:rsidR="00CD4C58" w:rsidRPr="00CD4C58" w:rsidRDefault="00CD4C58" w:rsidP="00CD4C58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CD4C58" w:rsidRPr="00CD4C58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CD4C58" w:rsidRPr="00CD4C58" w:rsidRDefault="00CD4C58" w:rsidP="00CD4C58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C58" w:rsidRPr="00CD4C58" w:rsidRDefault="00CD4C58" w:rsidP="00CD4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959,3 тыс. рублей, в том числе по годам: </w:t>
      </w:r>
    </w:p>
    <w:p w:rsidR="00CD4C58" w:rsidRPr="00CD4C58" w:rsidRDefault="00CD4C58" w:rsidP="00CD4C58">
      <w:pPr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CD4C5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D4C58">
        <w:rPr>
          <w:rFonts w:ascii="Times New Roman" w:hAnsi="Times New Roman" w:cs="Times New Roman"/>
          <w:sz w:val="28"/>
          <w:szCs w:val="28"/>
        </w:rPr>
        <w:t xml:space="preserve">131,0 тыс. рублей; </w:t>
      </w:r>
    </w:p>
    <w:p w:rsidR="00CD4C58" w:rsidRPr="00CD4C58" w:rsidRDefault="00CD4C58" w:rsidP="00CD4C58">
      <w:pPr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2021 год – 244,4 тыс. рублей; </w:t>
      </w:r>
    </w:p>
    <w:p w:rsidR="00CD4C58" w:rsidRPr="00CD4C58" w:rsidRDefault="00CD4C58" w:rsidP="00CD4C58">
      <w:pPr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2022 год</w:t>
      </w:r>
      <w:r w:rsidRPr="00CD4C5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D4C58">
        <w:rPr>
          <w:rFonts w:ascii="Times New Roman" w:hAnsi="Times New Roman" w:cs="Times New Roman"/>
          <w:sz w:val="28"/>
          <w:szCs w:val="28"/>
        </w:rPr>
        <w:t>185,2 тыс. рублей;</w:t>
      </w:r>
    </w:p>
    <w:p w:rsidR="00CD4C58" w:rsidRPr="00CD4C58" w:rsidRDefault="00CD4C58" w:rsidP="00CD4C58">
      <w:pPr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2023 год – 194,5 тыс. рублей; </w:t>
      </w:r>
    </w:p>
    <w:p w:rsidR="00CD4C58" w:rsidRPr="00CD4C58" w:rsidRDefault="00CD4C58" w:rsidP="00CD4C58">
      <w:pPr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2024 год – 204,2 тыс. рублей.</w:t>
      </w:r>
    </w:p>
    <w:p w:rsidR="00CD4C58" w:rsidRPr="00CD4C58" w:rsidRDefault="00CD4C58" w:rsidP="00CD4C58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2020-2024 годы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CD4C58" w:rsidRPr="00CD4C58" w:rsidRDefault="00CD4C58" w:rsidP="00CD4C58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по социальным вопросам Новопокровского сельского поселения, который осуществляет: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CD4C58" w:rsidRPr="00CD4C58" w:rsidRDefault="00CD4C58" w:rsidP="00CD4C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CD4C58" w:rsidRPr="00CD4C58" w:rsidRDefault="00CD4C58" w:rsidP="00CD4C5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CD4C58" w:rsidRPr="00CD4C58" w:rsidRDefault="00CD4C58" w:rsidP="00CD4C5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отдела по социальным вопросам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Новопокровского района       </w:t>
      </w:r>
      <w:r w:rsidRPr="00CD4C58">
        <w:rPr>
          <w:rFonts w:ascii="Times New Roman" w:hAnsi="Times New Roman" w:cs="Times New Roman"/>
          <w:sz w:val="28"/>
          <w:szCs w:val="28"/>
        </w:rPr>
        <w:tab/>
      </w:r>
      <w:r w:rsidRPr="00CD4C5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Pr="00CD4C58">
        <w:rPr>
          <w:rFonts w:ascii="Times New Roman" w:hAnsi="Times New Roman" w:cs="Times New Roman"/>
          <w:sz w:val="28"/>
          <w:szCs w:val="28"/>
        </w:rPr>
        <w:tab/>
        <w:t>О.С. Аришина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0228" w:rsidRDefault="00D7022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Приложение 3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сельского поселения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района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безопасности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населения»</w:t>
      </w: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D4C58" w:rsidRPr="00CD4C58" w:rsidRDefault="00CD4C58" w:rsidP="00CD4C58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D4C58" w:rsidRPr="00CD4C58" w:rsidRDefault="00CD4C58" w:rsidP="00CD4C58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«</w:t>
      </w:r>
      <w:r w:rsidRPr="00CD4C58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D4C58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сельском поселении Новопокровского района</w:t>
      </w:r>
      <w:r w:rsidRPr="00CD4C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CD4C58" w:rsidRPr="00CD4C58" w:rsidRDefault="00CD4C58" w:rsidP="00CD4C58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CD4C58" w:rsidRPr="00CD4C58" w:rsidRDefault="00CD4C58" w:rsidP="00CD4C58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CD4C58" w:rsidRPr="00CD4C58" w:rsidRDefault="00CD4C58" w:rsidP="00CD4C58">
      <w:pPr>
        <w:widowControl w:val="0"/>
        <w:autoSpaceDE w:val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CD4C58" w:rsidRPr="00CD4C58" w:rsidRDefault="00CD4C58" w:rsidP="00CD4C58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ПАСПОРТ</w:t>
      </w:r>
    </w:p>
    <w:p w:rsidR="00CD4C58" w:rsidRPr="00CD4C58" w:rsidRDefault="00CD4C58" w:rsidP="00CD4C58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</w:t>
      </w:r>
    </w:p>
    <w:p w:rsidR="00CD4C58" w:rsidRPr="00CD4C58" w:rsidRDefault="00CD4C58" w:rsidP="00CD4C58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Новопокровского района» </w:t>
      </w:r>
    </w:p>
    <w:p w:rsidR="00CD4C58" w:rsidRPr="00CD4C58" w:rsidRDefault="00CD4C58" w:rsidP="00CD4C58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D4C58" w:rsidRPr="00CD4C58" w:rsidRDefault="00CD4C58" w:rsidP="00CD4C58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CD4C58" w:rsidRPr="00CD4C58" w:rsidTr="00256602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CD4C58" w:rsidRPr="00CD4C58" w:rsidRDefault="00CD4C58" w:rsidP="00CD4C58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CD4C58" w:rsidRPr="00CD4C58" w:rsidTr="00256602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CD4C58" w:rsidRPr="00CD4C58" w:rsidRDefault="00CD4C58" w:rsidP="00CD4C58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D4C58" w:rsidRPr="00CD4C58" w:rsidTr="00256602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CD4C58" w:rsidRPr="00CD4C58" w:rsidRDefault="00CD4C58" w:rsidP="00CD4C58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4C58" w:rsidRPr="00CD4C58" w:rsidRDefault="00CD4C58" w:rsidP="00CD4C58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4C58" w:rsidRPr="00CD4C58" w:rsidRDefault="00CD4C58" w:rsidP="00CD4C58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</w:t>
            </w: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</w:t>
            </w:r>
            <w:proofErr w:type="gramStart"/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gramEnd"/>
            <w:r w:rsidRPr="00CD4C58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  <w:p w:rsidR="00CD4C58" w:rsidRPr="00CD4C58" w:rsidRDefault="00CD4C58" w:rsidP="00CD4C58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Перечень целевых показателей подпрограммы</w:t>
            </w:r>
          </w:p>
          <w:p w:rsidR="00CD4C58" w:rsidRPr="00CD4C58" w:rsidRDefault="00CD4C58" w:rsidP="00CD4C58">
            <w:pPr>
              <w:widowControl w:val="0"/>
              <w:autoSpaceDE w:val="0"/>
              <w:ind w:firstLine="72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овышение оперативности реагирования на угрозу или возникновение пожара;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2020-2024 годы, реализуется в один этап</w:t>
            </w:r>
          </w:p>
        </w:tc>
      </w:tr>
      <w:tr w:rsidR="00CD4C58" w:rsidRPr="00CD4C58" w:rsidTr="00256602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подпрограммы составляет 709,8 тыс. рублей, в том числе по годам: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2020 год – 162,0 тыс. рублей;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2021 год – 69,5 тыс. рублей;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2022 год – 151,7 тыс. рублей;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2023 год – 159,3 тыс. рублей;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</w:rPr>
              <w:t>2024 год – 167,3 тыс. рублей</w:t>
            </w:r>
          </w:p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C58" w:rsidRPr="00CD4C58" w:rsidTr="00256602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CD4C58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C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D4C58" w:rsidRPr="00CD4C58" w:rsidRDefault="00CD4C58" w:rsidP="00CD4C5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CD4C58" w:rsidRPr="00CD4C58" w:rsidRDefault="00CD4C58" w:rsidP="00CD4C58">
      <w:pPr>
        <w:widowControl w:val="0"/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CD4C58" w:rsidRPr="00CD4C58" w:rsidRDefault="00CD4C58" w:rsidP="00CD4C5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CD4C58" w:rsidRPr="00CD4C58" w:rsidRDefault="00CD4C58" w:rsidP="00CD4C58">
      <w:pPr>
        <w:widowControl w:val="0"/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CD4C58" w:rsidRPr="00CD4C58" w:rsidRDefault="00CD4C58" w:rsidP="00CD4C58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CD4C58" w:rsidRPr="00CD4C58" w:rsidRDefault="00CD4C58" w:rsidP="00CD4C58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114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1022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Основной целью подпрограммы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- 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состоящие на различных видах учета, находящихся в социально опасном положении, многодетные семьи, оказавшиеся в трудной жизненной ситуации, одиноко проживающие пожилые граждане и инвалиды) за счет бюджетных либо внебюджетных средств;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CD4C58" w:rsidRPr="00CD4C58" w:rsidRDefault="00CD4C58" w:rsidP="00CD4C58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</w:t>
      </w:r>
      <w:r w:rsidRPr="00CD4C58">
        <w:rPr>
          <w:rFonts w:ascii="Times New Roman" w:hAnsi="Times New Roman" w:cs="Times New Roman"/>
          <w:sz w:val="28"/>
          <w:szCs w:val="28"/>
        </w:rPr>
        <w:tab/>
        <w:t>обследование состояния зданий, сооружений и инженерных сетей;</w:t>
      </w:r>
    </w:p>
    <w:p w:rsidR="00CD4C58" w:rsidRPr="00CD4C58" w:rsidRDefault="00CD4C58" w:rsidP="00CD4C58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</w:t>
      </w:r>
      <w:r w:rsidRPr="00CD4C58">
        <w:rPr>
          <w:rFonts w:ascii="Times New Roman" w:hAnsi="Times New Roman" w:cs="Times New Roman"/>
          <w:sz w:val="28"/>
          <w:szCs w:val="28"/>
        </w:rPr>
        <w:tab/>
        <w:t>организация обучения и периодической переподготовке кадров, ответственных за пожарную безопасность;</w:t>
      </w:r>
    </w:p>
    <w:p w:rsidR="00CD4C58" w:rsidRPr="00CD4C58" w:rsidRDefault="00CD4C58" w:rsidP="00CD4C58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</w:t>
      </w:r>
      <w:r w:rsidRPr="00CD4C58">
        <w:rPr>
          <w:rFonts w:ascii="Times New Roman" w:hAnsi="Times New Roman" w:cs="Times New Roman"/>
          <w:sz w:val="28"/>
          <w:szCs w:val="28"/>
        </w:rPr>
        <w:tab/>
        <w:t>разработка методической документации по пожарной безопасности.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- одновременная совместная работа с органами </w:t>
      </w:r>
      <w:proofErr w:type="spellStart"/>
      <w:r w:rsidRPr="00CD4C58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CD4C58">
        <w:rPr>
          <w:rFonts w:ascii="Times New Roman" w:hAnsi="Times New Roman" w:cs="Times New Roman"/>
          <w:sz w:val="28"/>
          <w:szCs w:val="28"/>
        </w:rPr>
        <w:t xml:space="preserve">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  приобретение автономных пожарных извещателей;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CD4C58" w:rsidRPr="00CD4C58" w:rsidRDefault="00CD4C58" w:rsidP="00CD4C58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D4C58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этап, в период с 2020 по 2024 годы.</w:t>
      </w:r>
    </w:p>
    <w:p w:rsidR="00CD4C58" w:rsidRPr="00CD4C58" w:rsidRDefault="00CD4C58" w:rsidP="00CD4C58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сельском поселении Новопокровского района» </w:t>
      </w:r>
    </w:p>
    <w:p w:rsidR="00CD4C58" w:rsidRPr="00CD4C58" w:rsidRDefault="00CD4C58" w:rsidP="00CD4C58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850"/>
        <w:gridCol w:w="851"/>
        <w:gridCol w:w="850"/>
        <w:gridCol w:w="851"/>
        <w:gridCol w:w="850"/>
      </w:tblGrid>
      <w:tr w:rsidR="00CD4C58" w:rsidRPr="00CD4C58" w:rsidTr="00256602">
        <w:tc>
          <w:tcPr>
            <w:tcW w:w="709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CD4C58" w:rsidRPr="00CD4C58" w:rsidTr="00256602">
        <w:tc>
          <w:tcPr>
            <w:tcW w:w="709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CD4C58" w:rsidRPr="00CD4C58" w:rsidRDefault="00CD4C58" w:rsidP="00CD4C58">
      <w:pPr>
        <w:widowControl w:val="0"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60"/>
        <w:gridCol w:w="1276"/>
        <w:gridCol w:w="851"/>
        <w:gridCol w:w="851"/>
        <w:gridCol w:w="851"/>
        <w:gridCol w:w="851"/>
        <w:gridCol w:w="851"/>
      </w:tblGrid>
      <w:tr w:rsidR="00CD4C58" w:rsidRPr="00CD4C58" w:rsidTr="00256602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4C58" w:rsidRPr="00CD4C58" w:rsidTr="00256602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C58" w:rsidRPr="00CD4C58" w:rsidTr="00256602">
        <w:trPr>
          <w:trHeight w:val="5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4C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4C58" w:rsidRPr="00CD4C58" w:rsidTr="00256602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автономных  пожарных извещателей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C58" w:rsidRPr="00CD4C58" w:rsidRDefault="00CD4C58" w:rsidP="00CD4C58">
      <w:pPr>
        <w:widowControl w:val="0"/>
        <w:jc w:val="left"/>
        <w:rPr>
          <w:rFonts w:ascii="Times New Roman" w:hAnsi="Times New Roman" w:cs="Times New Roman"/>
          <w:b/>
          <w:sz w:val="28"/>
          <w:szCs w:val="28"/>
        </w:rPr>
        <w:sectPr w:rsidR="00CD4C58" w:rsidRPr="00CD4C58" w:rsidSect="00AA3C2F">
          <w:headerReference w:type="even" r:id="rId12"/>
          <w:headerReference w:type="default" r:id="rId13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3.ПЕРЕЧЕНЬ</w:t>
      </w:r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мероприятий подпрограммы «Обеспечение пожарной безопасности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4C58" w:rsidRPr="00CD4C58" w:rsidRDefault="00CD4C58" w:rsidP="00CD4C58">
      <w:pPr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D4C58">
        <w:rPr>
          <w:rFonts w:ascii="Times New Roman" w:hAnsi="Times New Roman" w:cs="Times New Roman"/>
          <w:sz w:val="28"/>
          <w:szCs w:val="28"/>
        </w:rPr>
        <w:t>Новопокровском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сельском поселении Новопокровского района» </w:t>
      </w:r>
    </w:p>
    <w:p w:rsidR="00CD4C58" w:rsidRPr="00CD4C58" w:rsidRDefault="00CD4C58" w:rsidP="00CD4C58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CD4C58" w:rsidRPr="00CD4C58" w:rsidTr="00256602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4C58" w:rsidRPr="00CD4C58" w:rsidTr="00256602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C58" w:rsidRPr="00CD4C58" w:rsidRDefault="00CD4C58" w:rsidP="00CD4C58">
      <w:pPr>
        <w:widowControl w:val="0"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CD4C58" w:rsidRPr="00CD4C58" w:rsidTr="00256602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D4C58" w:rsidRPr="00CD4C58" w:rsidTr="0025660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Новопокровском сельском поселении</w:t>
            </w:r>
          </w:p>
        </w:tc>
      </w:tr>
      <w:tr w:rsidR="00CD4C58" w:rsidRPr="00CD4C58" w:rsidTr="0025660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CD4C58" w:rsidRPr="00CD4C58" w:rsidTr="00256602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67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</w:t>
            </w:r>
            <w:proofErr w:type="gramStart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gramEnd"/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автономных пожарных извещателей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58" w:rsidRPr="00CD4C58" w:rsidTr="00256602">
        <w:trPr>
          <w:trHeight w:val="44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58" w:rsidRPr="00CD4C58" w:rsidTr="00256602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58" w:rsidRPr="00CD4C58" w:rsidTr="00256602">
        <w:trPr>
          <w:trHeight w:val="56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58" w:rsidRPr="00CD4C58" w:rsidTr="00256602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CD4C58" w:rsidRPr="00CD4C58" w:rsidTr="00256602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CD4C58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CD4C58" w:rsidRPr="00CD4C58" w:rsidTr="00256602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8" w:rsidRPr="00CD4C58" w:rsidTr="00256602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поддержка добровольной пожарной охраны в Новопокровском сельском поселении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CD4C58" w:rsidRPr="00CD4C58" w:rsidTr="00256602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C5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  <w:p w:rsidR="00CD4C58" w:rsidRPr="00CD4C58" w:rsidRDefault="00CD4C58" w:rsidP="00CD4C58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4C58" w:rsidRPr="00CD4C58" w:rsidTr="00256602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D4C58" w:rsidRPr="00CD4C58" w:rsidRDefault="00CD4C58" w:rsidP="00CD4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D4C58" w:rsidRPr="00CD4C58" w:rsidRDefault="00CD4C58" w:rsidP="00CD4C58">
      <w:pPr>
        <w:widowControl w:val="0"/>
        <w:tabs>
          <w:tab w:val="left" w:pos="3300"/>
        </w:tabs>
        <w:jc w:val="both"/>
        <w:rPr>
          <w:rFonts w:ascii="Times New Roman" w:hAnsi="Times New Roman" w:cs="Times New Roman"/>
        </w:rPr>
        <w:sectPr w:rsidR="00CD4C58" w:rsidRPr="00CD4C58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D4C58" w:rsidRPr="00CD4C58" w:rsidRDefault="00CD4C58" w:rsidP="00CD4C58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Обоснование ресурсного обеспечения подпрограммы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составляет 709,8 тыс. рублей, 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4C58">
        <w:rPr>
          <w:rFonts w:ascii="Times New Roman" w:hAnsi="Times New Roman" w:cs="Times New Roman"/>
          <w:sz w:val="28"/>
          <w:szCs w:val="28"/>
        </w:rPr>
        <w:t>2020 год – 162,0 тыс. рублей;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2021 год – 69,5 тыс. рублей;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2022 год – 151,7 тыс. рублей;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2023 год – 159,3 тыс. рублей;</w:t>
      </w:r>
    </w:p>
    <w:p w:rsidR="00CD4C58" w:rsidRPr="00CD4C58" w:rsidRDefault="00CD4C58" w:rsidP="00CD4C5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2024 год – 167,3 тыс. рублей.</w:t>
      </w:r>
    </w:p>
    <w:p w:rsidR="00CD4C58" w:rsidRPr="00CD4C58" w:rsidRDefault="00CD4C58" w:rsidP="00CD4C58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2020-2024 годы </w:t>
      </w:r>
      <w:proofErr w:type="gramStart"/>
      <w:r w:rsidRPr="00CD4C58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CD4C58" w:rsidRPr="00CD4C58" w:rsidRDefault="00CD4C58" w:rsidP="00CD4C58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4C58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CD4C58" w:rsidRPr="00CD4C58" w:rsidRDefault="00CD4C58" w:rsidP="00CD4C58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экономики, прогнозирования и доходов администрации Новопокровского сельского поселения, который осуществляет: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C58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CD4C58" w:rsidRPr="00CD4C58" w:rsidRDefault="00CD4C58" w:rsidP="00CD4C5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4C58" w:rsidRPr="00CD4C58" w:rsidRDefault="00CD4C58" w:rsidP="00CD4C58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C5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D4C58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</w:t>
      </w:r>
    </w:p>
    <w:p w:rsidR="00CD4C58" w:rsidRPr="00CD4C58" w:rsidRDefault="00CD4C58" w:rsidP="00CD4C58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CD4C58" w:rsidRPr="00CD4C58" w:rsidRDefault="00CD4C58" w:rsidP="00CD4C58">
      <w:pPr>
        <w:widowControl w:val="0"/>
        <w:tabs>
          <w:tab w:val="left" w:pos="7125"/>
        </w:tabs>
        <w:jc w:val="both"/>
        <w:rPr>
          <w:sz w:val="28"/>
          <w:szCs w:val="28"/>
        </w:rPr>
      </w:pPr>
      <w:r w:rsidRPr="00CD4C58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В.М. Гречушкин</w:t>
      </w:r>
    </w:p>
    <w:p w:rsidR="00CD4C58" w:rsidRPr="008257DD" w:rsidRDefault="00CD4C5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CD4C58" w:rsidRPr="008257DD" w:rsidSect="00D37849">
      <w:headerReference w:type="defaul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78" w:rsidRDefault="001E4078" w:rsidP="00FC59EB">
      <w:r>
        <w:separator/>
      </w:r>
    </w:p>
  </w:endnote>
  <w:endnote w:type="continuationSeparator" w:id="0">
    <w:p w:rsidR="001E4078" w:rsidRDefault="001E4078" w:rsidP="00F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78" w:rsidRDefault="001E4078" w:rsidP="00FC59EB">
      <w:r>
        <w:separator/>
      </w:r>
    </w:p>
  </w:footnote>
  <w:footnote w:type="continuationSeparator" w:id="0">
    <w:p w:rsidR="001E4078" w:rsidRDefault="001E4078" w:rsidP="00FC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2893"/>
    </w:sdtPr>
    <w:sdtEndPr>
      <w:rPr>
        <w:rFonts w:ascii="Times New Roman" w:hAnsi="Times New Roman"/>
        <w:sz w:val="28"/>
      </w:rPr>
    </w:sdtEndPr>
    <w:sdtContent>
      <w:p w:rsidR="00D70228" w:rsidRPr="00B816E3" w:rsidRDefault="00D70228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CD4C58">
          <w:rPr>
            <w:rFonts w:ascii="Times New Roman" w:hAnsi="Times New Roman"/>
            <w:noProof/>
            <w:sz w:val="28"/>
          </w:rPr>
          <w:t>21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D70228" w:rsidRPr="00D70228" w:rsidRDefault="00D70228" w:rsidP="00D70228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C58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CD4C58" w:rsidRPr="008159F5" w:rsidRDefault="00CD4C58" w:rsidP="008159F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C58" w:rsidRDefault="00CD4C58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D4C58" w:rsidRDefault="00CD4C58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CD4C58" w:rsidRPr="002D2B1B" w:rsidRDefault="00CD4C58" w:rsidP="002D2B1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28" w:rsidRPr="00FD16D6" w:rsidRDefault="00D70228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CD4C58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D70228" w:rsidRDefault="00D702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340A5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4078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D6D09"/>
    <w:rsid w:val="002E2124"/>
    <w:rsid w:val="002E3C55"/>
    <w:rsid w:val="002E6FF6"/>
    <w:rsid w:val="002F0435"/>
    <w:rsid w:val="002F30D5"/>
    <w:rsid w:val="002F7710"/>
    <w:rsid w:val="0031065E"/>
    <w:rsid w:val="003116B8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10C9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15E6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1F83"/>
    <w:rsid w:val="00535060"/>
    <w:rsid w:val="00535A4B"/>
    <w:rsid w:val="00535A60"/>
    <w:rsid w:val="005424ED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7C09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AAD"/>
    <w:rsid w:val="009C2922"/>
    <w:rsid w:val="009C5432"/>
    <w:rsid w:val="009C757D"/>
    <w:rsid w:val="009D0043"/>
    <w:rsid w:val="009D0304"/>
    <w:rsid w:val="009D0E9E"/>
    <w:rsid w:val="009D316F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277B4"/>
    <w:rsid w:val="00B31EEF"/>
    <w:rsid w:val="00B34C66"/>
    <w:rsid w:val="00B401E2"/>
    <w:rsid w:val="00B43E49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B48D7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4C58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63F23"/>
    <w:rsid w:val="00D70228"/>
    <w:rsid w:val="00D71713"/>
    <w:rsid w:val="00D736C0"/>
    <w:rsid w:val="00D74C1C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69EA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11C7B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88EA-9C63-42C4-B654-52923B6A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50</Pages>
  <Words>11690</Words>
  <Characters>66633</Characters>
  <Application>Microsoft Office Word</Application>
  <DocSecurity>0</DocSecurity>
  <Lines>555</Lines>
  <Paragraphs>156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Приложение 1</vt:lpstr>
      <vt:lpstr>        ПАСПОРТ</vt:lpstr>
      <vt:lpstr>        Характеристика текущего состояния и прогноз развития</vt:lpstr>
      <vt:lpstr>        сферы противодействия коррупции</vt:lpstr>
      <vt:lpstr>        Цели, задачи и целевые показатели, </vt:lpstr>
      <vt:lpstr>        сроки и этапы реализации подпрограммы</vt:lpstr>
      <vt:lpstr>        </vt:lpstr>
      <vt:lpstr>        ЦЕЛЕВЫЕ ПОКАЗАТЕЛИ</vt:lpstr>
      <vt:lpstr>        Подпрограммы «Противодействие коррупции в Новопокровском </vt:lpstr>
      <vt:lpstr>        сельском поселении Новопокровского района»</vt:lpstr>
      <vt:lpstr>        </vt:lpstr>
      <vt:lpstr>        </vt:lpstr>
      <vt:lpstr>        5. Механизм реализации подпрограммы</vt:lpstr>
      <vt:lpstr>    </vt:lpstr>
      <vt:lpstr>    </vt:lpstr>
    </vt:vector>
  </TitlesOfParts>
  <Company/>
  <LinksUpToDate>false</LinksUpToDate>
  <CharactersWithSpaces>78167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17</cp:revision>
  <cp:lastPrinted>2022-02-25T08:03:00Z</cp:lastPrinted>
  <dcterms:created xsi:type="dcterms:W3CDTF">2021-01-19T07:50:00Z</dcterms:created>
  <dcterms:modified xsi:type="dcterms:W3CDTF">2022-03-02T06:10:00Z</dcterms:modified>
</cp:coreProperties>
</file>