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66" w:rsidRDefault="00B83E66" w:rsidP="00B83E66">
      <w:pPr>
        <w:jc w:val="center"/>
      </w:pPr>
      <w:r w:rsidRPr="0030560D">
        <w:rPr>
          <w:noProof/>
        </w:rPr>
        <w:drawing>
          <wp:anchor distT="0" distB="0" distL="114300" distR="114300" simplePos="0" relativeHeight="251658240" behindDoc="1" locked="0" layoutInCell="1" allowOverlap="1" wp14:anchorId="11DA4E2E" wp14:editId="7EF5E2A5">
            <wp:simplePos x="0" y="0"/>
            <wp:positionH relativeFrom="column">
              <wp:posOffset>2739390</wp:posOffset>
            </wp:positionH>
            <wp:positionV relativeFrom="paragraph">
              <wp:posOffset>114935</wp:posOffset>
            </wp:positionV>
            <wp:extent cx="603885" cy="744855"/>
            <wp:effectExtent l="0" t="0" r="0" b="0"/>
            <wp:wrapTight wrapText="right">
              <wp:wrapPolygon edited="0">
                <wp:start x="0" y="0"/>
                <wp:lineTo x="0" y="20992"/>
                <wp:lineTo x="21123" y="20992"/>
                <wp:lineTo x="21123" y="0"/>
                <wp:lineTo x="0" y="0"/>
              </wp:wrapPolygon>
            </wp:wrapTight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E66" w:rsidRPr="0030560D" w:rsidRDefault="00B83E66" w:rsidP="00B83E66"/>
    <w:p w:rsidR="00B83E66" w:rsidRPr="0030560D" w:rsidRDefault="00B83E66" w:rsidP="00B83E66">
      <w:pPr>
        <w:rPr>
          <w:sz w:val="24"/>
          <w:szCs w:val="24"/>
        </w:rPr>
      </w:pPr>
    </w:p>
    <w:p w:rsidR="00B83E66" w:rsidRPr="0030560D" w:rsidRDefault="00B83E66" w:rsidP="00B83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60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83E66" w:rsidRDefault="00B83E66" w:rsidP="00B83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60D">
        <w:rPr>
          <w:rFonts w:ascii="Times New Roman" w:hAnsi="Times New Roman" w:cs="Times New Roman"/>
          <w:b/>
          <w:sz w:val="24"/>
          <w:szCs w:val="24"/>
        </w:rPr>
        <w:t>РЕМОНТНЕНСКОГО СЕЛЬСКОГО ПОСЕЛЕНИЯ</w:t>
      </w:r>
    </w:p>
    <w:p w:rsidR="00B83E66" w:rsidRDefault="00A60A97" w:rsidP="00B83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E66">
        <w:rPr>
          <w:rFonts w:ascii="Times New Roman" w:hAnsi="Times New Roman" w:cs="Times New Roman"/>
          <w:b/>
          <w:sz w:val="28"/>
          <w:szCs w:val="28"/>
        </w:rPr>
        <w:t>ПО</w:t>
      </w:r>
      <w:r w:rsidR="00B83E66" w:rsidRPr="009731E3">
        <w:rPr>
          <w:rFonts w:ascii="Times New Roman" w:hAnsi="Times New Roman" w:cs="Times New Roman"/>
          <w:b/>
          <w:sz w:val="28"/>
          <w:szCs w:val="28"/>
        </w:rPr>
        <w:t>С</w:t>
      </w:r>
      <w:r w:rsidR="00B83E66">
        <w:rPr>
          <w:rFonts w:ascii="Times New Roman" w:hAnsi="Times New Roman" w:cs="Times New Roman"/>
          <w:b/>
          <w:sz w:val="28"/>
          <w:szCs w:val="28"/>
        </w:rPr>
        <w:t>ТАНОВЛЕНИЕ</w:t>
      </w:r>
    </w:p>
    <w:p w:rsidR="00B83E66" w:rsidRPr="00A60A97" w:rsidRDefault="003207CD" w:rsidP="00B83E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83E66" w:rsidRPr="00A60A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83E66" w:rsidRPr="00A60A97">
        <w:rPr>
          <w:rFonts w:ascii="Times New Roman" w:hAnsi="Times New Roman" w:cs="Times New Roman"/>
          <w:b/>
          <w:sz w:val="24"/>
          <w:szCs w:val="24"/>
        </w:rPr>
        <w:t xml:space="preserve">.2018 г.                    </w:t>
      </w:r>
      <w:r w:rsidR="00A60A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83E66" w:rsidRPr="00A60A97">
        <w:rPr>
          <w:rFonts w:ascii="Times New Roman" w:hAnsi="Times New Roman" w:cs="Times New Roman"/>
          <w:b/>
          <w:sz w:val="24"/>
          <w:szCs w:val="24"/>
        </w:rPr>
        <w:t xml:space="preserve">            № </w:t>
      </w:r>
      <w:r>
        <w:rPr>
          <w:rFonts w:ascii="Times New Roman" w:hAnsi="Times New Roman" w:cs="Times New Roman"/>
          <w:b/>
          <w:sz w:val="24"/>
          <w:szCs w:val="24"/>
        </w:rPr>
        <w:t>138</w:t>
      </w:r>
      <w:r w:rsidR="00B83E66" w:rsidRPr="00A60A9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60A9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83E66" w:rsidRPr="00A60A97">
        <w:rPr>
          <w:rFonts w:ascii="Times New Roman" w:hAnsi="Times New Roman" w:cs="Times New Roman"/>
          <w:b/>
          <w:sz w:val="24"/>
          <w:szCs w:val="24"/>
        </w:rPr>
        <w:t xml:space="preserve">                 с. Ремонтное</w:t>
      </w:r>
    </w:p>
    <w:p w:rsidR="003207CD" w:rsidRPr="003207CD" w:rsidRDefault="003207CD" w:rsidP="00320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7CD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внедрения</w:t>
      </w:r>
    </w:p>
    <w:p w:rsidR="003207CD" w:rsidRPr="003207CD" w:rsidRDefault="003207CD" w:rsidP="00320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7CD">
        <w:rPr>
          <w:rFonts w:ascii="Times New Roman" w:hAnsi="Times New Roman" w:cs="Times New Roman"/>
          <w:color w:val="000000"/>
          <w:sz w:val="24"/>
          <w:szCs w:val="24"/>
        </w:rPr>
        <w:t>современной системы городской навигации</w:t>
      </w:r>
    </w:p>
    <w:p w:rsidR="003207CD" w:rsidRPr="003207CD" w:rsidRDefault="003207CD" w:rsidP="00320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7C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3207CD">
        <w:rPr>
          <w:rFonts w:ascii="Times New Roman" w:hAnsi="Times New Roman" w:cs="Times New Roman"/>
          <w:color w:val="000000"/>
          <w:sz w:val="24"/>
          <w:szCs w:val="24"/>
        </w:rPr>
        <w:t>Ремонтненском</w:t>
      </w:r>
      <w:proofErr w:type="spellEnd"/>
      <w:r w:rsidRPr="003207C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</w:t>
      </w:r>
    </w:p>
    <w:p w:rsidR="00A71648" w:rsidRPr="003207CD" w:rsidRDefault="00A71648" w:rsidP="00A716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7CD" w:rsidRPr="003207CD" w:rsidRDefault="003207CD" w:rsidP="003207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7CD">
        <w:rPr>
          <w:rFonts w:ascii="Times New Roman" w:hAnsi="Times New Roman" w:cs="Times New Roman"/>
          <w:color w:val="000000"/>
          <w:sz w:val="24"/>
          <w:szCs w:val="24"/>
        </w:rPr>
        <w:t xml:space="preserve">    В соответствии с пунктом 19 части 1 статьи 14 Федерального закона от 06 октября 2003г. № 131–ФЗ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13.04. 2017 г. № 711/</w:t>
      </w:r>
      <w:proofErr w:type="spellStart"/>
      <w:r w:rsidRPr="003207CD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3207CD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Решением Собрания депутатов от 31.10. 2017 г. № 47 «Об утверждении Правил благоустройства территории Ремонтненского сельского поселения Ремонтненского района Ростовской области», в целях реализации пункта 3 Протокола поручений Губернатора Ростовской области по вопросу реализации мероприятий приоритетного проекта «Формирование комфортной городской среды»,</w:t>
      </w:r>
    </w:p>
    <w:p w:rsidR="003207CD" w:rsidRPr="003207CD" w:rsidRDefault="003207CD" w:rsidP="00A71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7CD" w:rsidRPr="003207CD" w:rsidRDefault="003207CD" w:rsidP="00A71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648" w:rsidRPr="003207CD" w:rsidRDefault="00A71648" w:rsidP="00A71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C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71648" w:rsidRPr="003207CD" w:rsidRDefault="00A71648" w:rsidP="00320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648" w:rsidRPr="003207CD" w:rsidRDefault="00A71648" w:rsidP="006826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207CD">
        <w:rPr>
          <w:rFonts w:ascii="Times New Roman" w:hAnsi="Times New Roman" w:cs="Times New Roman"/>
          <w:sz w:val="24"/>
          <w:szCs w:val="24"/>
        </w:rPr>
        <w:t xml:space="preserve">1. </w:t>
      </w:r>
      <w:r w:rsidR="003207CD" w:rsidRPr="003207CD">
        <w:rPr>
          <w:rFonts w:ascii="Times New Roman" w:hAnsi="Times New Roman" w:cs="Times New Roman"/>
          <w:sz w:val="24"/>
          <w:szCs w:val="24"/>
        </w:rPr>
        <w:t xml:space="preserve">Утвердить Порядок внедрения современной системы </w:t>
      </w:r>
      <w:r w:rsidR="00682645">
        <w:rPr>
          <w:rFonts w:ascii="Times New Roman" w:hAnsi="Times New Roman" w:cs="Times New Roman"/>
          <w:sz w:val="24"/>
          <w:szCs w:val="24"/>
        </w:rPr>
        <w:t>городской</w:t>
      </w:r>
      <w:r w:rsidR="003207CD" w:rsidRPr="003207CD">
        <w:rPr>
          <w:rFonts w:ascii="Times New Roman" w:hAnsi="Times New Roman" w:cs="Times New Roman"/>
          <w:sz w:val="24"/>
          <w:szCs w:val="24"/>
        </w:rPr>
        <w:t xml:space="preserve"> навигации в </w:t>
      </w:r>
      <w:proofErr w:type="spellStart"/>
      <w:r w:rsidR="003207CD" w:rsidRPr="003207CD">
        <w:rPr>
          <w:rFonts w:ascii="Times New Roman" w:hAnsi="Times New Roman" w:cs="Times New Roman"/>
          <w:sz w:val="24"/>
          <w:szCs w:val="24"/>
        </w:rPr>
        <w:t>Ремонтненском</w:t>
      </w:r>
      <w:proofErr w:type="spellEnd"/>
      <w:r w:rsidR="003207CD" w:rsidRPr="003207CD">
        <w:rPr>
          <w:rFonts w:ascii="Times New Roman" w:hAnsi="Times New Roman" w:cs="Times New Roman"/>
          <w:sz w:val="24"/>
          <w:szCs w:val="24"/>
        </w:rPr>
        <w:t xml:space="preserve"> сельском поселении согласно приложению к настоящему постановлению.</w:t>
      </w:r>
    </w:p>
    <w:p w:rsidR="003207CD" w:rsidRPr="003207CD" w:rsidRDefault="003207CD" w:rsidP="006826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CD">
        <w:rPr>
          <w:rFonts w:ascii="Times New Roman" w:hAnsi="Times New Roman" w:cs="Times New Roman"/>
          <w:sz w:val="24"/>
          <w:szCs w:val="24"/>
        </w:rPr>
        <w:t xml:space="preserve">   2. </w:t>
      </w:r>
      <w:r w:rsidR="00A60A97" w:rsidRPr="003207CD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Ремонтненского сельского поселения.</w:t>
      </w:r>
    </w:p>
    <w:p w:rsidR="00A71648" w:rsidRPr="003207CD" w:rsidRDefault="003207CD" w:rsidP="006826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CD">
        <w:rPr>
          <w:rFonts w:ascii="Times New Roman" w:hAnsi="Times New Roman" w:cs="Times New Roman"/>
          <w:sz w:val="24"/>
          <w:szCs w:val="24"/>
        </w:rPr>
        <w:t xml:space="preserve">   3. </w:t>
      </w:r>
      <w:r w:rsidR="00A71648" w:rsidRPr="003207C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bookmarkEnd w:id="0"/>
    <w:p w:rsidR="00A71648" w:rsidRPr="003207CD" w:rsidRDefault="00A71648" w:rsidP="00A71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>. главы Администрации</w:t>
      </w: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Ремонтненского сельского поселения                              Т.Н. Достовалова</w:t>
      </w: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207CD" w:rsidRPr="003207CD" w:rsidRDefault="003207CD" w:rsidP="00A71648">
      <w:pPr>
        <w:pStyle w:val="ConsTitle"/>
        <w:widowControl/>
        <w:ind w:left="426"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3207CD" w:rsidRDefault="003207CD" w:rsidP="003207CD">
      <w:pPr>
        <w:pStyle w:val="ConsTitle"/>
        <w:widowControl/>
        <w:ind w:left="426"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207CD" w:rsidRDefault="003207CD" w:rsidP="003207CD">
      <w:pPr>
        <w:pStyle w:val="ConsTitle"/>
        <w:widowControl/>
        <w:ind w:left="426"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</w:t>
      </w:r>
    </w:p>
    <w:p w:rsidR="003207CD" w:rsidRDefault="003207CD" w:rsidP="003207CD">
      <w:pPr>
        <w:pStyle w:val="ConsTitle"/>
        <w:widowControl/>
        <w:ind w:left="426"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к постановлению Ремонтненского сельского поселения</w:t>
      </w:r>
    </w:p>
    <w:p w:rsidR="003207CD" w:rsidRDefault="003207CD" w:rsidP="003207CD">
      <w:pPr>
        <w:pStyle w:val="ConsTitle"/>
        <w:widowControl/>
        <w:ind w:left="426"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от 10.10.2018 №138</w:t>
      </w:r>
    </w:p>
    <w:p w:rsidR="003207CD" w:rsidRDefault="003207CD" w:rsidP="003207CD">
      <w:pPr>
        <w:pStyle w:val="ConsTitle"/>
        <w:widowControl/>
        <w:ind w:left="426"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207CD" w:rsidRDefault="003207CD" w:rsidP="003207CD">
      <w:pPr>
        <w:pStyle w:val="ConsTitle"/>
        <w:widowControl/>
        <w:ind w:left="426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07CD" w:rsidRPr="005D7F41" w:rsidRDefault="003207CD" w:rsidP="00320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7F41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3207CD" w:rsidRPr="005D7F41" w:rsidRDefault="003207CD" w:rsidP="00320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7F41">
        <w:rPr>
          <w:rFonts w:ascii="Times New Roman" w:hAnsi="Times New Roman" w:cs="Times New Roman"/>
          <w:color w:val="000000"/>
          <w:sz w:val="24"/>
          <w:szCs w:val="24"/>
        </w:rPr>
        <w:t>внедрения современной системы городской навигации</w:t>
      </w:r>
    </w:p>
    <w:p w:rsidR="003207CD" w:rsidRPr="005D7F41" w:rsidRDefault="003207CD" w:rsidP="003207C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7F4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D7F41">
        <w:rPr>
          <w:rFonts w:ascii="Times New Roman" w:hAnsi="Times New Roman" w:cs="Times New Roman"/>
          <w:color w:val="000000"/>
          <w:sz w:val="24"/>
          <w:szCs w:val="24"/>
        </w:rPr>
        <w:t>Ремонтненском</w:t>
      </w:r>
      <w:proofErr w:type="spellEnd"/>
      <w:r w:rsidRPr="005D7F4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</w:t>
      </w:r>
    </w:p>
    <w:p w:rsidR="003207CD" w:rsidRPr="003207CD" w:rsidRDefault="003207CD" w:rsidP="003207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07CD" w:rsidRPr="003207CD" w:rsidRDefault="003207CD" w:rsidP="003207CD">
      <w:pPr>
        <w:pStyle w:val="a5"/>
        <w:spacing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3207CD" w:rsidRDefault="003207CD" w:rsidP="003207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7CD" w:rsidRPr="003207CD" w:rsidRDefault="003207CD" w:rsidP="00320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7CD">
        <w:rPr>
          <w:rFonts w:ascii="Times New Roman" w:hAnsi="Times New Roman" w:cs="Times New Roman"/>
          <w:color w:val="000000"/>
          <w:sz w:val="24"/>
          <w:szCs w:val="24"/>
        </w:rPr>
        <w:t xml:space="preserve">1.1. Порядок включает в себя современную систему </w:t>
      </w:r>
      <w:r w:rsidR="00346C30">
        <w:rPr>
          <w:rFonts w:ascii="Times New Roman" w:hAnsi="Times New Roman" w:cs="Times New Roman"/>
          <w:color w:val="000000"/>
          <w:sz w:val="24"/>
          <w:szCs w:val="24"/>
        </w:rPr>
        <w:t>городской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 xml:space="preserve"> навигации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 xml:space="preserve">основе единого фирменного стиля. В тоже время, прогресс </w:t>
      </w:r>
      <w:proofErr w:type="gramStart"/>
      <w:r w:rsidRPr="003207CD">
        <w:rPr>
          <w:rFonts w:ascii="Times New Roman" w:hAnsi="Times New Roman" w:cs="Times New Roman"/>
          <w:color w:val="000000"/>
          <w:sz w:val="24"/>
          <w:szCs w:val="24"/>
        </w:rPr>
        <w:t>идет вперед</w:t>
      </w:r>
      <w:proofErr w:type="gramEnd"/>
      <w:r w:rsidRPr="003207CD">
        <w:rPr>
          <w:rFonts w:ascii="Times New Roman" w:hAnsi="Times New Roman" w:cs="Times New Roman"/>
          <w:color w:val="000000"/>
          <w:sz w:val="24"/>
          <w:szCs w:val="24"/>
        </w:rPr>
        <w:t xml:space="preserve"> и современная навигация представляет собой мощнейший канал коммуникации,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который может выполнять расширенный набор функций. Навигация формирует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облик и идентичность населенного пункта, проекты сельского брендинга включают в себя систему навигации на основе единого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фирменного стиля. В этом отношении интересен, включающий перспективный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набор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интерактивных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технологий,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архитектурно-художественная концепция размещения и дизайна вывесок, рекламных устройств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указателей улиц и номеров домов и строений, находящихся в собственности,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владении, объектам, принадлежащим юридическим или физическим лицам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правах аренды, подлежащих закреплению и последующему содержанию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соответствии с Правилами благоустройства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Ремонтненского 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поселения, утвержденных решением Собрания</w:t>
      </w:r>
    </w:p>
    <w:p w:rsidR="003207CD" w:rsidRDefault="003207CD" w:rsidP="003207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7CD"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Ремонтненского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31.10.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201 г. №</w:t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3207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7CD" w:rsidRDefault="003207CD" w:rsidP="00320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C30" w:rsidRDefault="003207CD" w:rsidP="00346C30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46C30">
        <w:rPr>
          <w:rFonts w:ascii="Times New Roman" w:hAnsi="Times New Roman" w:cs="Times New Roman"/>
          <w:color w:val="000000"/>
          <w:sz w:val="24"/>
          <w:szCs w:val="24"/>
        </w:rPr>
        <w:t xml:space="preserve">1.2. Формируется </w:t>
      </w:r>
      <w:r w:rsidR="00346C30">
        <w:rPr>
          <w:rFonts w:ascii="Times New Roman" w:hAnsi="Times New Roman" w:cs="Times New Roman"/>
          <w:color w:val="000000"/>
          <w:sz w:val="24"/>
          <w:szCs w:val="24"/>
        </w:rPr>
        <w:t>городская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 xml:space="preserve"> система навигации, для обеспечения удобного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 xml:space="preserve">ориентирования местных жителей и гостей 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>Ремонтненского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 xml:space="preserve"> сельского поселения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>Это одно из мероприятий приоритетного проекта «Формирование комфортной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>городской среды». Его реализация предусматривает активное участие самих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>граждан.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>Разработка и внедрение современной системы городской навигации в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346C30">
        <w:rPr>
          <w:rFonts w:ascii="Times New Roman" w:hAnsi="Times New Roman" w:cs="Times New Roman"/>
          <w:color w:val="212121"/>
          <w:sz w:val="24"/>
          <w:szCs w:val="24"/>
        </w:rPr>
        <w:t>Ремонтненском</w:t>
      </w:r>
      <w:proofErr w:type="spellEnd"/>
      <w:r w:rsidRPr="00346C30">
        <w:rPr>
          <w:rFonts w:ascii="Times New Roman" w:hAnsi="Times New Roman" w:cs="Times New Roman"/>
          <w:color w:val="212121"/>
          <w:sz w:val="24"/>
          <w:szCs w:val="24"/>
        </w:rPr>
        <w:t xml:space="preserve"> сельском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>поселении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>включает установление указателей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>социально значимых объектов; приведение знаков адресации к единому внешнему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>виду; размещение объектов навигации города (карты-схемы и др.) с указанием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>социально-значимых учреждений, предприятий производственного назначения и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212121"/>
          <w:sz w:val="24"/>
          <w:szCs w:val="24"/>
        </w:rPr>
        <w:t>сельского хозяйства, маршрутов движения транспорта и другое.</w:t>
      </w:r>
      <w:r w:rsidR="00346C3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3207CD" w:rsidRPr="00346C30" w:rsidRDefault="003207CD" w:rsidP="00346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C30">
        <w:rPr>
          <w:rFonts w:ascii="Times New Roman" w:hAnsi="Times New Roman" w:cs="Times New Roman"/>
          <w:color w:val="212121"/>
          <w:sz w:val="24"/>
          <w:szCs w:val="24"/>
        </w:rPr>
        <w:t>2. Требования к размещению вывесок,</w:t>
      </w:r>
    </w:p>
    <w:p w:rsidR="003207CD" w:rsidRPr="00346C30" w:rsidRDefault="003207CD" w:rsidP="00346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C30">
        <w:rPr>
          <w:rFonts w:ascii="Times New Roman" w:hAnsi="Times New Roman" w:cs="Times New Roman"/>
          <w:color w:val="212121"/>
          <w:sz w:val="24"/>
          <w:szCs w:val="24"/>
        </w:rPr>
        <w:t>указателей и рекламных приспособлений</w:t>
      </w:r>
    </w:p>
    <w:p w:rsidR="003207CD" w:rsidRPr="00346C30" w:rsidRDefault="003207CD" w:rsidP="0034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C30" w:rsidRPr="00346C30" w:rsidRDefault="00346C30" w:rsidP="0034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C30">
        <w:rPr>
          <w:rFonts w:ascii="Times New Roman" w:hAnsi="Times New Roman" w:cs="Times New Roman"/>
          <w:color w:val="000000"/>
          <w:sz w:val="24"/>
          <w:szCs w:val="24"/>
        </w:rPr>
        <w:t>2.1. Средства размещения информации и рекламные конструкции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территории муниципального образования размещаются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законодательством о рекламе.</w:t>
      </w:r>
    </w:p>
    <w:p w:rsidR="00346C30" w:rsidRPr="00346C30" w:rsidRDefault="00346C30" w:rsidP="0034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C30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. Правообладатель средства размещения информации, рекламной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конструкции обязан содержать их в чистоте, элементы конструкций окрашивать раз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в квартал, устранять загрязнения прилегающей территории, возникшие при их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эксплуатации.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освещения средств размещения информации, рекламных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конструкций должны содержаться в исправном состоянии. Ремонт неисправных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светильников и иных элементов освещения производится в течение 3 дней с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момента их выявления.</w:t>
      </w:r>
    </w:p>
    <w:p w:rsidR="00346C30" w:rsidRPr="00346C30" w:rsidRDefault="00346C30" w:rsidP="0034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C3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. Рекламные конструкции и средства размещения информации,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размещаемые на зданиях и сооружениях не должны мешать их текущей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эксплуатации, перекрывать технические и инженерные коммуникации, нарушать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функциональное назначение отдельных элементов фасада (незадымляемые балконы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и лоджии, слуховые окна и другие), не должны перекрывать оконные проемы,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балконы и лоджии жилых помещений многоквартирных домов.</w:t>
      </w:r>
    </w:p>
    <w:p w:rsidR="00346C30" w:rsidRPr="00346C30" w:rsidRDefault="00346C30" w:rsidP="0034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C3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. Правообладатель средства размещения информации, рекламной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конструкции обязан содержать их в чистоте, мойку производить по мере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загрязнения, элементы конструкций окрашивать по мере возникновения дефектов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лакокрасочного покрытия, устранять загрязнения прилегающей территории,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возникшие при их эксплуатации.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Техническое состояние должно соответствовать требованиям документов,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которые оформляются для установки средства размещения информации, рекламной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конструкции в соответствии с порядком, определяемым нормативным правовым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актом органа местного самоуправления.</w:t>
      </w:r>
    </w:p>
    <w:p w:rsidR="00346C30" w:rsidRPr="00346C30" w:rsidRDefault="00346C30" w:rsidP="0034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C3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. Рекламные конструкции и средства размещения информации,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размещаемые на зданиях и сооружениях не должны мешать их текущей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эксплуатации, перекрывать технические и инженерные коммуникации, нарушать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функциональное назначение отдельных элементов фасада (незадымляемые балконы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и лоджии, слуховые окна и другие), не должны перекрывать оконные проемы,</w:t>
      </w:r>
      <w:r w:rsidR="005D7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C30">
        <w:rPr>
          <w:rFonts w:ascii="Times New Roman" w:hAnsi="Times New Roman" w:cs="Times New Roman"/>
          <w:color w:val="000000"/>
          <w:sz w:val="24"/>
          <w:szCs w:val="24"/>
        </w:rPr>
        <w:t>балконы и лоджии жилых помещений многоквартирных домов.</w:t>
      </w:r>
    </w:p>
    <w:p w:rsidR="003207CD" w:rsidRPr="00346C30" w:rsidRDefault="003207CD" w:rsidP="0034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7CD" w:rsidRPr="00346C30" w:rsidRDefault="003207CD" w:rsidP="00346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7CD" w:rsidRPr="00346C30" w:rsidRDefault="003207CD" w:rsidP="00346C30">
      <w:pPr>
        <w:pStyle w:val="ConsTitle"/>
        <w:widowControl/>
        <w:ind w:left="426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07CD" w:rsidRPr="00346C30" w:rsidRDefault="003207CD" w:rsidP="00346C30">
      <w:pPr>
        <w:pStyle w:val="ConsTitle"/>
        <w:widowControl/>
        <w:ind w:left="426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C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sectPr w:rsidR="003207CD" w:rsidRPr="00346C30" w:rsidSect="003207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673FF"/>
    <w:multiLevelType w:val="hybridMultilevel"/>
    <w:tmpl w:val="A38EF80E"/>
    <w:lvl w:ilvl="0" w:tplc="71623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9A3"/>
    <w:rsid w:val="00061C16"/>
    <w:rsid w:val="000E70DA"/>
    <w:rsid w:val="00117397"/>
    <w:rsid w:val="002C5CA6"/>
    <w:rsid w:val="003207CD"/>
    <w:rsid w:val="00346C30"/>
    <w:rsid w:val="003630D3"/>
    <w:rsid w:val="003F6BBE"/>
    <w:rsid w:val="005D7F41"/>
    <w:rsid w:val="00680BB0"/>
    <w:rsid w:val="00682645"/>
    <w:rsid w:val="00A3701C"/>
    <w:rsid w:val="00A60A97"/>
    <w:rsid w:val="00A71648"/>
    <w:rsid w:val="00AC7F16"/>
    <w:rsid w:val="00B067EC"/>
    <w:rsid w:val="00B83E66"/>
    <w:rsid w:val="00BA39A3"/>
    <w:rsid w:val="00BC01B1"/>
    <w:rsid w:val="00C70A10"/>
    <w:rsid w:val="00E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5206"/>
  <w15:docId w15:val="{67C51238-0951-494A-954D-EB114B6C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1B1"/>
  </w:style>
  <w:style w:type="paragraph" w:styleId="a3">
    <w:name w:val="Balloon Text"/>
    <w:basedOn w:val="a"/>
    <w:link w:val="a4"/>
    <w:uiPriority w:val="99"/>
    <w:semiHidden/>
    <w:unhideWhenUsed/>
    <w:rsid w:val="00AC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1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716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A6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E930-E415-41ED-ADBD-F036010C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T.I.</dc:creator>
  <cp:keywords/>
  <dc:description/>
  <cp:lastModifiedBy>User</cp:lastModifiedBy>
  <cp:revision>11</cp:revision>
  <cp:lastPrinted>2018-10-19T09:08:00Z</cp:lastPrinted>
  <dcterms:created xsi:type="dcterms:W3CDTF">2017-03-28T06:27:00Z</dcterms:created>
  <dcterms:modified xsi:type="dcterms:W3CDTF">2018-10-19T09:10:00Z</dcterms:modified>
</cp:coreProperties>
</file>