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9D" w:rsidRDefault="00430F9D" w:rsidP="00430F9D">
      <w:pPr>
        <w:jc w:val="right"/>
        <w:rPr>
          <w:b/>
          <w:sz w:val="28"/>
          <w:szCs w:val="28"/>
        </w:rPr>
      </w:pP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 xml:space="preserve">АДМИНИСТРАЦИЯ НОВОПОКРОВСКОГО СЕЛЬСКОГО 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>ПОСЕЛЕНИЯ НОВОПОКРОВСКОГО РАЙОНА</w:t>
      </w:r>
    </w:p>
    <w:p w:rsidR="00430F9D" w:rsidRPr="009D2EC1" w:rsidRDefault="00430F9D" w:rsidP="00430F9D">
      <w:pPr>
        <w:rPr>
          <w:b/>
          <w:sz w:val="28"/>
          <w:szCs w:val="28"/>
        </w:rPr>
      </w:pPr>
    </w:p>
    <w:p w:rsidR="00430F9D" w:rsidRPr="00BC1DDB" w:rsidRDefault="00430F9D" w:rsidP="00430F9D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1DDB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</w:p>
    <w:p w:rsidR="00430F9D" w:rsidRPr="009D2EC1" w:rsidRDefault="00430F9D" w:rsidP="00430F9D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 w:rsidR="00A74FBA">
        <w:rPr>
          <w:sz w:val="28"/>
          <w:szCs w:val="28"/>
        </w:rPr>
        <w:t>11.09.</w:t>
      </w:r>
      <w:r w:rsidRPr="009D2E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</w:t>
      </w:r>
      <w:r w:rsidR="00A74FBA">
        <w:rPr>
          <w:sz w:val="28"/>
          <w:szCs w:val="28"/>
        </w:rPr>
        <w:t>145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  <w:proofErr w:type="spellStart"/>
      <w:r w:rsidRPr="009D2EC1">
        <w:rPr>
          <w:sz w:val="28"/>
          <w:szCs w:val="28"/>
        </w:rPr>
        <w:t>ст-ца</w:t>
      </w:r>
      <w:proofErr w:type="spellEnd"/>
      <w:r w:rsidRPr="009D2EC1">
        <w:rPr>
          <w:sz w:val="28"/>
          <w:szCs w:val="28"/>
        </w:rPr>
        <w:t xml:space="preserve"> Новопокровская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Новопокровского сельского поселения от 25.11.2016 № 401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</w:t>
      </w:r>
      <w:r w:rsidRPr="00BA59CC">
        <w:rPr>
          <w:b/>
          <w:bCs/>
          <w:color w:val="000000" w:themeColor="text1"/>
          <w:sz w:val="28"/>
          <w:szCs w:val="28"/>
        </w:rPr>
        <w:t>б утверждении административного регламента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 xml:space="preserve">по предоставлению муниципальной услуги: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</w:t>
      </w:r>
      <w:r w:rsidRPr="00BA59CC">
        <w:rPr>
          <w:b/>
          <w:color w:val="000000" w:themeColor="text1"/>
          <w:sz w:val="28"/>
          <w:szCs w:val="28"/>
        </w:rPr>
        <w:t>рисвоение, изменение и аннулирование адресов</w:t>
      </w:r>
      <w:r w:rsidRPr="00BA59CC">
        <w:rPr>
          <w:b/>
          <w:bCs/>
          <w:color w:val="000000" w:themeColor="text1"/>
          <w:sz w:val="28"/>
          <w:szCs w:val="28"/>
        </w:rPr>
        <w:t xml:space="preserve">»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во исполнение протокола № 3 от 07.07.2017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Федерации,</w:t>
      </w:r>
      <w:r w:rsidRPr="002F2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Новопокровского сельского поселения</w:t>
      </w:r>
      <w:r w:rsidRPr="00B766AA">
        <w:rPr>
          <w:color w:val="000000"/>
          <w:sz w:val="28"/>
          <w:szCs w:val="28"/>
        </w:rPr>
        <w:t xml:space="preserve"> </w:t>
      </w:r>
      <w:proofErr w:type="spellStart"/>
      <w:r w:rsidRPr="00B766AA"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</w:t>
      </w:r>
      <w:r w:rsidRPr="00BA59CC">
        <w:rPr>
          <w:color w:val="000000" w:themeColor="text1"/>
          <w:sz w:val="28"/>
          <w:szCs w:val="28"/>
        </w:rPr>
        <w:t>:</w:t>
      </w:r>
    </w:p>
    <w:p w:rsidR="00430F9D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Внести изменения в</w:t>
      </w:r>
      <w:r w:rsidRPr="00BA59CC">
        <w:rPr>
          <w:color w:val="000000" w:themeColor="text1"/>
          <w:sz w:val="28"/>
          <w:szCs w:val="28"/>
        </w:rPr>
        <w:t xml:space="preserve"> административный </w:t>
      </w:r>
      <w:hyperlink w:anchor="P40" w:history="1">
        <w:r w:rsidRPr="00BA59CC">
          <w:rPr>
            <w:color w:val="000000" w:themeColor="text1"/>
            <w:sz w:val="28"/>
            <w:szCs w:val="28"/>
          </w:rPr>
          <w:t>регламент</w:t>
        </w:r>
      </w:hyperlink>
      <w:r w:rsidRPr="00BA59C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>
        <w:rPr>
          <w:color w:val="000000" w:themeColor="text1"/>
          <w:sz w:val="28"/>
          <w:szCs w:val="28"/>
        </w:rPr>
        <w:t>», утвержденный постановлением администрации Новопокровского сельского поселения от 25.11.2016 № 401, изложив пункт 2.4.1. подраздела 2.4. в следующей редакции:</w:t>
      </w:r>
    </w:p>
    <w:p w:rsidR="00430F9D" w:rsidRPr="00BA59CC" w:rsidRDefault="00430F9D" w:rsidP="003B33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2.4.1. Срок предоставления муниципальной услуги (получения итоговых документов) «Присвоение, изменение и аннулирование адресов» не должен превышать 1</w:t>
      </w:r>
      <w:r>
        <w:rPr>
          <w:color w:val="000000" w:themeColor="text1"/>
          <w:sz w:val="28"/>
          <w:szCs w:val="28"/>
        </w:rPr>
        <w:t>2</w:t>
      </w:r>
      <w:r w:rsidRPr="00BA59CC">
        <w:rPr>
          <w:color w:val="000000" w:themeColor="text1"/>
          <w:sz w:val="28"/>
          <w:szCs w:val="28"/>
        </w:rPr>
        <w:t xml:space="preserve"> рабочих дней со дня поступления заявления и прилагаемых к нему документов (при их наличии).</w:t>
      </w:r>
      <w:r>
        <w:rPr>
          <w:color w:val="000000" w:themeColor="text1"/>
          <w:sz w:val="28"/>
          <w:szCs w:val="28"/>
        </w:rPr>
        <w:t>»</w:t>
      </w:r>
    </w:p>
    <w:p w:rsidR="00430F9D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66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766AA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>подлежит обнародованию и размещению</w:t>
      </w:r>
      <w:r w:rsidRPr="00B766A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Новопокровского сельского поселения Новопокровского района</w:t>
      </w:r>
      <w:r w:rsidRPr="00B766AA">
        <w:rPr>
          <w:color w:val="000000"/>
          <w:sz w:val="28"/>
          <w:szCs w:val="28"/>
        </w:rPr>
        <w:t xml:space="preserve">. </w:t>
      </w:r>
    </w:p>
    <w:p w:rsidR="00430F9D" w:rsidRPr="00B766AA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66AA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766AA">
        <w:rPr>
          <w:color w:val="000000"/>
          <w:sz w:val="28"/>
          <w:szCs w:val="28"/>
        </w:rPr>
        <w:t>.</w:t>
      </w:r>
    </w:p>
    <w:p w:rsidR="00430F9D" w:rsidRPr="00B766AA" w:rsidRDefault="00430F9D" w:rsidP="003B33D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66AA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B766AA">
        <w:rPr>
          <w:color w:val="000000"/>
          <w:sz w:val="28"/>
          <w:szCs w:val="28"/>
        </w:rPr>
        <w:t>ния.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B76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Новопокровского </w:t>
      </w:r>
    </w:p>
    <w:p w:rsidR="00430F9D" w:rsidRPr="00B766AA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А.В.Свитенко</w:t>
      </w:r>
    </w:p>
    <w:sectPr w:rsidR="00430F9D" w:rsidRPr="00B766AA" w:rsidSect="00430F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9D"/>
    <w:rsid w:val="000C3EA1"/>
    <w:rsid w:val="002C51C2"/>
    <w:rsid w:val="003523BC"/>
    <w:rsid w:val="003B33DE"/>
    <w:rsid w:val="0041163A"/>
    <w:rsid w:val="00430F9D"/>
    <w:rsid w:val="004C026F"/>
    <w:rsid w:val="005C2DC0"/>
    <w:rsid w:val="005E1CA6"/>
    <w:rsid w:val="00600EE0"/>
    <w:rsid w:val="006575EB"/>
    <w:rsid w:val="006A40E6"/>
    <w:rsid w:val="006D7A34"/>
    <w:rsid w:val="007052DD"/>
    <w:rsid w:val="007354F6"/>
    <w:rsid w:val="007563F6"/>
    <w:rsid w:val="008227AE"/>
    <w:rsid w:val="00916417"/>
    <w:rsid w:val="009D33B0"/>
    <w:rsid w:val="00A07A03"/>
    <w:rsid w:val="00A74FBA"/>
    <w:rsid w:val="00A87977"/>
    <w:rsid w:val="00A87CBF"/>
    <w:rsid w:val="00BB5E59"/>
    <w:rsid w:val="00BC7F86"/>
    <w:rsid w:val="00CC2E94"/>
    <w:rsid w:val="00DA487F"/>
    <w:rsid w:val="00DE17D5"/>
    <w:rsid w:val="00E52E46"/>
    <w:rsid w:val="00E70504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a8">
    <w:name w:val="Заголовок"/>
    <w:basedOn w:val="a"/>
    <w:next w:val="a9"/>
    <w:uiPriority w:val="99"/>
    <w:rsid w:val="00430F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30F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0F9D"/>
    <w:rPr>
      <w:sz w:val="24"/>
      <w:szCs w:val="24"/>
    </w:rPr>
  </w:style>
  <w:style w:type="paragraph" w:styleId="ab">
    <w:name w:val="List Paragraph"/>
    <w:basedOn w:val="a"/>
    <w:uiPriority w:val="34"/>
    <w:qFormat/>
    <w:rsid w:val="0043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572596AE870A89AE2A2C1A08F504506B47E974C8014B91BC3BD499C376B97F08D85B7EE0F5AEA7k2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2017-08-08T09:31:00Z</dcterms:created>
  <dcterms:modified xsi:type="dcterms:W3CDTF">2017-09-13T07:56:00Z</dcterms:modified>
</cp:coreProperties>
</file>