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04BB5" w:rsidRPr="00231B69" w:rsidRDefault="00231B69" w:rsidP="00D557E0">
      <w:pPr>
        <w:ind w:firstLine="0"/>
        <w:jc w:val="center"/>
        <w:rPr>
          <w:rStyle w:val="af8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"Ссылка%20на%20метрек.docx" </w:instrTex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="00D33B87" w:rsidRPr="00231B69">
        <w:rPr>
          <w:rStyle w:val="af8"/>
          <w:rFonts w:ascii="Times New Roman" w:hAnsi="Times New Roman"/>
          <w:b/>
          <w:sz w:val="28"/>
          <w:szCs w:val="28"/>
        </w:rPr>
        <w:t>М</w:t>
      </w:r>
      <w:r w:rsidR="007B5536" w:rsidRPr="00231B69">
        <w:rPr>
          <w:rStyle w:val="af8"/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231B69" w:rsidRDefault="007B5536" w:rsidP="00D557E0">
      <w:pPr>
        <w:ind w:firstLine="0"/>
        <w:jc w:val="center"/>
        <w:rPr>
          <w:rStyle w:val="af8"/>
          <w:rFonts w:ascii="Times New Roman" w:hAnsi="Times New Roman"/>
          <w:b/>
          <w:sz w:val="28"/>
          <w:szCs w:val="28"/>
        </w:rPr>
      </w:pPr>
      <w:r w:rsidRPr="00231B69">
        <w:rPr>
          <w:rStyle w:val="af8"/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231B69" w:rsidRDefault="007B5536" w:rsidP="007B5536">
      <w:pPr>
        <w:ind w:firstLine="0"/>
        <w:jc w:val="center"/>
        <w:rPr>
          <w:rStyle w:val="af8"/>
          <w:rFonts w:ascii="Times New Roman" w:hAnsi="Times New Roman"/>
          <w:b/>
          <w:sz w:val="28"/>
          <w:szCs w:val="28"/>
        </w:rPr>
      </w:pPr>
      <w:r w:rsidRPr="00231B69">
        <w:rPr>
          <w:rStyle w:val="af8"/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231B69" w:rsidRDefault="007B5536" w:rsidP="007B5536">
      <w:pPr>
        <w:ind w:firstLine="0"/>
        <w:jc w:val="center"/>
        <w:rPr>
          <w:rStyle w:val="af8"/>
          <w:rFonts w:ascii="Times New Roman" w:hAnsi="Times New Roman"/>
          <w:b/>
          <w:sz w:val="28"/>
          <w:szCs w:val="28"/>
        </w:rPr>
      </w:pPr>
      <w:r w:rsidRPr="00231B69">
        <w:rPr>
          <w:rStyle w:val="af8"/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31B69">
        <w:rPr>
          <w:rStyle w:val="af8"/>
          <w:rFonts w:ascii="Times New Roman" w:hAnsi="Times New Roman"/>
          <w:sz w:val="28"/>
          <w:szCs w:val="28"/>
        </w:rPr>
        <w:t xml:space="preserve">в </w:t>
      </w:r>
      <w:r w:rsidR="00E965C9" w:rsidRPr="00231B69">
        <w:rPr>
          <w:rStyle w:val="af8"/>
          <w:rFonts w:ascii="Times New Roman" w:hAnsi="Times New Roman"/>
          <w:sz w:val="28"/>
          <w:szCs w:val="28"/>
        </w:rPr>
        <w:t>2019</w:t>
      </w:r>
      <w:r w:rsidR="00980A5D" w:rsidRPr="00231B69">
        <w:rPr>
          <w:rStyle w:val="af8"/>
          <w:rFonts w:ascii="Times New Roman" w:hAnsi="Times New Roman"/>
          <w:sz w:val="28"/>
          <w:szCs w:val="28"/>
        </w:rPr>
        <w:t xml:space="preserve">году (за отчетный </w:t>
      </w:r>
      <w:r w:rsidR="00E965C9" w:rsidRPr="00231B69">
        <w:rPr>
          <w:rStyle w:val="af8"/>
          <w:rFonts w:ascii="Times New Roman" w:hAnsi="Times New Roman"/>
          <w:sz w:val="28"/>
          <w:szCs w:val="28"/>
        </w:rPr>
        <w:t>2018</w:t>
      </w:r>
      <w:r w:rsidR="00980A5D" w:rsidRPr="00231B69">
        <w:rPr>
          <w:rStyle w:val="af8"/>
          <w:rFonts w:ascii="Times New Roman" w:hAnsi="Times New Roman"/>
          <w:sz w:val="28"/>
          <w:szCs w:val="28"/>
        </w:rPr>
        <w:t>год)</w:t>
      </w:r>
      <w:r w:rsidR="00231B69">
        <w:rPr>
          <w:rFonts w:ascii="Times New Roman" w:hAnsi="Times New Roman"/>
          <w:b/>
          <w:sz w:val="28"/>
          <w:szCs w:val="28"/>
        </w:rPr>
        <w:fldChar w:fldCharType="end"/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 xml:space="preserve">лицами, замещающими должности членов Совета директоров Центрального банка Российской Федерации, иные должностив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работниками организаций, создаваемых для выполнения задач, поставленных перед федеральными государственными органами,замещающими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Pr="002E3630">
        <w:rPr>
          <w:rFonts w:ascii="Times New Roman" w:hAnsi="Times New Roman"/>
          <w:sz w:val="28"/>
          <w:szCs w:val="28"/>
        </w:rPr>
        <w:t xml:space="preserve">г. не освобождает его от обязанности представить сведения в соответствующее структурное подразделениегосударственного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 xml:space="preserve">)работник,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0"/>
        <w:gridCol w:w="6542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(работника)21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(занимаемая)31декабря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 xml:space="preserve">льности,полученных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доходы от реализации недвижимого имущества, транспортных средств и иного имущества, в том числе в случае продажи указанного имущества членам семьиили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 xml:space="preserve">» указывается, например, земельный участокдля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lastRenderedPageBreak/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лиц, указанных в пункте 2 настоящих Методических рекомендаций, впервые начинающих трудовую деятельность, например, после окончания </w:t>
      </w:r>
      <w:r w:rsidRPr="002E3630">
        <w:rPr>
          <w:rFonts w:ascii="Times New Roman" w:hAnsi="Times New Roman"/>
          <w:sz w:val="28"/>
          <w:szCs w:val="28"/>
        </w:rPr>
        <w:lastRenderedPageBreak/>
        <w:t>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="006D784E">
        <w:rPr>
          <w:rFonts w:ascii="Times New Roman" w:hAnsi="Times New Roman"/>
          <w:sz w:val="28"/>
        </w:rPr>
        <w:t>равен или превышает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 xml:space="preserve">, то возникшее в этой связи обязательство </w:t>
      </w:r>
      <w:r w:rsidRPr="00697A72">
        <w:rPr>
          <w:rFonts w:ascii="Times New Roman" w:hAnsi="Times New Roman"/>
          <w:sz w:val="28"/>
        </w:rPr>
        <w:lastRenderedPageBreak/>
        <w:t>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</w:t>
      </w:r>
      <w:r w:rsidRPr="0005750F">
        <w:rPr>
          <w:rFonts w:ascii="Times New Roman" w:hAnsi="Times New Roman"/>
          <w:sz w:val="28"/>
          <w:szCs w:val="28"/>
        </w:rPr>
        <w:lastRenderedPageBreak/>
        <w:t xml:space="preserve">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семьифактически проживаютбез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договор о предоставлении кредита, в том числе при наличии у лица кредитной карты с доступным лимитом овердрафта (указываются </w:t>
      </w:r>
      <w:r w:rsidRPr="00E00F6B">
        <w:rPr>
          <w:rFonts w:ascii="Times New Roman" w:hAnsi="Times New Roman"/>
          <w:sz w:val="28"/>
          <w:szCs w:val="28"/>
        </w:rPr>
        <w:lastRenderedPageBreak/>
        <w:t>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sz w:val="28"/>
          <w:szCs w:val="28"/>
        </w:rPr>
        <w:t>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</w:t>
      </w:r>
      <w:r w:rsidRPr="00E00F6B">
        <w:rPr>
          <w:rFonts w:ascii="Times New Roman" w:hAnsi="Times New Roman"/>
          <w:sz w:val="28"/>
          <w:szCs w:val="28"/>
        </w:rPr>
        <w:lastRenderedPageBreak/>
        <w:t>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</w:t>
      </w:r>
      <w:r w:rsidR="00D526B3" w:rsidRPr="00D526B3">
        <w:rPr>
          <w:rFonts w:ascii="Times New Roman" w:hAnsi="Times New Roman"/>
          <w:sz w:val="28"/>
          <w:szCs w:val="28"/>
        </w:rPr>
        <w:lastRenderedPageBreak/>
        <w:t xml:space="preserve">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2E3630">
        <w:rPr>
          <w:rFonts w:ascii="Times New Roman" w:hAnsi="Times New Roman"/>
          <w:sz w:val="28"/>
          <w:szCs w:val="28"/>
        </w:rPr>
        <w:t xml:space="preserve">в уставных капиталах коммерческих организаций и фондахрекомендуется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</w:t>
      </w:r>
      <w:r w:rsidR="00B2437B" w:rsidRPr="002E3630">
        <w:rPr>
          <w:rFonts w:ascii="Times New Roman" w:hAnsi="Times New Roman"/>
          <w:sz w:val="28"/>
          <w:szCs w:val="28"/>
        </w:rPr>
        <w:lastRenderedPageBreak/>
        <w:t>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 xml:space="preserve">егофамилия,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FE" w:rsidRDefault="004E58FE" w:rsidP="00204BB5">
      <w:r>
        <w:separator/>
      </w:r>
    </w:p>
  </w:endnote>
  <w:endnote w:type="continuationSeparator" w:id="1">
    <w:p w:rsidR="004E58FE" w:rsidRDefault="004E58FE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FE" w:rsidRDefault="004E58FE" w:rsidP="00204BB5">
      <w:r>
        <w:separator/>
      </w:r>
    </w:p>
  </w:footnote>
  <w:footnote w:type="continuationSeparator" w:id="1">
    <w:p w:rsidR="004E58FE" w:rsidRDefault="004E58FE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FF3099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231B69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1B69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58FE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3099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17B33A-FEDF-4A21-A488-2D407A5F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16088</Words>
  <Characters>91706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107579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Пользователь Windows</cp:lastModifiedBy>
  <cp:revision>4</cp:revision>
  <cp:lastPrinted>2018-12-26T07:50:00Z</cp:lastPrinted>
  <dcterms:created xsi:type="dcterms:W3CDTF">2018-12-28T06:19:00Z</dcterms:created>
  <dcterms:modified xsi:type="dcterms:W3CDTF">2019-08-12T11:17:00Z</dcterms:modified>
</cp:coreProperties>
</file>