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B3" w:rsidRPr="000447C1" w:rsidRDefault="000426B3" w:rsidP="000426B3">
      <w:pPr>
        <w:jc w:val="center"/>
        <w:rPr>
          <w:sz w:val="28"/>
          <w:szCs w:val="28"/>
        </w:rPr>
      </w:pPr>
      <w:r w:rsidRPr="000447C1">
        <w:rPr>
          <w:sz w:val="28"/>
          <w:szCs w:val="28"/>
        </w:rPr>
        <w:t xml:space="preserve">Извещение о проведении конкурса </w:t>
      </w:r>
      <w:r w:rsidR="000447C1" w:rsidRPr="000447C1">
        <w:rPr>
          <w:sz w:val="28"/>
          <w:szCs w:val="28"/>
        </w:rPr>
        <w:t>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w:t>
      </w:r>
    </w:p>
    <w:p w:rsidR="000426B3" w:rsidRPr="000447C1" w:rsidRDefault="000426B3" w:rsidP="000426B3">
      <w:pPr>
        <w:jc w:val="center"/>
        <w:rPr>
          <w:sz w:val="28"/>
          <w:szCs w:val="28"/>
        </w:rPr>
      </w:pPr>
    </w:p>
    <w:p w:rsidR="000426B3" w:rsidRDefault="000447C1" w:rsidP="000426B3">
      <w:pPr>
        <w:ind w:firstLine="709"/>
        <w:jc w:val="both"/>
        <w:rPr>
          <w:sz w:val="28"/>
          <w:szCs w:val="28"/>
        </w:rPr>
      </w:pPr>
      <w:r>
        <w:rPr>
          <w:sz w:val="28"/>
          <w:szCs w:val="28"/>
        </w:rPr>
        <w:t>В</w:t>
      </w:r>
      <w:r w:rsidRPr="00410976">
        <w:rPr>
          <w:sz w:val="28"/>
          <w:szCs w:val="28"/>
        </w:rPr>
        <w:t xml:space="preserve"> соответствии с постановлением администрации Новопокровского сельского поселения Новопокровского района от </w:t>
      </w:r>
      <w:r w:rsidR="005D7E43" w:rsidRPr="005D7E43">
        <w:rPr>
          <w:sz w:val="28"/>
          <w:szCs w:val="28"/>
        </w:rPr>
        <w:t>8</w:t>
      </w:r>
      <w:r w:rsidRPr="005D7E43">
        <w:rPr>
          <w:sz w:val="28"/>
          <w:szCs w:val="28"/>
        </w:rPr>
        <w:t xml:space="preserve"> </w:t>
      </w:r>
      <w:r w:rsidR="005D7E43" w:rsidRPr="005D7E43">
        <w:rPr>
          <w:sz w:val="28"/>
          <w:szCs w:val="28"/>
        </w:rPr>
        <w:t>ноября</w:t>
      </w:r>
      <w:r w:rsidRPr="005D7E43">
        <w:rPr>
          <w:sz w:val="28"/>
          <w:szCs w:val="28"/>
        </w:rPr>
        <w:t xml:space="preserve"> 20</w:t>
      </w:r>
      <w:r w:rsidR="005D7E43" w:rsidRPr="005D7E43">
        <w:rPr>
          <w:sz w:val="28"/>
          <w:szCs w:val="28"/>
        </w:rPr>
        <w:t>21</w:t>
      </w:r>
      <w:r w:rsidRPr="005D7E43">
        <w:rPr>
          <w:sz w:val="28"/>
          <w:szCs w:val="28"/>
        </w:rPr>
        <w:t xml:space="preserve"> года № </w:t>
      </w:r>
      <w:r w:rsidR="005D7E43">
        <w:rPr>
          <w:sz w:val="28"/>
          <w:szCs w:val="28"/>
        </w:rPr>
        <w:t>143</w:t>
      </w:r>
      <w:r w:rsidRPr="00410976">
        <w:rPr>
          <w:sz w:val="28"/>
          <w:szCs w:val="28"/>
        </w:rPr>
        <w:t xml:space="preserve"> </w:t>
      </w:r>
      <w:r w:rsidRPr="00410976">
        <w:rPr>
          <w:bCs/>
          <w:sz w:val="28"/>
          <w:szCs w:val="28"/>
        </w:rPr>
        <w:t>«</w:t>
      </w:r>
      <w:r w:rsidRPr="00410976">
        <w:rPr>
          <w:sz w:val="28"/>
          <w:szCs w:val="28"/>
        </w:rPr>
        <w:t>О</w:t>
      </w:r>
      <w:r w:rsidR="00E32DE0">
        <w:rPr>
          <w:sz w:val="28"/>
          <w:szCs w:val="28"/>
        </w:rPr>
        <w:t> </w:t>
      </w:r>
      <w:r w:rsidRPr="00410976">
        <w:rPr>
          <w:sz w:val="28"/>
          <w:szCs w:val="28"/>
        </w:rPr>
        <w:t>проведении конкурса 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w:t>
      </w:r>
      <w:r>
        <w:rPr>
          <w:sz w:val="28"/>
          <w:szCs w:val="28"/>
        </w:rPr>
        <w:t>,</w:t>
      </w:r>
      <w:r w:rsidR="000426B3">
        <w:rPr>
          <w:sz w:val="28"/>
          <w:szCs w:val="28"/>
        </w:rPr>
        <w:t xml:space="preserve"> а</w:t>
      </w:r>
      <w:r w:rsidR="000426B3">
        <w:rPr>
          <w:bCs/>
          <w:sz w:val="28"/>
          <w:szCs w:val="28"/>
        </w:rPr>
        <w:t xml:space="preserve">дминистрация </w:t>
      </w:r>
      <w:r>
        <w:rPr>
          <w:bCs/>
          <w:sz w:val="28"/>
          <w:szCs w:val="28"/>
        </w:rPr>
        <w:t>Новопокровского сельского поселения</w:t>
      </w:r>
      <w:r w:rsidR="000426B3">
        <w:rPr>
          <w:bCs/>
          <w:sz w:val="28"/>
          <w:szCs w:val="28"/>
        </w:rPr>
        <w:t xml:space="preserve"> извещает о проводимом конкурсе </w:t>
      </w:r>
      <w:r w:rsidRPr="000447C1">
        <w:rPr>
          <w:sz w:val="28"/>
          <w:szCs w:val="28"/>
        </w:rPr>
        <w:t>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w:t>
      </w:r>
      <w:r>
        <w:rPr>
          <w:sz w:val="28"/>
          <w:szCs w:val="28"/>
        </w:rPr>
        <w:t xml:space="preserve"> (далее – Конкурс)</w:t>
      </w:r>
      <w:r w:rsidR="000426B3">
        <w:rPr>
          <w:bCs/>
          <w:spacing w:val="-2"/>
          <w:sz w:val="28"/>
          <w:szCs w:val="28"/>
        </w:rPr>
        <w:t>.</w:t>
      </w:r>
    </w:p>
    <w:p w:rsidR="000426B3" w:rsidRDefault="000426B3" w:rsidP="000426B3">
      <w:pPr>
        <w:shd w:val="clear" w:color="auto" w:fill="FFFFFF"/>
        <w:ind w:firstLine="709"/>
        <w:jc w:val="both"/>
        <w:rPr>
          <w:sz w:val="28"/>
          <w:szCs w:val="28"/>
        </w:rPr>
      </w:pPr>
      <w:r>
        <w:rPr>
          <w:bCs/>
          <w:sz w:val="28"/>
          <w:szCs w:val="28"/>
        </w:rPr>
        <w:t xml:space="preserve">Организатором конкурса является </w:t>
      </w:r>
      <w:r w:rsidR="000447C1">
        <w:rPr>
          <w:bCs/>
          <w:sz w:val="28"/>
          <w:szCs w:val="28"/>
        </w:rPr>
        <w:t>Администрация Новопокровского сельского поселения Новопокровского района</w:t>
      </w:r>
      <w:r>
        <w:rPr>
          <w:bCs/>
          <w:sz w:val="28"/>
          <w:szCs w:val="28"/>
        </w:rPr>
        <w:t>.</w:t>
      </w:r>
    </w:p>
    <w:p w:rsidR="000447C1" w:rsidRDefault="000426B3" w:rsidP="000426B3">
      <w:pPr>
        <w:shd w:val="clear" w:color="auto" w:fill="FFFFFF"/>
        <w:ind w:firstLine="709"/>
        <w:jc w:val="both"/>
        <w:rPr>
          <w:bCs/>
          <w:sz w:val="28"/>
          <w:szCs w:val="28"/>
        </w:rPr>
      </w:pPr>
      <w:r>
        <w:rPr>
          <w:bCs/>
          <w:sz w:val="28"/>
          <w:szCs w:val="28"/>
        </w:rPr>
        <w:t xml:space="preserve">Адрес: </w:t>
      </w:r>
      <w:r w:rsidR="000447C1">
        <w:rPr>
          <w:bCs/>
          <w:sz w:val="28"/>
          <w:szCs w:val="28"/>
        </w:rPr>
        <w:t>353020</w:t>
      </w:r>
      <w:r>
        <w:rPr>
          <w:bCs/>
          <w:sz w:val="28"/>
          <w:szCs w:val="28"/>
        </w:rPr>
        <w:t xml:space="preserve">, Краснодарский край, </w:t>
      </w:r>
      <w:r w:rsidR="000447C1">
        <w:rPr>
          <w:bCs/>
          <w:sz w:val="28"/>
          <w:szCs w:val="28"/>
        </w:rPr>
        <w:t>Новопокровский</w:t>
      </w:r>
      <w:r>
        <w:rPr>
          <w:bCs/>
          <w:sz w:val="28"/>
          <w:szCs w:val="28"/>
        </w:rPr>
        <w:t xml:space="preserve"> район, </w:t>
      </w:r>
      <w:proofErr w:type="spellStart"/>
      <w:r w:rsidR="000447C1">
        <w:rPr>
          <w:bCs/>
          <w:sz w:val="28"/>
          <w:szCs w:val="28"/>
        </w:rPr>
        <w:t>ст.Новопокровская</w:t>
      </w:r>
      <w:proofErr w:type="spellEnd"/>
      <w:r>
        <w:rPr>
          <w:bCs/>
          <w:sz w:val="28"/>
          <w:szCs w:val="28"/>
        </w:rPr>
        <w:t>,</w:t>
      </w:r>
      <w:r w:rsidR="000447C1">
        <w:rPr>
          <w:bCs/>
          <w:sz w:val="28"/>
          <w:szCs w:val="28"/>
        </w:rPr>
        <w:t xml:space="preserve"> </w:t>
      </w:r>
      <w:r>
        <w:rPr>
          <w:bCs/>
          <w:sz w:val="28"/>
          <w:szCs w:val="28"/>
        </w:rPr>
        <w:t xml:space="preserve">ул. </w:t>
      </w:r>
      <w:r w:rsidR="000447C1">
        <w:rPr>
          <w:bCs/>
          <w:sz w:val="28"/>
          <w:szCs w:val="28"/>
        </w:rPr>
        <w:t>Ленина</w:t>
      </w:r>
      <w:r>
        <w:rPr>
          <w:bCs/>
          <w:sz w:val="28"/>
          <w:szCs w:val="28"/>
        </w:rPr>
        <w:t>,</w:t>
      </w:r>
      <w:r w:rsidR="000447C1">
        <w:rPr>
          <w:bCs/>
          <w:sz w:val="28"/>
          <w:szCs w:val="28"/>
        </w:rPr>
        <w:t xml:space="preserve"> № 110.</w:t>
      </w:r>
    </w:p>
    <w:p w:rsidR="000447C1" w:rsidRDefault="000447C1" w:rsidP="000447C1">
      <w:pPr>
        <w:shd w:val="clear" w:color="auto" w:fill="FFFFFF"/>
        <w:ind w:firstLine="708"/>
        <w:jc w:val="both"/>
        <w:rPr>
          <w:bCs/>
          <w:sz w:val="28"/>
          <w:szCs w:val="28"/>
        </w:rPr>
      </w:pPr>
      <w:r>
        <w:rPr>
          <w:bCs/>
          <w:sz w:val="28"/>
          <w:szCs w:val="28"/>
        </w:rPr>
        <w:t>Телефон/Факс</w:t>
      </w:r>
      <w:r w:rsidR="000426B3">
        <w:rPr>
          <w:bCs/>
          <w:sz w:val="28"/>
          <w:szCs w:val="28"/>
        </w:rPr>
        <w:t xml:space="preserve"> 8(</w:t>
      </w:r>
      <w:r>
        <w:rPr>
          <w:bCs/>
          <w:sz w:val="28"/>
          <w:szCs w:val="28"/>
        </w:rPr>
        <w:t>86149</w:t>
      </w:r>
      <w:r w:rsidR="000426B3">
        <w:rPr>
          <w:bCs/>
          <w:sz w:val="28"/>
          <w:szCs w:val="28"/>
        </w:rPr>
        <w:t>)</w:t>
      </w:r>
      <w:r>
        <w:rPr>
          <w:bCs/>
          <w:sz w:val="28"/>
          <w:szCs w:val="28"/>
        </w:rPr>
        <w:t>7-11-32</w:t>
      </w:r>
    </w:p>
    <w:p w:rsidR="000447C1" w:rsidRDefault="000447C1" w:rsidP="000447C1">
      <w:pPr>
        <w:shd w:val="clear" w:color="auto" w:fill="FFFFFF"/>
        <w:ind w:firstLine="708"/>
        <w:jc w:val="both"/>
        <w:rPr>
          <w:bCs/>
          <w:sz w:val="28"/>
          <w:szCs w:val="28"/>
        </w:rPr>
      </w:pPr>
      <w:r>
        <w:rPr>
          <w:bCs/>
          <w:sz w:val="28"/>
          <w:szCs w:val="28"/>
        </w:rPr>
        <w:t>А</w:t>
      </w:r>
      <w:r w:rsidR="000426B3">
        <w:rPr>
          <w:bCs/>
          <w:sz w:val="28"/>
          <w:szCs w:val="28"/>
        </w:rPr>
        <w:t xml:space="preserve">дрес электронной почты: </w:t>
      </w:r>
      <w:proofErr w:type="spellStart"/>
      <w:r w:rsidRPr="000447C1">
        <w:rPr>
          <w:bCs/>
          <w:sz w:val="28"/>
          <w:szCs w:val="28"/>
          <w:lang w:val="en-US"/>
        </w:rPr>
        <w:t>novpos</w:t>
      </w:r>
      <w:proofErr w:type="spellEnd"/>
      <w:r w:rsidR="000426B3" w:rsidRPr="000447C1">
        <w:rPr>
          <w:bCs/>
          <w:sz w:val="28"/>
          <w:szCs w:val="28"/>
        </w:rPr>
        <w:t>@</w:t>
      </w:r>
      <w:r w:rsidR="000426B3" w:rsidRPr="000447C1">
        <w:rPr>
          <w:bCs/>
          <w:sz w:val="28"/>
          <w:szCs w:val="28"/>
          <w:lang w:val="en-US"/>
        </w:rPr>
        <w:t>mail</w:t>
      </w:r>
      <w:r w:rsidR="000426B3" w:rsidRPr="000447C1">
        <w:rPr>
          <w:bCs/>
          <w:sz w:val="28"/>
          <w:szCs w:val="28"/>
        </w:rPr>
        <w:t>.</w:t>
      </w:r>
      <w:proofErr w:type="spellStart"/>
      <w:r w:rsidR="000426B3" w:rsidRPr="000447C1">
        <w:rPr>
          <w:bCs/>
          <w:sz w:val="28"/>
          <w:szCs w:val="28"/>
          <w:lang w:val="en-US"/>
        </w:rPr>
        <w:t>ru</w:t>
      </w:r>
      <w:proofErr w:type="spellEnd"/>
      <w:r w:rsidR="000426B3">
        <w:rPr>
          <w:bCs/>
          <w:sz w:val="28"/>
          <w:szCs w:val="28"/>
        </w:rPr>
        <w:t xml:space="preserve">, </w:t>
      </w:r>
    </w:p>
    <w:p w:rsidR="000426B3" w:rsidRDefault="000447C1" w:rsidP="000447C1">
      <w:pPr>
        <w:shd w:val="clear" w:color="auto" w:fill="FFFFFF"/>
        <w:ind w:firstLine="708"/>
        <w:jc w:val="both"/>
        <w:rPr>
          <w:bCs/>
          <w:sz w:val="28"/>
          <w:szCs w:val="28"/>
        </w:rPr>
      </w:pPr>
      <w:r>
        <w:rPr>
          <w:bCs/>
          <w:sz w:val="28"/>
          <w:szCs w:val="28"/>
        </w:rPr>
        <w:t>О</w:t>
      </w:r>
      <w:r w:rsidR="00376C85">
        <w:rPr>
          <w:bCs/>
          <w:sz w:val="28"/>
          <w:szCs w:val="28"/>
        </w:rPr>
        <w:t>фициальный сайт организатора</w:t>
      </w:r>
      <w:r w:rsidR="000426B3">
        <w:rPr>
          <w:bCs/>
          <w:sz w:val="28"/>
          <w:szCs w:val="28"/>
        </w:rPr>
        <w:t xml:space="preserve">: </w:t>
      </w:r>
      <w:r w:rsidR="00376C85" w:rsidRPr="00376C85">
        <w:rPr>
          <w:sz w:val="28"/>
          <w:szCs w:val="28"/>
        </w:rPr>
        <w:t>https://novopokrovskaya.org/</w:t>
      </w:r>
      <w:r w:rsidR="000426B3">
        <w:rPr>
          <w:bCs/>
          <w:sz w:val="28"/>
          <w:szCs w:val="28"/>
        </w:rPr>
        <w:t>.</w:t>
      </w:r>
    </w:p>
    <w:p w:rsidR="000426B3" w:rsidRDefault="000426B3" w:rsidP="000426B3">
      <w:pPr>
        <w:shd w:val="clear" w:color="auto" w:fill="FFFFFF"/>
        <w:ind w:firstLine="708"/>
        <w:jc w:val="both"/>
        <w:rPr>
          <w:sz w:val="28"/>
          <w:szCs w:val="28"/>
        </w:rPr>
      </w:pPr>
      <w:r>
        <w:rPr>
          <w:bCs/>
          <w:sz w:val="28"/>
          <w:szCs w:val="28"/>
        </w:rPr>
        <w:t xml:space="preserve">Предметом конкурса является </w:t>
      </w:r>
      <w:r w:rsidR="00376C85" w:rsidRPr="000447C1">
        <w:rPr>
          <w:sz w:val="28"/>
          <w:szCs w:val="28"/>
        </w:rPr>
        <w:t>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w:t>
      </w:r>
      <w:r>
        <w:rPr>
          <w:bCs/>
          <w:sz w:val="28"/>
          <w:szCs w:val="28"/>
        </w:rPr>
        <w:t>,</w:t>
      </w:r>
      <w:r w:rsidR="00376C85">
        <w:rPr>
          <w:bCs/>
          <w:sz w:val="28"/>
          <w:szCs w:val="28"/>
        </w:rPr>
        <w:t xml:space="preserve"> по трём маршрутам,</w:t>
      </w:r>
      <w:r>
        <w:rPr>
          <w:bCs/>
          <w:sz w:val="28"/>
          <w:szCs w:val="28"/>
        </w:rPr>
        <w:t xml:space="preserve"> включенных в состав одного лота, с соблюдением требований, указанных в конкурсной документации.</w:t>
      </w:r>
    </w:p>
    <w:p w:rsidR="000426B3" w:rsidRDefault="000426B3" w:rsidP="00376C85">
      <w:pPr>
        <w:shd w:val="clear" w:color="auto" w:fill="FFFFFF"/>
        <w:ind w:firstLine="708"/>
        <w:jc w:val="both"/>
        <w:rPr>
          <w:bCs/>
          <w:spacing w:val="-2"/>
          <w:sz w:val="28"/>
          <w:szCs w:val="28"/>
        </w:rPr>
      </w:pPr>
      <w:r>
        <w:rPr>
          <w:sz w:val="28"/>
          <w:szCs w:val="28"/>
        </w:rPr>
        <w:t xml:space="preserve">Конкурсный лот на право </w:t>
      </w:r>
      <w:r>
        <w:rPr>
          <w:bCs/>
          <w:sz w:val="28"/>
          <w:szCs w:val="28"/>
        </w:rPr>
        <w:t xml:space="preserve">получения свидетельства об </w:t>
      </w:r>
      <w:r>
        <w:rPr>
          <w:bCs/>
          <w:spacing w:val="-2"/>
          <w:sz w:val="28"/>
          <w:szCs w:val="28"/>
        </w:rPr>
        <w:t>осуществлении регулярных пассажи</w:t>
      </w:r>
      <w:r w:rsidR="00376C85">
        <w:rPr>
          <w:bCs/>
          <w:spacing w:val="-2"/>
          <w:sz w:val="28"/>
          <w:szCs w:val="28"/>
        </w:rPr>
        <w:t>рских перевозок на маршрутах в границах Новопокровского сельского поселения</w:t>
      </w:r>
      <w:r>
        <w:rPr>
          <w:bCs/>
          <w:spacing w:val="-2"/>
          <w:sz w:val="28"/>
          <w:szCs w:val="28"/>
        </w:rPr>
        <w:t>:</w:t>
      </w:r>
    </w:p>
    <w:p w:rsidR="00376C85" w:rsidRDefault="00376C85" w:rsidP="000426B3">
      <w:pPr>
        <w:jc w:val="center"/>
        <w:rPr>
          <w:sz w:val="28"/>
        </w:rPr>
      </w:pPr>
    </w:p>
    <w:p w:rsidR="00376C85" w:rsidRDefault="00376C85">
      <w:pPr>
        <w:rPr>
          <w:sz w:val="28"/>
        </w:rPr>
      </w:pPr>
      <w:r>
        <w:rPr>
          <w:sz w:val="28"/>
        </w:rPr>
        <w:br w:type="page"/>
      </w:r>
    </w:p>
    <w:p w:rsidR="00376C85" w:rsidRDefault="00376C85" w:rsidP="000426B3">
      <w:pPr>
        <w:jc w:val="center"/>
        <w:rPr>
          <w:sz w:val="28"/>
        </w:rPr>
        <w:sectPr w:rsidR="00376C85" w:rsidSect="000426B3">
          <w:pgSz w:w="11906" w:h="16838"/>
          <w:pgMar w:top="1134" w:right="850" w:bottom="851" w:left="1701" w:header="708" w:footer="708" w:gutter="0"/>
          <w:cols w:space="708"/>
          <w:docGrid w:linePitch="360"/>
        </w:sectPr>
      </w:pPr>
    </w:p>
    <w:p w:rsidR="000426B3" w:rsidRDefault="000426B3" w:rsidP="000426B3">
      <w:pPr>
        <w:jc w:val="center"/>
        <w:rPr>
          <w:sz w:val="28"/>
        </w:rPr>
      </w:pPr>
      <w:r>
        <w:rPr>
          <w:sz w:val="28"/>
        </w:rPr>
        <w:lastRenderedPageBreak/>
        <w:t>ЛОТ № 1</w:t>
      </w:r>
    </w:p>
    <w:p w:rsidR="00D4486B" w:rsidRDefault="00D4486B" w:rsidP="000426B3">
      <w:pPr>
        <w:jc w:val="center"/>
        <w:rPr>
          <w:sz w:val="28"/>
        </w:rPr>
      </w:pPr>
    </w:p>
    <w:p w:rsidR="00376C85" w:rsidRDefault="00376C85" w:rsidP="000426B3">
      <w:pPr>
        <w:rPr>
          <w:sz w:val="28"/>
        </w:rPr>
      </w:pPr>
    </w:p>
    <w:tbl>
      <w:tblPr>
        <w:tblStyle w:val="a4"/>
        <w:tblW w:w="14317" w:type="dxa"/>
        <w:tblInd w:w="392" w:type="dxa"/>
        <w:tblLayout w:type="fixed"/>
        <w:tblLook w:val="04A0" w:firstRow="1" w:lastRow="0" w:firstColumn="1" w:lastColumn="0" w:noHBand="0" w:noVBand="1"/>
      </w:tblPr>
      <w:tblGrid>
        <w:gridCol w:w="709"/>
        <w:gridCol w:w="1275"/>
        <w:gridCol w:w="1843"/>
        <w:gridCol w:w="1276"/>
        <w:gridCol w:w="4675"/>
        <w:gridCol w:w="1560"/>
        <w:gridCol w:w="2979"/>
      </w:tblGrid>
      <w:tr w:rsidR="00922F16" w:rsidRPr="00027748" w:rsidTr="00EE074B">
        <w:tc>
          <w:tcPr>
            <w:tcW w:w="709"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w:t>
            </w:r>
          </w:p>
          <w:p w:rsidR="00922F16" w:rsidRPr="00027748" w:rsidRDefault="00922F16" w:rsidP="00EE074B">
            <w:pPr>
              <w:jc w:val="center"/>
              <w:rPr>
                <w:lang w:eastAsia="en-US"/>
              </w:rPr>
            </w:pPr>
            <w:r w:rsidRPr="00027748">
              <w:rPr>
                <w:lang w:eastAsia="en-US"/>
              </w:rPr>
              <w:t>п/п</w:t>
            </w:r>
          </w:p>
        </w:tc>
        <w:tc>
          <w:tcPr>
            <w:tcW w:w="1275"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w:t>
            </w:r>
          </w:p>
          <w:p w:rsidR="00922F16" w:rsidRPr="00027748" w:rsidRDefault="00922F16" w:rsidP="00EE074B">
            <w:pPr>
              <w:jc w:val="center"/>
              <w:rPr>
                <w:lang w:eastAsia="en-US"/>
              </w:rPr>
            </w:pPr>
            <w:r w:rsidRPr="00027748">
              <w:rPr>
                <w:lang w:eastAsia="en-US"/>
              </w:rPr>
              <w:t>маршрута/ графика</w:t>
            </w:r>
          </w:p>
        </w:tc>
        <w:tc>
          <w:tcPr>
            <w:tcW w:w="1843"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Наименование маршрута</w:t>
            </w:r>
          </w:p>
        </w:tc>
        <w:tc>
          <w:tcPr>
            <w:tcW w:w="1276"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Класс транспортного средства</w:t>
            </w:r>
          </w:p>
        </w:tc>
        <w:tc>
          <w:tcPr>
            <w:tcW w:w="4675"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Путь следования маршрута прямое/обратное направление</w:t>
            </w:r>
          </w:p>
          <w:p w:rsidR="00922F16" w:rsidRPr="00027748" w:rsidRDefault="00922F16" w:rsidP="00EE074B">
            <w:pPr>
              <w:jc w:val="center"/>
              <w:rPr>
                <w:lang w:eastAsia="en-US"/>
              </w:rPr>
            </w:pPr>
            <w:r w:rsidRPr="00027748">
              <w:rPr>
                <w:lang w:eastAsia="en-US"/>
              </w:rPr>
              <w:t>(наименование остановочных пунктов)</w:t>
            </w:r>
          </w:p>
        </w:tc>
        <w:tc>
          <w:tcPr>
            <w:tcW w:w="1560"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Протяжен-</w:t>
            </w:r>
            <w:proofErr w:type="spellStart"/>
            <w:r w:rsidRPr="00027748">
              <w:rPr>
                <w:lang w:eastAsia="en-US"/>
              </w:rPr>
              <w:t>ность</w:t>
            </w:r>
            <w:proofErr w:type="spellEnd"/>
            <w:r w:rsidRPr="00027748">
              <w:rPr>
                <w:lang w:eastAsia="en-US"/>
              </w:rPr>
              <w:t xml:space="preserve"> маршрута</w:t>
            </w:r>
          </w:p>
        </w:tc>
        <w:tc>
          <w:tcPr>
            <w:tcW w:w="2979" w:type="dxa"/>
            <w:tcBorders>
              <w:top w:val="single" w:sz="4" w:space="0" w:color="auto"/>
              <w:left w:val="single" w:sz="4" w:space="0" w:color="auto"/>
              <w:bottom w:val="single" w:sz="4" w:space="0" w:color="auto"/>
              <w:right w:val="single" w:sz="4" w:space="0" w:color="auto"/>
            </w:tcBorders>
          </w:tcPr>
          <w:p w:rsidR="00922F16" w:rsidRPr="00027748" w:rsidRDefault="00922F16" w:rsidP="00EE074B">
            <w:pPr>
              <w:jc w:val="center"/>
              <w:rPr>
                <w:lang w:eastAsia="en-US"/>
              </w:rPr>
            </w:pPr>
            <w:r w:rsidRPr="00027748">
              <w:rPr>
                <w:lang w:eastAsia="en-US"/>
              </w:rPr>
              <w:t>Режим работы маршрута</w:t>
            </w:r>
          </w:p>
          <w:p w:rsidR="00922F16" w:rsidRPr="00027748" w:rsidRDefault="00922F16" w:rsidP="00EE074B">
            <w:pPr>
              <w:jc w:val="center"/>
              <w:rPr>
                <w:lang w:eastAsia="en-US"/>
              </w:rPr>
            </w:pPr>
            <w:r w:rsidRPr="00027748">
              <w:rPr>
                <w:lang w:eastAsia="en-US"/>
              </w:rPr>
              <w:t>(сезон-</w:t>
            </w:r>
            <w:proofErr w:type="spellStart"/>
            <w:r w:rsidRPr="00027748">
              <w:rPr>
                <w:lang w:eastAsia="en-US"/>
              </w:rPr>
              <w:t>ность</w:t>
            </w:r>
            <w:proofErr w:type="spellEnd"/>
            <w:r w:rsidRPr="00027748">
              <w:rPr>
                <w:lang w:eastAsia="en-US"/>
              </w:rPr>
              <w:t>)</w:t>
            </w:r>
          </w:p>
        </w:tc>
      </w:tr>
      <w:tr w:rsidR="00922F16" w:rsidRPr="00027748" w:rsidTr="00EE074B">
        <w:trPr>
          <w:trHeight w:val="2709"/>
        </w:trPr>
        <w:tc>
          <w:tcPr>
            <w:tcW w:w="709"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color w:val="000000"/>
                <w:lang w:eastAsia="en-US"/>
              </w:rPr>
              <w:t>Телевышка - Сахарный завод</w:t>
            </w:r>
          </w:p>
        </w:tc>
        <w:tc>
          <w:tcPr>
            <w:tcW w:w="1276"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jc w:val="center"/>
              <w:rPr>
                <w:lang w:eastAsia="en-US"/>
              </w:rPr>
            </w:pPr>
            <w:r w:rsidRPr="00027748">
              <w:rPr>
                <w:lang w:eastAsia="en-US"/>
              </w:rPr>
              <w:t>Малый или средний</w:t>
            </w:r>
          </w:p>
        </w:tc>
        <w:tc>
          <w:tcPr>
            <w:tcW w:w="4675"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autoSpaceDE w:val="0"/>
              <w:autoSpaceDN w:val="0"/>
              <w:adjustRightInd w:val="0"/>
              <w:jc w:val="both"/>
              <w:rPr>
                <w:color w:val="000000"/>
                <w:lang w:eastAsia="en-US"/>
              </w:rPr>
            </w:pPr>
            <w:r w:rsidRPr="00027748">
              <w:rPr>
                <w:color w:val="000000"/>
                <w:lang w:eastAsia="en-US"/>
              </w:rPr>
              <w:t>Путь следования:</w:t>
            </w:r>
          </w:p>
          <w:p w:rsidR="00922F16" w:rsidRPr="00027748" w:rsidRDefault="00922F16" w:rsidP="00EE074B">
            <w:pPr>
              <w:autoSpaceDE w:val="0"/>
              <w:autoSpaceDN w:val="0"/>
              <w:adjustRightInd w:val="0"/>
              <w:jc w:val="both"/>
              <w:rPr>
                <w:lang w:eastAsia="en-US"/>
              </w:rPr>
            </w:pPr>
            <w:r w:rsidRPr="00027748">
              <w:rPr>
                <w:color w:val="000000"/>
                <w:lang w:eastAsia="en-US"/>
              </w:rPr>
              <w:t>Телевышка, Пер. Краснодарский Ул. Суворова, Ул. Ленина, Ул. Советская, Ул. Пролетарская, Ул. Октябрьская, Ул. Пролетарская, Ул. Советская, Пер. Корякина, СОШ №1, Детский сад №36, Ул. Калинина ЦРБ, Ул. Широкая, Новопокровское АТП «</w:t>
            </w:r>
            <w:proofErr w:type="spellStart"/>
            <w:r w:rsidRPr="00027748">
              <w:rPr>
                <w:color w:val="000000"/>
                <w:lang w:eastAsia="en-US"/>
              </w:rPr>
              <w:t>Агропромтранс</w:t>
            </w:r>
            <w:proofErr w:type="spellEnd"/>
            <w:r w:rsidRPr="00027748">
              <w:rPr>
                <w:color w:val="000000"/>
                <w:lang w:eastAsia="en-US"/>
              </w:rPr>
              <w:t>», ДРСУ, Ул. Железнодорожная, Ул. Промышленная, СОШ №20, Сахарный Завод, СОШ №20 Пер. Зеленый, Детский сад №11, «Черемушки», Ул. Заводская, Ул. Колхозная, СОШ №2, «</w:t>
            </w:r>
            <w:proofErr w:type="spellStart"/>
            <w:r w:rsidRPr="00027748">
              <w:rPr>
                <w:color w:val="000000"/>
                <w:lang w:eastAsia="en-US"/>
              </w:rPr>
              <w:t>Маслосырзавод</w:t>
            </w:r>
            <w:proofErr w:type="spellEnd"/>
            <w:r w:rsidRPr="00027748">
              <w:rPr>
                <w:color w:val="000000"/>
                <w:lang w:eastAsia="en-US"/>
              </w:rPr>
              <w:t xml:space="preserve">», Элеватор, </w:t>
            </w:r>
            <w:proofErr w:type="spellStart"/>
            <w:r w:rsidRPr="00027748">
              <w:rPr>
                <w:color w:val="000000"/>
                <w:lang w:eastAsia="en-US"/>
              </w:rPr>
              <w:t>Энергосбыт</w:t>
            </w:r>
            <w:proofErr w:type="spellEnd"/>
            <w:r w:rsidRPr="00027748">
              <w:rPr>
                <w:color w:val="000000"/>
                <w:lang w:eastAsia="en-US"/>
              </w:rPr>
              <w:t>, Ул. Калинина, «Парк», Детский сад №2, Ул. Почтовая, Ул. Суворова, Ул. Шевченко, Пер. Краснодарский, Телевышка</w:t>
            </w:r>
          </w:p>
        </w:tc>
        <w:tc>
          <w:tcPr>
            <w:tcW w:w="1560"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ind w:left="-110" w:right="-108"/>
              <w:jc w:val="center"/>
              <w:rPr>
                <w:color w:val="000000"/>
                <w:lang w:eastAsia="en-US"/>
              </w:rPr>
            </w:pPr>
            <w:r w:rsidRPr="00027748">
              <w:rPr>
                <w:color w:val="000000"/>
                <w:lang w:eastAsia="en-US"/>
              </w:rPr>
              <w:t>21,8 км</w:t>
            </w:r>
          </w:p>
        </w:tc>
        <w:tc>
          <w:tcPr>
            <w:tcW w:w="2979" w:type="dxa"/>
            <w:tcBorders>
              <w:top w:val="single" w:sz="4" w:space="0" w:color="auto"/>
              <w:left w:val="single" w:sz="4" w:space="0" w:color="auto"/>
              <w:bottom w:val="single" w:sz="4" w:space="0" w:color="auto"/>
              <w:right w:val="single" w:sz="4" w:space="0" w:color="auto"/>
            </w:tcBorders>
            <w:hideMark/>
          </w:tcPr>
          <w:p w:rsidR="00922F16" w:rsidRPr="00027748" w:rsidRDefault="00922F16" w:rsidP="00EE074B">
            <w:pPr>
              <w:ind w:left="-110" w:right="-108"/>
              <w:jc w:val="center"/>
              <w:rPr>
                <w:color w:val="000000"/>
                <w:lang w:eastAsia="en-US"/>
              </w:rPr>
            </w:pPr>
            <w:r w:rsidRPr="00027748">
              <w:rPr>
                <w:color w:val="000000"/>
                <w:lang w:eastAsia="en-US"/>
              </w:rPr>
              <w:t>Круглогодично, ежедневно с 07:00 до 19:00</w:t>
            </w:r>
          </w:p>
          <w:p w:rsidR="00922F16" w:rsidRPr="00027748" w:rsidRDefault="00922F16" w:rsidP="00EE074B">
            <w:pPr>
              <w:ind w:left="-110" w:right="-108"/>
              <w:jc w:val="center"/>
              <w:rPr>
                <w:color w:val="000000"/>
                <w:lang w:eastAsia="en-US"/>
              </w:rPr>
            </w:pPr>
            <w:r w:rsidRPr="00027748">
              <w:rPr>
                <w:color w:val="000000"/>
                <w:lang w:eastAsia="en-US"/>
              </w:rPr>
              <w:t>(в воскресение с 07:00 до 15:00)</w:t>
            </w:r>
          </w:p>
        </w:tc>
      </w:tr>
      <w:tr w:rsidR="00922F16" w:rsidRPr="008E223E" w:rsidTr="00EE074B">
        <w:trPr>
          <w:trHeight w:val="2709"/>
        </w:trPr>
        <w:tc>
          <w:tcPr>
            <w:tcW w:w="709" w:type="dxa"/>
            <w:tcBorders>
              <w:top w:val="single" w:sz="4" w:space="0" w:color="auto"/>
              <w:left w:val="single" w:sz="4" w:space="0" w:color="auto"/>
              <w:bottom w:val="single" w:sz="4" w:space="0" w:color="auto"/>
              <w:right w:val="single" w:sz="4" w:space="0" w:color="auto"/>
            </w:tcBorders>
          </w:tcPr>
          <w:p w:rsidR="00922F16" w:rsidRPr="008E223E" w:rsidRDefault="00922F16" w:rsidP="00EE074B">
            <w:pPr>
              <w:jc w:val="center"/>
              <w:rPr>
                <w:lang w:eastAsia="en-US"/>
              </w:rPr>
            </w:pPr>
            <w:r w:rsidRPr="008E223E">
              <w:rPr>
                <w:lang w:eastAsia="en-US"/>
              </w:rPr>
              <w:lastRenderedPageBreak/>
              <w:t>2</w:t>
            </w:r>
          </w:p>
        </w:tc>
        <w:tc>
          <w:tcPr>
            <w:tcW w:w="1275" w:type="dxa"/>
            <w:tcBorders>
              <w:top w:val="single" w:sz="4" w:space="0" w:color="auto"/>
              <w:left w:val="single" w:sz="4" w:space="0" w:color="auto"/>
              <w:bottom w:val="single" w:sz="4" w:space="0" w:color="auto"/>
              <w:right w:val="single" w:sz="4" w:space="0" w:color="auto"/>
            </w:tcBorders>
          </w:tcPr>
          <w:p w:rsidR="00922F16" w:rsidRPr="008E223E" w:rsidRDefault="00922F16" w:rsidP="00EE074B">
            <w:pPr>
              <w:jc w:val="center"/>
              <w:rPr>
                <w:lang w:eastAsia="en-US"/>
              </w:rPr>
            </w:pPr>
            <w:r w:rsidRPr="008E223E">
              <w:rPr>
                <w:lang w:eastAsia="en-US"/>
              </w:rPr>
              <w:t>2</w:t>
            </w:r>
          </w:p>
        </w:tc>
        <w:tc>
          <w:tcPr>
            <w:tcW w:w="1843" w:type="dxa"/>
            <w:tcBorders>
              <w:top w:val="single" w:sz="4" w:space="0" w:color="auto"/>
              <w:left w:val="single" w:sz="4" w:space="0" w:color="auto"/>
              <w:bottom w:val="single" w:sz="4" w:space="0" w:color="auto"/>
              <w:right w:val="single" w:sz="4" w:space="0" w:color="auto"/>
            </w:tcBorders>
          </w:tcPr>
          <w:p w:rsidR="00922F16" w:rsidRPr="008E223E" w:rsidRDefault="00922F16" w:rsidP="00EE074B">
            <w:pPr>
              <w:jc w:val="center"/>
              <w:rPr>
                <w:color w:val="000000"/>
                <w:lang w:eastAsia="en-US"/>
              </w:rPr>
            </w:pPr>
            <w:r w:rsidRPr="008E223E">
              <w:rPr>
                <w:color w:val="000000"/>
                <w:lang w:eastAsia="en-US"/>
              </w:rPr>
              <w:t>Сахарный завод – ул. Первомайская</w:t>
            </w:r>
          </w:p>
        </w:tc>
        <w:tc>
          <w:tcPr>
            <w:tcW w:w="1276" w:type="dxa"/>
            <w:tcBorders>
              <w:top w:val="single" w:sz="4" w:space="0" w:color="auto"/>
              <w:left w:val="single" w:sz="4" w:space="0" w:color="auto"/>
              <w:bottom w:val="single" w:sz="4" w:space="0" w:color="auto"/>
              <w:right w:val="single" w:sz="4" w:space="0" w:color="auto"/>
            </w:tcBorders>
          </w:tcPr>
          <w:p w:rsidR="00922F16" w:rsidRPr="008E223E" w:rsidRDefault="00922F16" w:rsidP="00EE074B">
            <w:pPr>
              <w:jc w:val="center"/>
              <w:rPr>
                <w:lang w:eastAsia="en-US"/>
              </w:rPr>
            </w:pPr>
            <w:r w:rsidRPr="008E223E">
              <w:rPr>
                <w:lang w:eastAsia="en-US"/>
              </w:rPr>
              <w:t>Малый или средний</w:t>
            </w:r>
          </w:p>
        </w:tc>
        <w:tc>
          <w:tcPr>
            <w:tcW w:w="4675" w:type="dxa"/>
            <w:tcBorders>
              <w:top w:val="single" w:sz="4" w:space="0" w:color="auto"/>
              <w:left w:val="single" w:sz="4" w:space="0" w:color="auto"/>
              <w:bottom w:val="single" w:sz="4" w:space="0" w:color="auto"/>
              <w:right w:val="single" w:sz="4" w:space="0" w:color="auto"/>
            </w:tcBorders>
          </w:tcPr>
          <w:p w:rsidR="00922F16" w:rsidRPr="008E223E" w:rsidRDefault="00922F16" w:rsidP="00EE074B">
            <w:pPr>
              <w:autoSpaceDE w:val="0"/>
              <w:autoSpaceDN w:val="0"/>
              <w:adjustRightInd w:val="0"/>
              <w:rPr>
                <w:color w:val="000000"/>
                <w:lang w:eastAsia="en-US"/>
              </w:rPr>
            </w:pPr>
            <w:r w:rsidRPr="008E223E">
              <w:rPr>
                <w:color w:val="000000"/>
                <w:lang w:eastAsia="en-US"/>
              </w:rPr>
              <w:t>Сахарный завод, СОШ №20, Ул. Промышленная, Ул. Железнодорожная, ДРСУ, РЭС, «</w:t>
            </w:r>
            <w:proofErr w:type="spellStart"/>
            <w:r w:rsidRPr="008E223E">
              <w:rPr>
                <w:color w:val="000000"/>
                <w:lang w:eastAsia="en-US"/>
              </w:rPr>
              <w:t>Агропромтранс</w:t>
            </w:r>
            <w:proofErr w:type="spellEnd"/>
            <w:r w:rsidRPr="008E223E">
              <w:rPr>
                <w:color w:val="000000"/>
                <w:lang w:eastAsia="en-US"/>
              </w:rPr>
              <w:t xml:space="preserve">», Новопокровское АТП, Ул. Широкая, ЦРБ, Ул. Калинина, Детский сад №36, СОШ №1, Ул. Корякина, Ул. Ленина, Ул. </w:t>
            </w:r>
            <w:proofErr w:type="spellStart"/>
            <w:r w:rsidRPr="008E223E">
              <w:rPr>
                <w:color w:val="000000"/>
                <w:lang w:eastAsia="en-US"/>
              </w:rPr>
              <w:t>Первенцева</w:t>
            </w:r>
            <w:proofErr w:type="spellEnd"/>
            <w:r w:rsidRPr="008E223E">
              <w:rPr>
                <w:color w:val="000000"/>
                <w:lang w:eastAsia="en-US"/>
              </w:rPr>
              <w:t>, Ул. Почтовая, «Парк отель», Детский сад №2, Ул. Первомайская, Ул. Заречная, Ул. Суворова, Кладбище, Ул. Гагарина, Ул. Заречная, Ул. Кубанская, «Парк», Ул. Калинина, «</w:t>
            </w:r>
            <w:proofErr w:type="spellStart"/>
            <w:r w:rsidRPr="008E223E">
              <w:rPr>
                <w:color w:val="000000"/>
                <w:lang w:eastAsia="en-US"/>
              </w:rPr>
              <w:t>Энергосбыт</w:t>
            </w:r>
            <w:proofErr w:type="spellEnd"/>
            <w:r w:rsidRPr="008E223E">
              <w:rPr>
                <w:color w:val="000000"/>
                <w:lang w:eastAsia="en-US"/>
              </w:rPr>
              <w:t>», «Элеватор», «</w:t>
            </w:r>
            <w:proofErr w:type="spellStart"/>
            <w:r w:rsidRPr="008E223E">
              <w:rPr>
                <w:color w:val="000000"/>
                <w:lang w:eastAsia="en-US"/>
              </w:rPr>
              <w:t>Маслосырзавод</w:t>
            </w:r>
            <w:proofErr w:type="spellEnd"/>
            <w:r w:rsidRPr="008E223E">
              <w:rPr>
                <w:color w:val="000000"/>
                <w:lang w:eastAsia="en-US"/>
              </w:rPr>
              <w:t>», СОШ №2, Ул. Колхозная, Ул. Заводская, «Черемушки», Детский сад №11, Пер. Зеленый, СОШ №20, Сахарный завод</w:t>
            </w:r>
          </w:p>
        </w:tc>
        <w:tc>
          <w:tcPr>
            <w:tcW w:w="1560" w:type="dxa"/>
            <w:tcBorders>
              <w:top w:val="single" w:sz="4" w:space="0" w:color="auto"/>
              <w:left w:val="single" w:sz="4" w:space="0" w:color="auto"/>
              <w:bottom w:val="single" w:sz="4" w:space="0" w:color="auto"/>
              <w:right w:val="single" w:sz="4" w:space="0" w:color="auto"/>
            </w:tcBorders>
          </w:tcPr>
          <w:p w:rsidR="00922F16" w:rsidRPr="008E223E" w:rsidRDefault="00922F16" w:rsidP="00EE074B">
            <w:pPr>
              <w:ind w:left="-110" w:right="-108"/>
              <w:jc w:val="center"/>
              <w:rPr>
                <w:color w:val="000000"/>
                <w:lang w:eastAsia="en-US"/>
              </w:rPr>
            </w:pPr>
            <w:r w:rsidRPr="008E223E">
              <w:rPr>
                <w:color w:val="000000"/>
                <w:lang w:eastAsia="en-US"/>
              </w:rPr>
              <w:t>20,7</w:t>
            </w:r>
          </w:p>
        </w:tc>
        <w:tc>
          <w:tcPr>
            <w:tcW w:w="2979" w:type="dxa"/>
            <w:tcBorders>
              <w:top w:val="single" w:sz="4" w:space="0" w:color="auto"/>
              <w:left w:val="single" w:sz="4" w:space="0" w:color="auto"/>
              <w:bottom w:val="single" w:sz="4" w:space="0" w:color="auto"/>
              <w:right w:val="single" w:sz="4" w:space="0" w:color="auto"/>
            </w:tcBorders>
          </w:tcPr>
          <w:p w:rsidR="00922F16" w:rsidRPr="008E223E" w:rsidRDefault="00922F16" w:rsidP="00EE074B">
            <w:pPr>
              <w:ind w:left="-110" w:right="-108"/>
              <w:jc w:val="center"/>
              <w:rPr>
                <w:color w:val="000000"/>
                <w:lang w:eastAsia="en-US"/>
              </w:rPr>
            </w:pPr>
            <w:r w:rsidRPr="008E223E">
              <w:rPr>
                <w:color w:val="000000"/>
                <w:lang w:eastAsia="en-US"/>
              </w:rPr>
              <w:t>Круглогодично, ежедневно с 07:00 до 19:00</w:t>
            </w:r>
          </w:p>
          <w:p w:rsidR="00922F16" w:rsidRPr="008E223E" w:rsidRDefault="00922F16" w:rsidP="00EE074B">
            <w:pPr>
              <w:ind w:left="-110" w:right="-108"/>
              <w:jc w:val="center"/>
              <w:rPr>
                <w:color w:val="000000"/>
                <w:lang w:eastAsia="en-US"/>
              </w:rPr>
            </w:pPr>
            <w:r w:rsidRPr="008E223E">
              <w:rPr>
                <w:color w:val="000000"/>
                <w:lang w:eastAsia="en-US"/>
              </w:rPr>
              <w:t>(в воскресение с 07:00 до 15:00)</w:t>
            </w:r>
          </w:p>
        </w:tc>
      </w:tr>
      <w:tr w:rsidR="00922F16" w:rsidRPr="00135AFB" w:rsidTr="00EE074B">
        <w:trPr>
          <w:trHeight w:val="2709"/>
        </w:trPr>
        <w:tc>
          <w:tcPr>
            <w:tcW w:w="709" w:type="dxa"/>
            <w:tcBorders>
              <w:top w:val="single" w:sz="4" w:space="0" w:color="auto"/>
              <w:left w:val="single" w:sz="4" w:space="0" w:color="auto"/>
              <w:bottom w:val="single" w:sz="4" w:space="0" w:color="auto"/>
              <w:right w:val="single" w:sz="4" w:space="0" w:color="auto"/>
            </w:tcBorders>
          </w:tcPr>
          <w:p w:rsidR="00922F16" w:rsidRPr="00135AFB" w:rsidRDefault="00922F16" w:rsidP="00EE074B">
            <w:pPr>
              <w:jc w:val="center"/>
              <w:rPr>
                <w:lang w:eastAsia="en-US"/>
              </w:rPr>
            </w:pPr>
            <w:r w:rsidRPr="00135AFB">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922F16" w:rsidRPr="00135AFB" w:rsidRDefault="00922F16" w:rsidP="00EE074B">
            <w:pPr>
              <w:jc w:val="center"/>
              <w:rPr>
                <w:lang w:eastAsia="en-US"/>
              </w:rPr>
            </w:pPr>
            <w:r w:rsidRPr="00135AFB">
              <w:rPr>
                <w:lang w:eastAsia="en-US"/>
              </w:rPr>
              <w:t>7</w:t>
            </w:r>
          </w:p>
        </w:tc>
        <w:tc>
          <w:tcPr>
            <w:tcW w:w="1843" w:type="dxa"/>
            <w:tcBorders>
              <w:top w:val="single" w:sz="4" w:space="0" w:color="auto"/>
              <w:left w:val="single" w:sz="4" w:space="0" w:color="auto"/>
              <w:bottom w:val="single" w:sz="4" w:space="0" w:color="auto"/>
              <w:right w:val="single" w:sz="4" w:space="0" w:color="auto"/>
            </w:tcBorders>
          </w:tcPr>
          <w:p w:rsidR="00922F16" w:rsidRPr="00135AFB" w:rsidRDefault="00922F16" w:rsidP="00EE074B">
            <w:pPr>
              <w:jc w:val="center"/>
              <w:rPr>
                <w:color w:val="000000"/>
                <w:lang w:eastAsia="en-US"/>
              </w:rPr>
            </w:pPr>
            <w:r w:rsidRPr="00135AFB">
              <w:rPr>
                <w:color w:val="000000"/>
                <w:lang w:eastAsia="en-US"/>
              </w:rPr>
              <w:t>Октябрьская- Сахарный завод (</w:t>
            </w:r>
            <w:proofErr w:type="spellStart"/>
            <w:r w:rsidRPr="00135AFB">
              <w:rPr>
                <w:color w:val="000000"/>
                <w:lang w:eastAsia="en-US"/>
              </w:rPr>
              <w:t>ч.з</w:t>
            </w:r>
            <w:proofErr w:type="spellEnd"/>
            <w:r w:rsidRPr="00135AFB">
              <w:rPr>
                <w:color w:val="000000"/>
                <w:lang w:eastAsia="en-US"/>
              </w:rPr>
              <w:t>. ЖД Вокзал)</w:t>
            </w:r>
          </w:p>
        </w:tc>
        <w:tc>
          <w:tcPr>
            <w:tcW w:w="1276" w:type="dxa"/>
            <w:tcBorders>
              <w:top w:val="single" w:sz="4" w:space="0" w:color="auto"/>
              <w:left w:val="single" w:sz="4" w:space="0" w:color="auto"/>
              <w:bottom w:val="single" w:sz="4" w:space="0" w:color="auto"/>
              <w:right w:val="single" w:sz="4" w:space="0" w:color="auto"/>
            </w:tcBorders>
          </w:tcPr>
          <w:p w:rsidR="00922F16" w:rsidRPr="00135AFB" w:rsidRDefault="00922F16" w:rsidP="00EE074B">
            <w:pPr>
              <w:jc w:val="center"/>
              <w:rPr>
                <w:lang w:eastAsia="en-US"/>
              </w:rPr>
            </w:pPr>
            <w:r w:rsidRPr="00135AFB">
              <w:rPr>
                <w:lang w:eastAsia="en-US"/>
              </w:rPr>
              <w:t>Малый или средний</w:t>
            </w:r>
          </w:p>
        </w:tc>
        <w:tc>
          <w:tcPr>
            <w:tcW w:w="4675" w:type="dxa"/>
            <w:tcBorders>
              <w:top w:val="single" w:sz="4" w:space="0" w:color="auto"/>
              <w:left w:val="single" w:sz="4" w:space="0" w:color="auto"/>
              <w:bottom w:val="single" w:sz="4" w:space="0" w:color="auto"/>
              <w:right w:val="single" w:sz="4" w:space="0" w:color="auto"/>
            </w:tcBorders>
          </w:tcPr>
          <w:p w:rsidR="00922F16" w:rsidRPr="00135AFB" w:rsidRDefault="00922F16" w:rsidP="00EE074B">
            <w:pPr>
              <w:autoSpaceDE w:val="0"/>
              <w:autoSpaceDN w:val="0"/>
              <w:adjustRightInd w:val="0"/>
              <w:rPr>
                <w:b/>
                <w:bCs/>
                <w:color w:val="000000"/>
                <w:lang w:eastAsia="en-US"/>
              </w:rPr>
            </w:pPr>
            <w:r w:rsidRPr="00135AFB">
              <w:rPr>
                <w:b/>
                <w:bCs/>
                <w:color w:val="000000"/>
                <w:lang w:eastAsia="en-US"/>
              </w:rPr>
              <w:t>Маршрут с 6-50 до 8-50:</w:t>
            </w:r>
          </w:p>
          <w:p w:rsidR="00922F16" w:rsidRPr="00135AFB" w:rsidRDefault="00922F16" w:rsidP="00EE074B">
            <w:pPr>
              <w:autoSpaceDE w:val="0"/>
              <w:autoSpaceDN w:val="0"/>
              <w:adjustRightInd w:val="0"/>
              <w:rPr>
                <w:color w:val="000000"/>
                <w:lang w:eastAsia="en-US"/>
              </w:rPr>
            </w:pPr>
            <w:r w:rsidRPr="00135AFB">
              <w:rPr>
                <w:color w:val="000000"/>
                <w:lang w:eastAsia="en-US"/>
              </w:rPr>
              <w:t xml:space="preserve">Ул. Октябрьская, Маг. Венеция, Ул. Веселая, ЦРБ, Ул. Калинина, Детский сад №36, СОШ №1, Ул. Корякина, Ул. Ленина, Ул. </w:t>
            </w:r>
            <w:proofErr w:type="spellStart"/>
            <w:r w:rsidRPr="00135AFB">
              <w:rPr>
                <w:color w:val="000000"/>
                <w:lang w:eastAsia="en-US"/>
              </w:rPr>
              <w:t>Первенцева</w:t>
            </w:r>
            <w:proofErr w:type="spellEnd"/>
            <w:r w:rsidRPr="00135AFB">
              <w:rPr>
                <w:color w:val="000000"/>
                <w:lang w:eastAsia="en-US"/>
              </w:rPr>
              <w:t>, Ул. Почтовая, «Парк отель», Детский сад №2, «Парк», Ул. Калинина, «</w:t>
            </w:r>
            <w:proofErr w:type="spellStart"/>
            <w:r w:rsidRPr="00135AFB">
              <w:rPr>
                <w:color w:val="000000"/>
                <w:lang w:eastAsia="en-US"/>
              </w:rPr>
              <w:t>Энергосбыт</w:t>
            </w:r>
            <w:proofErr w:type="spellEnd"/>
            <w:r w:rsidRPr="00135AFB">
              <w:rPr>
                <w:color w:val="000000"/>
                <w:lang w:eastAsia="en-US"/>
              </w:rPr>
              <w:t>», «Элеватор», «</w:t>
            </w:r>
            <w:proofErr w:type="spellStart"/>
            <w:r w:rsidRPr="00135AFB">
              <w:rPr>
                <w:color w:val="000000"/>
                <w:lang w:eastAsia="en-US"/>
              </w:rPr>
              <w:t>Маслосырзавод</w:t>
            </w:r>
            <w:proofErr w:type="spellEnd"/>
            <w:r w:rsidRPr="00135AFB">
              <w:rPr>
                <w:color w:val="000000"/>
                <w:lang w:eastAsia="en-US"/>
              </w:rPr>
              <w:t xml:space="preserve">», СОШ № 2, Маг. Апельсин, Ул. Колхозная, Ул. Заводская, «Черемушки», Детский сад №11, Пер. Зеленый, СОШ № 20, </w:t>
            </w:r>
            <w:proofErr w:type="spellStart"/>
            <w:r w:rsidRPr="00135AFB">
              <w:rPr>
                <w:color w:val="000000"/>
                <w:lang w:eastAsia="en-US"/>
              </w:rPr>
              <w:t>Сах.завод</w:t>
            </w:r>
            <w:proofErr w:type="spellEnd"/>
            <w:r w:rsidRPr="00135AFB">
              <w:rPr>
                <w:color w:val="000000"/>
                <w:lang w:eastAsia="en-US"/>
              </w:rPr>
              <w:t xml:space="preserve">, СОШ № 20, Пер. Зеленый, Детсад №11, «Черемушки», </w:t>
            </w:r>
            <w:proofErr w:type="spellStart"/>
            <w:r w:rsidRPr="00135AFB">
              <w:rPr>
                <w:color w:val="000000"/>
                <w:lang w:eastAsia="en-US"/>
              </w:rPr>
              <w:t>Ул.Заводская</w:t>
            </w:r>
            <w:proofErr w:type="spellEnd"/>
            <w:r w:rsidRPr="00135AFB">
              <w:rPr>
                <w:color w:val="000000"/>
                <w:lang w:eastAsia="en-US"/>
              </w:rPr>
              <w:t>, Ул. Колхозная, СОШ № 2, «</w:t>
            </w:r>
            <w:proofErr w:type="spellStart"/>
            <w:r w:rsidRPr="00135AFB">
              <w:rPr>
                <w:color w:val="000000"/>
                <w:lang w:eastAsia="en-US"/>
              </w:rPr>
              <w:t>Маслосырзавод</w:t>
            </w:r>
            <w:proofErr w:type="spellEnd"/>
            <w:r w:rsidRPr="00135AFB">
              <w:rPr>
                <w:color w:val="000000"/>
                <w:lang w:eastAsia="en-US"/>
              </w:rPr>
              <w:t>», «Элеватор», «</w:t>
            </w:r>
            <w:proofErr w:type="spellStart"/>
            <w:r w:rsidRPr="00135AFB">
              <w:rPr>
                <w:color w:val="000000"/>
                <w:lang w:eastAsia="en-US"/>
              </w:rPr>
              <w:t>Энергосбыт</w:t>
            </w:r>
            <w:proofErr w:type="spellEnd"/>
            <w:r w:rsidRPr="00135AFB">
              <w:rPr>
                <w:color w:val="000000"/>
                <w:lang w:eastAsia="en-US"/>
              </w:rPr>
              <w:t xml:space="preserve">», </w:t>
            </w:r>
            <w:proofErr w:type="spellStart"/>
            <w:r w:rsidRPr="00135AFB">
              <w:rPr>
                <w:color w:val="000000"/>
                <w:lang w:eastAsia="en-US"/>
              </w:rPr>
              <w:t>Ул.Калинина</w:t>
            </w:r>
            <w:proofErr w:type="spellEnd"/>
            <w:r w:rsidRPr="00135AFB">
              <w:rPr>
                <w:color w:val="000000"/>
                <w:lang w:eastAsia="en-US"/>
              </w:rPr>
              <w:t>, ПАРК,</w:t>
            </w:r>
          </w:p>
          <w:p w:rsidR="00922F16" w:rsidRPr="00135AFB" w:rsidRDefault="00922F16" w:rsidP="00EE074B">
            <w:pPr>
              <w:autoSpaceDE w:val="0"/>
              <w:autoSpaceDN w:val="0"/>
              <w:adjustRightInd w:val="0"/>
              <w:rPr>
                <w:color w:val="000000"/>
                <w:lang w:eastAsia="en-US"/>
              </w:rPr>
            </w:pPr>
            <w:r w:rsidRPr="00135AFB">
              <w:rPr>
                <w:color w:val="000000"/>
                <w:lang w:eastAsia="en-US"/>
              </w:rPr>
              <w:t xml:space="preserve">Детсад №2, Ул. Почтовая, Ул. Суворова, Ул. Шевченко, Пер. Краснодарский, </w:t>
            </w:r>
            <w:r w:rsidRPr="00135AFB">
              <w:rPr>
                <w:color w:val="000000"/>
                <w:lang w:eastAsia="en-US"/>
              </w:rPr>
              <w:lastRenderedPageBreak/>
              <w:t>Телевышка, Пер. Краснодарский, Ул. Суворова, Ул. Ленина, Ул. Советская, Ул. Пролетарская, Ул. Октябрьская</w:t>
            </w:r>
          </w:p>
          <w:p w:rsidR="00922F16" w:rsidRPr="00135AFB" w:rsidRDefault="00922F16" w:rsidP="00EE074B">
            <w:pPr>
              <w:autoSpaceDE w:val="0"/>
              <w:autoSpaceDN w:val="0"/>
              <w:adjustRightInd w:val="0"/>
              <w:rPr>
                <w:color w:val="000000"/>
                <w:lang w:eastAsia="en-US"/>
              </w:rPr>
            </w:pPr>
          </w:p>
          <w:p w:rsidR="00922F16" w:rsidRPr="00135AFB" w:rsidRDefault="00922F16" w:rsidP="00EE074B">
            <w:pPr>
              <w:autoSpaceDE w:val="0"/>
              <w:autoSpaceDN w:val="0"/>
              <w:adjustRightInd w:val="0"/>
              <w:rPr>
                <w:b/>
                <w:bCs/>
                <w:color w:val="000000"/>
                <w:lang w:eastAsia="en-US"/>
              </w:rPr>
            </w:pPr>
            <w:r w:rsidRPr="00135AFB">
              <w:rPr>
                <w:b/>
                <w:bCs/>
                <w:color w:val="000000"/>
                <w:lang w:eastAsia="en-US"/>
              </w:rPr>
              <w:t>Маршрут с 8-50 до 17-50</w:t>
            </w:r>
          </w:p>
          <w:p w:rsidR="00922F16" w:rsidRPr="00135AFB" w:rsidRDefault="00922F16" w:rsidP="00EE074B">
            <w:pPr>
              <w:autoSpaceDE w:val="0"/>
              <w:autoSpaceDN w:val="0"/>
              <w:adjustRightInd w:val="0"/>
              <w:rPr>
                <w:color w:val="000000"/>
                <w:lang w:eastAsia="en-US"/>
              </w:rPr>
            </w:pPr>
            <w:r w:rsidRPr="00135AFB">
              <w:rPr>
                <w:color w:val="000000"/>
                <w:lang w:eastAsia="en-US"/>
              </w:rPr>
              <w:t>Ул. Октябрьская, Ул. Пролетарская, Ул. Советская, Пер. Корякина, СОШ №1, Детский сад №36, Ул. Калинина ЦРБ, Ул. Широкая, Новопокровское АТП «</w:t>
            </w:r>
            <w:proofErr w:type="spellStart"/>
            <w:r w:rsidRPr="00135AFB">
              <w:rPr>
                <w:color w:val="000000"/>
                <w:lang w:eastAsia="en-US"/>
              </w:rPr>
              <w:t>Агропомтранс</w:t>
            </w:r>
            <w:proofErr w:type="spellEnd"/>
            <w:r w:rsidRPr="00135AFB">
              <w:rPr>
                <w:color w:val="000000"/>
                <w:lang w:eastAsia="en-US"/>
              </w:rPr>
              <w:t>», Ул. Григорьева, Ж/Д Вокзал, «</w:t>
            </w:r>
            <w:proofErr w:type="spellStart"/>
            <w:r w:rsidRPr="00135AFB">
              <w:rPr>
                <w:color w:val="000000"/>
                <w:lang w:eastAsia="en-US"/>
              </w:rPr>
              <w:t>Энергосбыт</w:t>
            </w:r>
            <w:proofErr w:type="spellEnd"/>
            <w:r w:rsidRPr="00135AFB">
              <w:rPr>
                <w:color w:val="000000"/>
                <w:lang w:eastAsia="en-US"/>
              </w:rPr>
              <w:t>», «Элеватор», «</w:t>
            </w:r>
            <w:proofErr w:type="spellStart"/>
            <w:r w:rsidRPr="00135AFB">
              <w:rPr>
                <w:color w:val="000000"/>
                <w:lang w:eastAsia="en-US"/>
              </w:rPr>
              <w:t>Маслосырзавод</w:t>
            </w:r>
            <w:proofErr w:type="spellEnd"/>
            <w:r w:rsidRPr="00135AFB">
              <w:rPr>
                <w:color w:val="000000"/>
                <w:lang w:eastAsia="en-US"/>
              </w:rPr>
              <w:t>», СОШ № 2, Маг. Апельсин, Ул. Колхозная, Ул. Заводская, «Черемушки», Детский сад №11, Пер. Зеленый, СОШ № 20, Сахарный завод, СОШ № 20, Пер. Зеленый, Детсад №11, «Черемушки», Ул. Заводская, Ул. Колхозная, СОШ № 2, «</w:t>
            </w:r>
            <w:proofErr w:type="spellStart"/>
            <w:r w:rsidRPr="00135AFB">
              <w:rPr>
                <w:color w:val="000000"/>
                <w:lang w:eastAsia="en-US"/>
              </w:rPr>
              <w:t>Маслосырзавод</w:t>
            </w:r>
            <w:proofErr w:type="spellEnd"/>
            <w:r w:rsidRPr="00135AFB">
              <w:rPr>
                <w:color w:val="000000"/>
                <w:lang w:eastAsia="en-US"/>
              </w:rPr>
              <w:t>», «Элеватор», «</w:t>
            </w:r>
            <w:proofErr w:type="spellStart"/>
            <w:r w:rsidRPr="00135AFB">
              <w:rPr>
                <w:color w:val="000000"/>
                <w:lang w:eastAsia="en-US"/>
              </w:rPr>
              <w:t>Энергосбыт</w:t>
            </w:r>
            <w:proofErr w:type="spellEnd"/>
            <w:r w:rsidRPr="00135AFB">
              <w:rPr>
                <w:color w:val="000000"/>
                <w:lang w:eastAsia="en-US"/>
              </w:rPr>
              <w:t xml:space="preserve">», Ул. Калинина, ПАРК, Детсад №2, Ул. Почтовая, Ул. Суворова, Ул. Шевченко, Пер. Краснодарский, Телевышка, Пер. Краснодарский, Ул. Суворова, Ул. Ленина, Ул. Советская, Ул. Пролетарская, </w:t>
            </w:r>
            <w:proofErr w:type="spellStart"/>
            <w:r w:rsidRPr="00135AFB">
              <w:rPr>
                <w:color w:val="000000"/>
                <w:lang w:eastAsia="en-US"/>
              </w:rPr>
              <w:t>Ул.Октябрьская</w:t>
            </w:r>
            <w:proofErr w:type="spellEnd"/>
          </w:p>
        </w:tc>
        <w:tc>
          <w:tcPr>
            <w:tcW w:w="1560" w:type="dxa"/>
            <w:tcBorders>
              <w:top w:val="single" w:sz="4" w:space="0" w:color="auto"/>
              <w:left w:val="single" w:sz="4" w:space="0" w:color="auto"/>
              <w:bottom w:val="single" w:sz="4" w:space="0" w:color="auto"/>
              <w:right w:val="single" w:sz="4" w:space="0" w:color="auto"/>
            </w:tcBorders>
          </w:tcPr>
          <w:p w:rsidR="00922F16" w:rsidRPr="00135AFB" w:rsidRDefault="00922F16" w:rsidP="00EE074B">
            <w:pPr>
              <w:ind w:left="-110" w:right="-108"/>
              <w:jc w:val="center"/>
              <w:rPr>
                <w:color w:val="000000"/>
                <w:lang w:eastAsia="en-US"/>
              </w:rPr>
            </w:pPr>
            <w:r w:rsidRPr="00135AFB">
              <w:rPr>
                <w:color w:val="000000"/>
                <w:lang w:eastAsia="en-US"/>
              </w:rPr>
              <w:lastRenderedPageBreak/>
              <w:t>28,2 км (</w:t>
            </w:r>
            <w:r>
              <w:rPr>
                <w:rFonts w:ascii="Times New Roman CYR" w:hAnsi="Times New Roman CYR" w:cs="Times New Roman CYR"/>
                <w:color w:val="000000"/>
                <w:sz w:val="28"/>
                <w:szCs w:val="28"/>
                <w:lang w:eastAsia="en-US"/>
              </w:rPr>
              <w:t>с 6-50 до 8-50 (2 рейса)</w:t>
            </w:r>
            <w:r w:rsidRPr="00135AFB">
              <w:rPr>
                <w:color w:val="000000"/>
                <w:lang w:eastAsia="en-US"/>
              </w:rPr>
              <w:t xml:space="preserve"> и 26,6 км (</w:t>
            </w:r>
            <w:r>
              <w:rPr>
                <w:rFonts w:ascii="Times New Roman CYR" w:hAnsi="Times New Roman CYR" w:cs="Times New Roman CYR"/>
                <w:color w:val="000000"/>
                <w:sz w:val="28"/>
                <w:szCs w:val="28"/>
                <w:lang w:eastAsia="en-US"/>
              </w:rPr>
              <w:t>с 8-50 до 17-50</w:t>
            </w:r>
            <w:r w:rsidRPr="00135AFB">
              <w:rPr>
                <w:color w:val="000000"/>
                <w:lang w:eastAsia="en-US"/>
              </w:rPr>
              <w:t>)</w:t>
            </w:r>
          </w:p>
        </w:tc>
        <w:tc>
          <w:tcPr>
            <w:tcW w:w="2979" w:type="dxa"/>
            <w:tcBorders>
              <w:top w:val="single" w:sz="4" w:space="0" w:color="auto"/>
              <w:left w:val="single" w:sz="4" w:space="0" w:color="auto"/>
              <w:bottom w:val="single" w:sz="4" w:space="0" w:color="auto"/>
              <w:right w:val="single" w:sz="4" w:space="0" w:color="auto"/>
            </w:tcBorders>
          </w:tcPr>
          <w:p w:rsidR="00922F16" w:rsidRPr="00135AFB" w:rsidRDefault="00922F16" w:rsidP="00EE074B">
            <w:pPr>
              <w:ind w:left="-110" w:right="-108"/>
              <w:jc w:val="center"/>
              <w:rPr>
                <w:color w:val="000000"/>
                <w:lang w:eastAsia="en-US"/>
              </w:rPr>
            </w:pPr>
            <w:r>
              <w:rPr>
                <w:color w:val="000000"/>
                <w:lang w:eastAsia="en-US"/>
              </w:rPr>
              <w:t>Круглогодично, по рабочим дням с 06:50 до 17:50</w:t>
            </w:r>
          </w:p>
        </w:tc>
      </w:tr>
    </w:tbl>
    <w:p w:rsidR="00922F16" w:rsidRDefault="00922F16" w:rsidP="000426B3">
      <w:pPr>
        <w:rPr>
          <w:sz w:val="28"/>
        </w:rPr>
      </w:pPr>
    </w:p>
    <w:p w:rsidR="00922F16" w:rsidRDefault="00922F16" w:rsidP="000426B3">
      <w:pPr>
        <w:rPr>
          <w:sz w:val="28"/>
        </w:rPr>
      </w:pPr>
    </w:p>
    <w:p w:rsidR="00922F16" w:rsidRDefault="00922F16" w:rsidP="000426B3">
      <w:pPr>
        <w:rPr>
          <w:sz w:val="28"/>
        </w:rPr>
      </w:pPr>
    </w:p>
    <w:p w:rsidR="00922F16" w:rsidRDefault="00922F16" w:rsidP="000426B3">
      <w:pPr>
        <w:rPr>
          <w:sz w:val="28"/>
        </w:rPr>
        <w:sectPr w:rsidR="00922F16" w:rsidSect="00D4486B">
          <w:pgSz w:w="16838" w:h="11906" w:orient="landscape"/>
          <w:pgMar w:top="1701" w:right="1134" w:bottom="851" w:left="851" w:header="709" w:footer="709" w:gutter="0"/>
          <w:cols w:space="708"/>
          <w:docGrid w:linePitch="360"/>
        </w:sectPr>
      </w:pPr>
    </w:p>
    <w:p w:rsidR="000426B3" w:rsidRDefault="000426B3" w:rsidP="000426B3">
      <w:pPr>
        <w:rPr>
          <w:sz w:val="28"/>
        </w:rPr>
      </w:pPr>
    </w:p>
    <w:p w:rsidR="000426B3" w:rsidRDefault="000426B3" w:rsidP="000426B3">
      <w:pPr>
        <w:shd w:val="clear" w:color="auto" w:fill="FFFFFF"/>
        <w:ind w:firstLine="709"/>
        <w:jc w:val="both"/>
        <w:rPr>
          <w:bCs/>
          <w:sz w:val="28"/>
          <w:szCs w:val="28"/>
        </w:rPr>
      </w:pPr>
      <w:r>
        <w:rPr>
          <w:bCs/>
          <w:sz w:val="28"/>
          <w:szCs w:val="28"/>
        </w:rPr>
        <w:t>По классам автобусы подразделяются на:</w:t>
      </w:r>
    </w:p>
    <w:p w:rsidR="000426B3" w:rsidRDefault="000426B3" w:rsidP="000426B3">
      <w:pPr>
        <w:shd w:val="clear" w:color="auto" w:fill="FFFFFF"/>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475"/>
        <w:gridCol w:w="3641"/>
      </w:tblGrid>
      <w:tr w:rsidR="000426B3" w:rsidTr="000426B3">
        <w:tc>
          <w:tcPr>
            <w:tcW w:w="1242"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 п\п</w:t>
            </w:r>
          </w:p>
        </w:tc>
        <w:tc>
          <w:tcPr>
            <w:tcW w:w="4536"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Класс автобуса</w:t>
            </w:r>
          </w:p>
        </w:tc>
        <w:tc>
          <w:tcPr>
            <w:tcW w:w="3686"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Длина автобуса, м</w:t>
            </w:r>
          </w:p>
        </w:tc>
      </w:tr>
      <w:tr w:rsidR="000426B3" w:rsidTr="000426B3">
        <w:tc>
          <w:tcPr>
            <w:tcW w:w="1242"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Малый</w:t>
            </w:r>
          </w:p>
        </w:tc>
        <w:tc>
          <w:tcPr>
            <w:tcW w:w="3686"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5 - 7,5</w:t>
            </w:r>
          </w:p>
        </w:tc>
      </w:tr>
      <w:tr w:rsidR="000426B3" w:rsidTr="000426B3">
        <w:tc>
          <w:tcPr>
            <w:tcW w:w="1242"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Средний</w:t>
            </w:r>
          </w:p>
        </w:tc>
        <w:tc>
          <w:tcPr>
            <w:tcW w:w="3686" w:type="dxa"/>
            <w:tcBorders>
              <w:top w:val="single" w:sz="4" w:space="0" w:color="auto"/>
              <w:left w:val="single" w:sz="4" w:space="0" w:color="auto"/>
              <w:bottom w:val="single" w:sz="4" w:space="0" w:color="auto"/>
              <w:right w:val="single" w:sz="4" w:space="0" w:color="auto"/>
            </w:tcBorders>
            <w:hideMark/>
          </w:tcPr>
          <w:p w:rsidR="000426B3" w:rsidRDefault="000426B3">
            <w:pPr>
              <w:widowControl w:val="0"/>
              <w:autoSpaceDE w:val="0"/>
              <w:autoSpaceDN w:val="0"/>
              <w:adjustRightInd w:val="0"/>
              <w:jc w:val="center"/>
              <w:rPr>
                <w:szCs w:val="28"/>
                <w:lang w:eastAsia="en-US"/>
              </w:rPr>
            </w:pPr>
            <w:r>
              <w:rPr>
                <w:szCs w:val="28"/>
                <w:lang w:eastAsia="en-US"/>
              </w:rPr>
              <w:t>7,5 - 10</w:t>
            </w:r>
          </w:p>
        </w:tc>
      </w:tr>
    </w:tbl>
    <w:p w:rsidR="000426B3" w:rsidRDefault="000426B3" w:rsidP="000426B3">
      <w:pPr>
        <w:shd w:val="clear" w:color="auto" w:fill="FFFFFF"/>
        <w:tabs>
          <w:tab w:val="left" w:pos="0"/>
        </w:tabs>
        <w:jc w:val="both"/>
        <w:rPr>
          <w:bCs/>
          <w:sz w:val="28"/>
          <w:szCs w:val="28"/>
          <w:vertAlign w:val="superscript"/>
        </w:rPr>
      </w:pPr>
    </w:p>
    <w:p w:rsidR="000426B3" w:rsidRDefault="00516D1D" w:rsidP="000426B3">
      <w:pPr>
        <w:shd w:val="clear" w:color="auto" w:fill="FFFFFF"/>
        <w:ind w:firstLine="709"/>
        <w:jc w:val="both"/>
        <w:rPr>
          <w:bCs/>
          <w:sz w:val="28"/>
          <w:szCs w:val="28"/>
        </w:rPr>
      </w:pPr>
      <w:r>
        <w:rPr>
          <w:sz w:val="28"/>
          <w:szCs w:val="28"/>
        </w:rPr>
        <w:t xml:space="preserve">Необходимо предоставить </w:t>
      </w:r>
      <w:r>
        <w:rPr>
          <w:bCs/>
          <w:sz w:val="28"/>
          <w:szCs w:val="28"/>
        </w:rPr>
        <w:t xml:space="preserve">1 основное </w:t>
      </w:r>
      <w:r w:rsidR="000426B3">
        <w:rPr>
          <w:bCs/>
          <w:sz w:val="28"/>
          <w:szCs w:val="28"/>
        </w:rPr>
        <w:t xml:space="preserve">для данного </w:t>
      </w:r>
      <w:r w:rsidR="00922F16">
        <w:rPr>
          <w:bCs/>
          <w:sz w:val="28"/>
          <w:szCs w:val="28"/>
        </w:rPr>
        <w:t>каждого из трёх маршрутов, состоящих в лоте</w:t>
      </w:r>
      <w:r w:rsidR="000426B3">
        <w:rPr>
          <w:bCs/>
          <w:sz w:val="28"/>
          <w:szCs w:val="28"/>
        </w:rPr>
        <w:t>, минимальной вместимостью не менее 1</w:t>
      </w:r>
      <w:r w:rsidR="00922F16">
        <w:rPr>
          <w:bCs/>
          <w:sz w:val="28"/>
          <w:szCs w:val="28"/>
        </w:rPr>
        <w:t>3</w:t>
      </w:r>
      <w:r w:rsidR="000426B3">
        <w:rPr>
          <w:bCs/>
          <w:sz w:val="28"/>
          <w:szCs w:val="28"/>
        </w:rPr>
        <w:t xml:space="preserve"> посадочных мест, с экологическим классом </w:t>
      </w:r>
      <w:r w:rsidR="000426B3">
        <w:rPr>
          <w:color w:val="000000"/>
          <w:sz w:val="28"/>
          <w:szCs w:val="28"/>
        </w:rPr>
        <w:t>не ниже «</w:t>
      </w:r>
      <w:r w:rsidR="000426B3" w:rsidRPr="001A04B2">
        <w:rPr>
          <w:color w:val="000000"/>
          <w:sz w:val="28"/>
          <w:szCs w:val="28"/>
        </w:rPr>
        <w:t>Евро-2</w:t>
      </w:r>
      <w:r w:rsidR="000426B3">
        <w:rPr>
          <w:color w:val="000000"/>
          <w:sz w:val="28"/>
          <w:szCs w:val="28"/>
        </w:rPr>
        <w:t xml:space="preserve">» и классом транспортного средства М2 или М3. </w:t>
      </w:r>
    </w:p>
    <w:p w:rsidR="000426B3" w:rsidRDefault="000426B3" w:rsidP="000426B3">
      <w:pPr>
        <w:shd w:val="clear" w:color="auto" w:fill="FFFFFF"/>
        <w:ind w:firstLine="709"/>
        <w:jc w:val="both"/>
        <w:rPr>
          <w:bCs/>
          <w:sz w:val="28"/>
          <w:szCs w:val="28"/>
        </w:rPr>
      </w:pPr>
      <w:r>
        <w:rPr>
          <w:bCs/>
          <w:sz w:val="28"/>
          <w:szCs w:val="28"/>
        </w:rPr>
        <w:t xml:space="preserve">Заявки претендентов на участие </w:t>
      </w:r>
      <w:r>
        <w:rPr>
          <w:sz w:val="28"/>
          <w:szCs w:val="28"/>
        </w:rPr>
        <w:t xml:space="preserve">в конкурсе принимаются в период с </w:t>
      </w:r>
      <w:r w:rsidR="004F6D59">
        <w:rPr>
          <w:sz w:val="28"/>
          <w:szCs w:val="28"/>
        </w:rPr>
        <w:t>11</w:t>
      </w:r>
      <w:r w:rsidR="001A04B2">
        <w:rPr>
          <w:sz w:val="28"/>
          <w:szCs w:val="28"/>
        </w:rPr>
        <w:t> </w:t>
      </w:r>
      <w:r w:rsidR="004F6D59">
        <w:rPr>
          <w:sz w:val="28"/>
          <w:szCs w:val="28"/>
        </w:rPr>
        <w:t>ноября</w:t>
      </w:r>
      <w:r w:rsidR="00CA31E1">
        <w:rPr>
          <w:sz w:val="28"/>
          <w:szCs w:val="28"/>
        </w:rPr>
        <w:t xml:space="preserve"> </w:t>
      </w:r>
      <w:r w:rsidR="0094468C">
        <w:rPr>
          <w:sz w:val="28"/>
          <w:szCs w:val="28"/>
        </w:rPr>
        <w:t xml:space="preserve">по </w:t>
      </w:r>
      <w:r w:rsidR="004F6D59">
        <w:rPr>
          <w:sz w:val="28"/>
          <w:szCs w:val="28"/>
        </w:rPr>
        <w:t>14</w:t>
      </w:r>
      <w:r w:rsidR="002F2DDB">
        <w:rPr>
          <w:sz w:val="28"/>
          <w:szCs w:val="28"/>
        </w:rPr>
        <w:t xml:space="preserve"> </w:t>
      </w:r>
      <w:r w:rsidR="004F6D59">
        <w:rPr>
          <w:sz w:val="28"/>
          <w:szCs w:val="28"/>
        </w:rPr>
        <w:t>декабр</w:t>
      </w:r>
      <w:r w:rsidR="00922F16">
        <w:rPr>
          <w:sz w:val="28"/>
          <w:szCs w:val="28"/>
        </w:rPr>
        <w:t>я</w:t>
      </w:r>
      <w:r w:rsidR="00CA31E1">
        <w:rPr>
          <w:sz w:val="28"/>
          <w:szCs w:val="28"/>
        </w:rPr>
        <w:t xml:space="preserve"> </w:t>
      </w:r>
      <w:r w:rsidR="00FB0604">
        <w:rPr>
          <w:sz w:val="28"/>
          <w:szCs w:val="28"/>
        </w:rPr>
        <w:t>202</w:t>
      </w:r>
      <w:r w:rsidR="00922F16">
        <w:rPr>
          <w:sz w:val="28"/>
          <w:szCs w:val="28"/>
        </w:rPr>
        <w:t>1</w:t>
      </w:r>
      <w:r>
        <w:rPr>
          <w:sz w:val="28"/>
          <w:szCs w:val="28"/>
        </w:rPr>
        <w:t xml:space="preserve"> года включительно с 8-</w:t>
      </w:r>
      <w:r w:rsidR="001A04B2">
        <w:rPr>
          <w:sz w:val="28"/>
          <w:szCs w:val="28"/>
        </w:rPr>
        <w:t>00</w:t>
      </w:r>
      <w:r>
        <w:rPr>
          <w:sz w:val="28"/>
          <w:szCs w:val="28"/>
        </w:rPr>
        <w:t xml:space="preserve"> часов до</w:t>
      </w:r>
      <w:r w:rsidR="001A04B2">
        <w:rPr>
          <w:sz w:val="28"/>
          <w:szCs w:val="28"/>
        </w:rPr>
        <w:t xml:space="preserve"> </w:t>
      </w:r>
      <w:r>
        <w:rPr>
          <w:sz w:val="28"/>
          <w:szCs w:val="28"/>
        </w:rPr>
        <w:t>12-</w:t>
      </w:r>
      <w:r w:rsidR="001A04B2">
        <w:rPr>
          <w:sz w:val="28"/>
          <w:szCs w:val="28"/>
        </w:rPr>
        <w:t>00</w:t>
      </w:r>
      <w:r>
        <w:rPr>
          <w:sz w:val="28"/>
          <w:szCs w:val="28"/>
        </w:rPr>
        <w:t xml:space="preserve"> часов и с 13-</w:t>
      </w:r>
      <w:r w:rsidR="001A04B2">
        <w:rPr>
          <w:sz w:val="28"/>
          <w:szCs w:val="28"/>
        </w:rPr>
        <w:t>00</w:t>
      </w:r>
      <w:r>
        <w:rPr>
          <w:sz w:val="28"/>
          <w:szCs w:val="28"/>
        </w:rPr>
        <w:t xml:space="preserve"> часов до 17-</w:t>
      </w:r>
      <w:r w:rsidR="001A04B2">
        <w:rPr>
          <w:sz w:val="28"/>
          <w:szCs w:val="28"/>
        </w:rPr>
        <w:t>00</w:t>
      </w:r>
      <w:r>
        <w:rPr>
          <w:sz w:val="28"/>
          <w:szCs w:val="28"/>
        </w:rPr>
        <w:t xml:space="preserve"> часов ежедневно, кроме праздничных и выходных дней. </w:t>
      </w:r>
      <w:r w:rsidR="004F6D59">
        <w:rPr>
          <w:sz w:val="28"/>
          <w:szCs w:val="28"/>
        </w:rPr>
        <w:t>14</w:t>
      </w:r>
      <w:r w:rsidR="0094468C">
        <w:rPr>
          <w:sz w:val="28"/>
          <w:szCs w:val="28"/>
        </w:rPr>
        <w:t xml:space="preserve"> </w:t>
      </w:r>
      <w:r w:rsidR="004F6D59">
        <w:rPr>
          <w:sz w:val="28"/>
          <w:szCs w:val="28"/>
        </w:rPr>
        <w:t>дека</w:t>
      </w:r>
      <w:r w:rsidR="000A762E">
        <w:rPr>
          <w:sz w:val="28"/>
          <w:szCs w:val="28"/>
        </w:rPr>
        <w:t>бря</w:t>
      </w:r>
      <w:r w:rsidR="00FB0604">
        <w:rPr>
          <w:sz w:val="28"/>
          <w:szCs w:val="28"/>
        </w:rPr>
        <w:t xml:space="preserve"> 202</w:t>
      </w:r>
      <w:r w:rsidR="000A762E">
        <w:rPr>
          <w:sz w:val="28"/>
          <w:szCs w:val="28"/>
        </w:rPr>
        <w:t>1</w:t>
      </w:r>
      <w:r>
        <w:rPr>
          <w:sz w:val="28"/>
          <w:szCs w:val="28"/>
        </w:rPr>
        <w:t xml:space="preserve"> года заявки</w:t>
      </w:r>
      <w:r>
        <w:rPr>
          <w:bCs/>
          <w:sz w:val="28"/>
          <w:szCs w:val="28"/>
        </w:rPr>
        <w:t xml:space="preserve"> на участие в </w:t>
      </w:r>
      <w:r>
        <w:rPr>
          <w:sz w:val="28"/>
          <w:szCs w:val="28"/>
        </w:rPr>
        <w:t xml:space="preserve">конкурсе могут быть поданы (отозваны) </w:t>
      </w:r>
      <w:r w:rsidRPr="000A762E">
        <w:rPr>
          <w:b/>
          <w:sz w:val="28"/>
          <w:szCs w:val="28"/>
        </w:rPr>
        <w:t>до</w:t>
      </w:r>
      <w:r>
        <w:rPr>
          <w:sz w:val="28"/>
          <w:szCs w:val="28"/>
        </w:rPr>
        <w:t xml:space="preserve"> начала процедуры вскрытия конвертов.</w:t>
      </w:r>
    </w:p>
    <w:p w:rsidR="000426B3" w:rsidRDefault="000426B3" w:rsidP="000A762E">
      <w:pPr>
        <w:shd w:val="clear" w:color="auto" w:fill="FFFFFF"/>
        <w:ind w:firstLine="709"/>
        <w:jc w:val="both"/>
        <w:rPr>
          <w:sz w:val="28"/>
          <w:szCs w:val="28"/>
        </w:rPr>
      </w:pPr>
      <w:r>
        <w:rPr>
          <w:sz w:val="28"/>
          <w:szCs w:val="28"/>
        </w:rPr>
        <w:t>Ознакомит</w:t>
      </w:r>
      <w:r w:rsidR="000A762E">
        <w:rPr>
          <w:sz w:val="28"/>
          <w:szCs w:val="28"/>
        </w:rPr>
        <w:t>ь</w:t>
      </w:r>
      <w:r>
        <w:rPr>
          <w:sz w:val="28"/>
          <w:szCs w:val="28"/>
        </w:rPr>
        <w:t xml:space="preserve">ся с конкурсной документацией и подать заявки на участие в конкурсе претенденты могут по адресу: </w:t>
      </w:r>
      <w:r w:rsidR="005B510E">
        <w:rPr>
          <w:sz w:val="28"/>
          <w:szCs w:val="28"/>
        </w:rPr>
        <w:t>353020, Краснодарский край, Новопокровский район, станица Новопокровская, улица Ленина, №</w:t>
      </w:r>
      <w:r w:rsidR="00DB5E17">
        <w:rPr>
          <w:sz w:val="28"/>
          <w:szCs w:val="28"/>
        </w:rPr>
        <w:t> </w:t>
      </w:r>
      <w:r w:rsidR="005B510E">
        <w:rPr>
          <w:sz w:val="28"/>
          <w:szCs w:val="28"/>
        </w:rPr>
        <w:t>110, левое крыло, кабинеты</w:t>
      </w:r>
      <w:r>
        <w:rPr>
          <w:sz w:val="28"/>
          <w:szCs w:val="28"/>
        </w:rPr>
        <w:t xml:space="preserve"> № </w:t>
      </w:r>
      <w:r w:rsidR="005B510E">
        <w:rPr>
          <w:sz w:val="28"/>
          <w:szCs w:val="28"/>
        </w:rPr>
        <w:t>2</w:t>
      </w:r>
      <w:r>
        <w:rPr>
          <w:sz w:val="28"/>
          <w:szCs w:val="28"/>
        </w:rPr>
        <w:t xml:space="preserve">, </w:t>
      </w:r>
      <w:r w:rsidR="005B510E">
        <w:rPr>
          <w:sz w:val="28"/>
          <w:szCs w:val="28"/>
        </w:rPr>
        <w:t>6</w:t>
      </w:r>
      <w:r>
        <w:rPr>
          <w:sz w:val="28"/>
          <w:szCs w:val="28"/>
        </w:rPr>
        <w:t>, тел.</w:t>
      </w:r>
      <w:r w:rsidR="005B510E">
        <w:rPr>
          <w:sz w:val="28"/>
          <w:szCs w:val="28"/>
        </w:rPr>
        <w:t>8</w:t>
      </w:r>
      <w:r>
        <w:rPr>
          <w:sz w:val="28"/>
          <w:szCs w:val="28"/>
        </w:rPr>
        <w:t>(</w:t>
      </w:r>
      <w:r w:rsidR="005B510E">
        <w:rPr>
          <w:sz w:val="28"/>
          <w:szCs w:val="28"/>
        </w:rPr>
        <w:t>86149</w:t>
      </w:r>
      <w:r>
        <w:rPr>
          <w:sz w:val="28"/>
          <w:szCs w:val="28"/>
        </w:rPr>
        <w:t xml:space="preserve">) </w:t>
      </w:r>
      <w:r w:rsidR="005B510E">
        <w:rPr>
          <w:sz w:val="28"/>
          <w:szCs w:val="28"/>
        </w:rPr>
        <w:t>7-33-82</w:t>
      </w:r>
      <w:r>
        <w:rPr>
          <w:sz w:val="28"/>
          <w:szCs w:val="28"/>
        </w:rPr>
        <w:t>, в рабочие дни с 8-</w:t>
      </w:r>
      <w:r w:rsidR="005B510E">
        <w:rPr>
          <w:sz w:val="28"/>
          <w:szCs w:val="28"/>
        </w:rPr>
        <w:t>00</w:t>
      </w:r>
      <w:r>
        <w:rPr>
          <w:sz w:val="28"/>
          <w:szCs w:val="28"/>
        </w:rPr>
        <w:t xml:space="preserve"> до 12-</w:t>
      </w:r>
      <w:r w:rsidR="005B510E">
        <w:rPr>
          <w:sz w:val="28"/>
          <w:szCs w:val="28"/>
        </w:rPr>
        <w:t>00</w:t>
      </w:r>
      <w:r>
        <w:rPr>
          <w:sz w:val="28"/>
          <w:szCs w:val="28"/>
        </w:rPr>
        <w:t xml:space="preserve"> и с 13-</w:t>
      </w:r>
      <w:r w:rsidR="005B510E">
        <w:rPr>
          <w:sz w:val="28"/>
          <w:szCs w:val="28"/>
        </w:rPr>
        <w:t>00</w:t>
      </w:r>
      <w:r>
        <w:rPr>
          <w:sz w:val="28"/>
          <w:szCs w:val="28"/>
        </w:rPr>
        <w:t xml:space="preserve"> до 17-</w:t>
      </w:r>
      <w:r w:rsidR="005B510E">
        <w:rPr>
          <w:sz w:val="28"/>
          <w:szCs w:val="28"/>
        </w:rPr>
        <w:t>00</w:t>
      </w:r>
      <w:r>
        <w:rPr>
          <w:sz w:val="28"/>
          <w:szCs w:val="28"/>
        </w:rPr>
        <w:t>.</w:t>
      </w:r>
    </w:p>
    <w:p w:rsidR="000426B3" w:rsidRDefault="000426B3" w:rsidP="000A762E">
      <w:pPr>
        <w:pStyle w:val="1"/>
        <w:spacing w:before="0" w:after="0"/>
        <w:ind w:firstLine="709"/>
        <w:contextualSpacing/>
        <w:jc w:val="both"/>
        <w:rPr>
          <w:rFonts w:ascii="Times New Roman" w:hAnsi="Times New Roman"/>
          <w:b w:val="0"/>
          <w:color w:val="auto"/>
          <w:sz w:val="28"/>
          <w:szCs w:val="28"/>
        </w:rPr>
      </w:pPr>
      <w:r>
        <w:rPr>
          <w:rFonts w:ascii="Times New Roman" w:hAnsi="Times New Roman"/>
          <w:b w:val="0"/>
          <w:color w:val="auto"/>
          <w:sz w:val="28"/>
          <w:szCs w:val="28"/>
        </w:rPr>
        <w:t>Конкурсная документация размещена также на официальном сайте администрации</w:t>
      </w:r>
      <w:r w:rsidR="005B510E">
        <w:rPr>
          <w:rFonts w:ascii="Times New Roman" w:hAnsi="Times New Roman"/>
          <w:b w:val="0"/>
          <w:color w:val="auto"/>
          <w:sz w:val="28"/>
          <w:szCs w:val="28"/>
        </w:rPr>
        <w:t xml:space="preserve"> Новопокровского сельского поселения </w:t>
      </w:r>
      <w:r w:rsidR="005B510E" w:rsidRPr="005B510E">
        <w:rPr>
          <w:rFonts w:ascii="Times New Roman" w:hAnsi="Times New Roman"/>
          <w:b w:val="0"/>
          <w:color w:val="auto"/>
          <w:sz w:val="28"/>
          <w:szCs w:val="28"/>
        </w:rPr>
        <w:t>https://novopokrovskaya.org/</w:t>
      </w:r>
      <w:r w:rsidR="005B510E">
        <w:rPr>
          <w:rFonts w:ascii="Times New Roman" w:hAnsi="Times New Roman"/>
          <w:b w:val="0"/>
          <w:color w:val="auto"/>
          <w:sz w:val="28"/>
          <w:szCs w:val="28"/>
        </w:rPr>
        <w:t>.</w:t>
      </w:r>
    </w:p>
    <w:p w:rsidR="000426B3" w:rsidRDefault="000426B3" w:rsidP="00D71BB2">
      <w:pPr>
        <w:shd w:val="clear" w:color="auto" w:fill="FFFFFF"/>
        <w:ind w:firstLine="709"/>
        <w:jc w:val="both"/>
        <w:rPr>
          <w:sz w:val="28"/>
          <w:szCs w:val="28"/>
        </w:rPr>
      </w:pPr>
      <w:r>
        <w:rPr>
          <w:sz w:val="28"/>
          <w:szCs w:val="28"/>
        </w:rPr>
        <w:t xml:space="preserve">Прием заявок на участие в конкурсе заканчивается </w:t>
      </w:r>
      <w:r w:rsidR="004F6D59">
        <w:rPr>
          <w:sz w:val="28"/>
          <w:szCs w:val="28"/>
        </w:rPr>
        <w:t>14</w:t>
      </w:r>
      <w:r w:rsidR="0094468C">
        <w:rPr>
          <w:sz w:val="28"/>
          <w:szCs w:val="28"/>
        </w:rPr>
        <w:t xml:space="preserve"> </w:t>
      </w:r>
      <w:r w:rsidR="004F6D59">
        <w:rPr>
          <w:sz w:val="28"/>
          <w:szCs w:val="28"/>
        </w:rPr>
        <w:t>декабря</w:t>
      </w:r>
      <w:r w:rsidR="003E4F62">
        <w:rPr>
          <w:sz w:val="28"/>
          <w:szCs w:val="28"/>
        </w:rPr>
        <w:t xml:space="preserve"> </w:t>
      </w:r>
      <w:r>
        <w:rPr>
          <w:sz w:val="28"/>
          <w:szCs w:val="28"/>
        </w:rPr>
        <w:t>20</w:t>
      </w:r>
      <w:r w:rsidR="00AE4AF6">
        <w:rPr>
          <w:sz w:val="28"/>
          <w:szCs w:val="28"/>
        </w:rPr>
        <w:t>2</w:t>
      </w:r>
      <w:r w:rsidR="003E4F62">
        <w:rPr>
          <w:sz w:val="28"/>
          <w:szCs w:val="28"/>
        </w:rPr>
        <w:t>1</w:t>
      </w:r>
      <w:r>
        <w:rPr>
          <w:sz w:val="28"/>
          <w:szCs w:val="28"/>
        </w:rPr>
        <w:t xml:space="preserve"> года перед началом процедуры вскрытия конвертов с поданными заявками.</w:t>
      </w:r>
    </w:p>
    <w:p w:rsidR="000426B3" w:rsidRDefault="000426B3" w:rsidP="00D71BB2">
      <w:pPr>
        <w:shd w:val="clear" w:color="auto" w:fill="FFFFFF"/>
        <w:ind w:firstLine="709"/>
        <w:jc w:val="both"/>
        <w:rPr>
          <w:sz w:val="28"/>
          <w:szCs w:val="28"/>
        </w:rPr>
      </w:pPr>
      <w:r>
        <w:rPr>
          <w:sz w:val="28"/>
          <w:szCs w:val="28"/>
        </w:rPr>
        <w:t xml:space="preserve">Место, дата и время вскрытия конвертов с заявками на участие в конкурсе: </w:t>
      </w:r>
      <w:r w:rsidR="00D71BB2">
        <w:rPr>
          <w:sz w:val="28"/>
          <w:szCs w:val="28"/>
        </w:rPr>
        <w:t xml:space="preserve">353020, Краснодарский край, Новопокровский район, станица Новопокровская, улица Ленина, №110, </w:t>
      </w:r>
      <w:proofErr w:type="spellStart"/>
      <w:r w:rsidR="00D71BB2">
        <w:rPr>
          <w:sz w:val="28"/>
          <w:szCs w:val="28"/>
        </w:rPr>
        <w:t>каб</w:t>
      </w:r>
      <w:proofErr w:type="spellEnd"/>
      <w:r w:rsidR="00D71BB2">
        <w:rPr>
          <w:sz w:val="28"/>
          <w:szCs w:val="28"/>
        </w:rPr>
        <w:t>. 21,</w:t>
      </w:r>
      <w:r>
        <w:rPr>
          <w:sz w:val="28"/>
          <w:szCs w:val="28"/>
        </w:rPr>
        <w:t xml:space="preserve"> </w:t>
      </w:r>
      <w:r w:rsidR="004F6D59">
        <w:rPr>
          <w:sz w:val="28"/>
          <w:szCs w:val="28"/>
        </w:rPr>
        <w:t>14</w:t>
      </w:r>
      <w:r w:rsidR="00984FC0">
        <w:rPr>
          <w:sz w:val="28"/>
          <w:szCs w:val="28"/>
        </w:rPr>
        <w:t xml:space="preserve"> </w:t>
      </w:r>
      <w:r w:rsidR="004F6D59">
        <w:rPr>
          <w:sz w:val="28"/>
          <w:szCs w:val="28"/>
        </w:rPr>
        <w:t>декабря</w:t>
      </w:r>
      <w:r w:rsidR="00D71BB2">
        <w:rPr>
          <w:sz w:val="28"/>
          <w:szCs w:val="28"/>
        </w:rPr>
        <w:t xml:space="preserve"> </w:t>
      </w:r>
      <w:r w:rsidR="00516D1D">
        <w:rPr>
          <w:sz w:val="28"/>
          <w:szCs w:val="28"/>
        </w:rPr>
        <w:t>20</w:t>
      </w:r>
      <w:r w:rsidR="00AE4AF6">
        <w:rPr>
          <w:sz w:val="28"/>
          <w:szCs w:val="28"/>
        </w:rPr>
        <w:t>2</w:t>
      </w:r>
      <w:r w:rsidR="00D71BB2">
        <w:rPr>
          <w:sz w:val="28"/>
          <w:szCs w:val="28"/>
        </w:rPr>
        <w:t>1</w:t>
      </w:r>
      <w:r w:rsidR="00984FC0">
        <w:rPr>
          <w:sz w:val="28"/>
          <w:szCs w:val="28"/>
        </w:rPr>
        <w:t xml:space="preserve"> </w:t>
      </w:r>
      <w:r w:rsidR="00D257AB">
        <w:rPr>
          <w:sz w:val="28"/>
          <w:szCs w:val="28"/>
        </w:rPr>
        <w:t>года в</w:t>
      </w:r>
      <w:r w:rsidR="00D71BB2">
        <w:rPr>
          <w:sz w:val="28"/>
          <w:szCs w:val="28"/>
        </w:rPr>
        <w:t xml:space="preserve"> </w:t>
      </w:r>
      <w:r w:rsidR="00D257AB">
        <w:rPr>
          <w:sz w:val="28"/>
          <w:szCs w:val="28"/>
        </w:rPr>
        <w:t>1</w:t>
      </w:r>
      <w:r w:rsidR="00D71BB2">
        <w:rPr>
          <w:sz w:val="28"/>
          <w:szCs w:val="28"/>
        </w:rPr>
        <w:t>0</w:t>
      </w:r>
      <w:r>
        <w:rPr>
          <w:sz w:val="28"/>
          <w:szCs w:val="28"/>
        </w:rPr>
        <w:t>-</w:t>
      </w:r>
      <w:r w:rsidR="002023A8">
        <w:rPr>
          <w:sz w:val="28"/>
          <w:szCs w:val="28"/>
        </w:rPr>
        <w:t>00</w:t>
      </w:r>
      <w:r>
        <w:rPr>
          <w:sz w:val="28"/>
          <w:szCs w:val="28"/>
        </w:rPr>
        <w:t xml:space="preserve"> ч</w:t>
      </w:r>
      <w:r w:rsidR="00B1629F">
        <w:rPr>
          <w:sz w:val="28"/>
          <w:szCs w:val="28"/>
        </w:rPr>
        <w:t>асов</w:t>
      </w:r>
      <w:r>
        <w:rPr>
          <w:sz w:val="28"/>
          <w:szCs w:val="28"/>
        </w:rPr>
        <w:t>.</w:t>
      </w:r>
    </w:p>
    <w:p w:rsidR="000426B3" w:rsidRDefault="000426B3" w:rsidP="004D7ECB">
      <w:pPr>
        <w:shd w:val="clear" w:color="auto" w:fill="FFFFFF"/>
        <w:ind w:firstLine="709"/>
        <w:jc w:val="both"/>
        <w:rPr>
          <w:sz w:val="28"/>
          <w:szCs w:val="28"/>
        </w:rPr>
      </w:pPr>
      <w:r>
        <w:rPr>
          <w:sz w:val="28"/>
          <w:szCs w:val="28"/>
        </w:rPr>
        <w:t xml:space="preserve">Место, дата рассмотрения заявок и подведение итогов конкурса: </w:t>
      </w:r>
      <w:r w:rsidR="00613EB4">
        <w:rPr>
          <w:sz w:val="28"/>
          <w:szCs w:val="28"/>
        </w:rPr>
        <w:t xml:space="preserve">353020, Краснодарский край, Новопокровский район, станица Новопокровская, улица Ленина, №110, </w:t>
      </w:r>
      <w:proofErr w:type="spellStart"/>
      <w:r w:rsidR="00613EB4">
        <w:rPr>
          <w:sz w:val="28"/>
          <w:szCs w:val="28"/>
        </w:rPr>
        <w:t>каб</w:t>
      </w:r>
      <w:proofErr w:type="spellEnd"/>
      <w:r w:rsidR="00613EB4">
        <w:rPr>
          <w:sz w:val="28"/>
          <w:szCs w:val="28"/>
        </w:rPr>
        <w:t>. 21,</w:t>
      </w:r>
      <w:r w:rsidR="00AE4AF6">
        <w:rPr>
          <w:sz w:val="28"/>
          <w:szCs w:val="28"/>
        </w:rPr>
        <w:t xml:space="preserve"> </w:t>
      </w:r>
      <w:r w:rsidR="00613EB4">
        <w:rPr>
          <w:sz w:val="28"/>
          <w:szCs w:val="28"/>
        </w:rPr>
        <w:t>16</w:t>
      </w:r>
      <w:r w:rsidR="00984FC0">
        <w:rPr>
          <w:sz w:val="28"/>
          <w:szCs w:val="28"/>
        </w:rPr>
        <w:t xml:space="preserve"> </w:t>
      </w:r>
      <w:r w:rsidR="004F6D59">
        <w:rPr>
          <w:sz w:val="28"/>
          <w:szCs w:val="28"/>
        </w:rPr>
        <w:t>декабря</w:t>
      </w:r>
      <w:r w:rsidR="00D257AB">
        <w:rPr>
          <w:sz w:val="28"/>
          <w:szCs w:val="28"/>
        </w:rPr>
        <w:t xml:space="preserve"> 20</w:t>
      </w:r>
      <w:r w:rsidR="00AE4AF6">
        <w:rPr>
          <w:sz w:val="28"/>
          <w:szCs w:val="28"/>
        </w:rPr>
        <w:t>2</w:t>
      </w:r>
      <w:r w:rsidR="00613EB4">
        <w:rPr>
          <w:sz w:val="28"/>
          <w:szCs w:val="28"/>
        </w:rPr>
        <w:t>1</w:t>
      </w:r>
      <w:r w:rsidR="00D257AB">
        <w:rPr>
          <w:sz w:val="28"/>
          <w:szCs w:val="28"/>
        </w:rPr>
        <w:t xml:space="preserve"> года в 1</w:t>
      </w:r>
      <w:r w:rsidR="00613EB4">
        <w:rPr>
          <w:sz w:val="28"/>
          <w:szCs w:val="28"/>
        </w:rPr>
        <w:t>0</w:t>
      </w:r>
      <w:r>
        <w:rPr>
          <w:sz w:val="28"/>
          <w:szCs w:val="28"/>
        </w:rPr>
        <w:t>-00 ч</w:t>
      </w:r>
      <w:r w:rsidR="00B1629F">
        <w:rPr>
          <w:sz w:val="28"/>
          <w:szCs w:val="28"/>
        </w:rPr>
        <w:t>асов</w:t>
      </w:r>
      <w:r>
        <w:rPr>
          <w:sz w:val="28"/>
          <w:szCs w:val="28"/>
        </w:rPr>
        <w:t>.</w:t>
      </w:r>
    </w:p>
    <w:p w:rsidR="006F3F07" w:rsidRDefault="006F3F07">
      <w:pPr>
        <w:rPr>
          <w:bCs/>
          <w:sz w:val="28"/>
          <w:szCs w:val="28"/>
          <w:lang w:eastAsia="en-US"/>
        </w:rPr>
      </w:pPr>
      <w:r>
        <w:rPr>
          <w:b/>
          <w:sz w:val="28"/>
          <w:szCs w:val="28"/>
        </w:rPr>
        <w:br w:type="page"/>
      </w:r>
    </w:p>
    <w:p w:rsidR="006F3F07" w:rsidRPr="006A6B2F" w:rsidRDefault="006F3F07" w:rsidP="00180964">
      <w:pPr>
        <w:pStyle w:val="1"/>
        <w:spacing w:before="0" w:after="0"/>
        <w:ind w:firstLine="709"/>
        <w:rPr>
          <w:rFonts w:ascii="Times New Roman" w:hAnsi="Times New Roman" w:cs="Times New Roman"/>
          <w:b w:val="0"/>
          <w:color w:val="auto"/>
          <w:sz w:val="28"/>
          <w:szCs w:val="28"/>
        </w:rPr>
      </w:pPr>
      <w:bookmarkStart w:id="0" w:name="_GoBack"/>
      <w:r w:rsidRPr="006A6B2F">
        <w:rPr>
          <w:rFonts w:ascii="Times New Roman" w:hAnsi="Times New Roman" w:cs="Times New Roman"/>
          <w:b w:val="0"/>
          <w:color w:val="auto"/>
          <w:sz w:val="28"/>
          <w:szCs w:val="28"/>
        </w:rPr>
        <w:lastRenderedPageBreak/>
        <w:t>Требования</w:t>
      </w:r>
    </w:p>
    <w:p w:rsidR="006F3F07" w:rsidRPr="006A6B2F" w:rsidRDefault="006F3F07" w:rsidP="00180964">
      <w:pPr>
        <w:pStyle w:val="1"/>
        <w:spacing w:before="0" w:after="0"/>
        <w:ind w:right="566" w:firstLine="709"/>
        <w:rPr>
          <w:rFonts w:ascii="Times New Roman" w:hAnsi="Times New Roman" w:cs="Times New Roman"/>
          <w:b w:val="0"/>
          <w:color w:val="auto"/>
          <w:sz w:val="28"/>
          <w:szCs w:val="28"/>
        </w:rPr>
      </w:pPr>
      <w:r w:rsidRPr="006A6B2F">
        <w:rPr>
          <w:rFonts w:ascii="Times New Roman" w:hAnsi="Times New Roman" w:cs="Times New Roman"/>
          <w:b w:val="0"/>
          <w:color w:val="auto"/>
          <w:sz w:val="28"/>
          <w:szCs w:val="28"/>
        </w:rPr>
        <w:t xml:space="preserve">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по регулируемым тарифам на муниципальных маршрутах регулярных перевозок в границах </w:t>
      </w:r>
      <w:r>
        <w:rPr>
          <w:rFonts w:ascii="Times New Roman" w:hAnsi="Times New Roman" w:cs="Times New Roman"/>
          <w:b w:val="0"/>
          <w:color w:val="auto"/>
          <w:sz w:val="28"/>
          <w:szCs w:val="28"/>
        </w:rPr>
        <w:t>Новопокровского сельского поселения</w:t>
      </w:r>
    </w:p>
    <w:p w:rsidR="006F3F07" w:rsidRPr="006A6B2F" w:rsidRDefault="006F3F07" w:rsidP="001002F8">
      <w:pPr>
        <w:ind w:firstLine="709"/>
        <w:jc w:val="both"/>
        <w:rPr>
          <w:sz w:val="28"/>
          <w:szCs w:val="28"/>
        </w:rPr>
      </w:pPr>
      <w:bookmarkStart w:id="1" w:name="sub_4001"/>
      <w:bookmarkEnd w:id="0"/>
    </w:p>
    <w:p w:rsidR="006F3F07" w:rsidRPr="006A6B2F" w:rsidRDefault="006F3F07" w:rsidP="001002F8">
      <w:pPr>
        <w:ind w:firstLine="709"/>
        <w:jc w:val="both"/>
        <w:rPr>
          <w:sz w:val="28"/>
          <w:szCs w:val="28"/>
        </w:rPr>
      </w:pPr>
      <w:r w:rsidRPr="006A6B2F">
        <w:rPr>
          <w:sz w:val="28"/>
          <w:szCs w:val="28"/>
        </w:rPr>
        <w:t xml:space="preserve">1. Требования 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по регулируемым тарифам на муниципальных маршрутах регулярных перевозок в границах </w:t>
      </w:r>
      <w:r>
        <w:rPr>
          <w:sz w:val="28"/>
          <w:szCs w:val="28"/>
        </w:rPr>
        <w:t>Новопокровского сельского поселения Новопокровского района</w:t>
      </w:r>
      <w:r w:rsidRPr="006A6B2F">
        <w:rPr>
          <w:sz w:val="28"/>
          <w:szCs w:val="28"/>
        </w:rPr>
        <w:t xml:space="preserve"> (далее - Требования) разработаны в соответствии со </w:t>
      </w:r>
      <w:r w:rsidRPr="006A6B2F">
        <w:rPr>
          <w:rStyle w:val="a7"/>
          <w:b w:val="0"/>
          <w:color w:val="auto"/>
          <w:sz w:val="28"/>
          <w:szCs w:val="28"/>
        </w:rPr>
        <w:t>статьёй 17</w:t>
      </w:r>
      <w:r w:rsidRPr="006A6B2F">
        <w:rPr>
          <w:sz w:val="28"/>
          <w:szCs w:val="28"/>
        </w:rPr>
        <w:t xml:space="preserve"> Федерального закона от 13.07.2015 № 220-ФЗ </w:t>
      </w:r>
      <w:r>
        <w:rPr>
          <w:sz w:val="28"/>
          <w:szCs w:val="28"/>
        </w:rPr>
        <w:t>«</w:t>
      </w:r>
      <w:r w:rsidRPr="006A6B2F">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6A6B2F">
        <w:rPr>
          <w:sz w:val="28"/>
          <w:szCs w:val="28"/>
        </w:rPr>
        <w:t xml:space="preserve"> (далее - Федеральный закон от 13.07.2015 № 220-ФЗ) и являются обязательными для соблюдения юридическими лицами, индивидуальными предпринимателями и участниками договора простого товарищества, осуществляющими регулярные перевозки по регулируемым тарифам по маршрутам регулярных перевозок, включённым в реестр муниципальных маршрутов регулярных перевозок пассажиров и багажа в границах </w:t>
      </w:r>
      <w:r>
        <w:rPr>
          <w:sz w:val="28"/>
          <w:szCs w:val="28"/>
        </w:rPr>
        <w:t>Новопокровского сельского поселения Новопокровского района</w:t>
      </w:r>
      <w:r w:rsidRPr="006A6B2F">
        <w:rPr>
          <w:sz w:val="28"/>
          <w:szCs w:val="28"/>
        </w:rPr>
        <w:t xml:space="preserve"> (далее соответственно - регулярные перевозки, маршруты регулярных перевозок, перевозчики).</w:t>
      </w:r>
    </w:p>
    <w:bookmarkEnd w:id="1"/>
    <w:p w:rsidR="006F3F07" w:rsidRPr="006A6B2F" w:rsidRDefault="006F3F07" w:rsidP="001002F8">
      <w:pPr>
        <w:ind w:firstLine="709"/>
        <w:jc w:val="both"/>
        <w:rPr>
          <w:sz w:val="28"/>
          <w:szCs w:val="28"/>
        </w:rPr>
      </w:pPr>
      <w:r w:rsidRPr="006A6B2F">
        <w:rPr>
          <w:sz w:val="28"/>
          <w:szCs w:val="28"/>
        </w:rPr>
        <w:t xml:space="preserve">Понятия и термины, используемые в настоящих Требованиях, применяются в тех же значениях, что и в </w:t>
      </w:r>
      <w:r w:rsidRPr="006A6B2F">
        <w:rPr>
          <w:rStyle w:val="a7"/>
          <w:b w:val="0"/>
          <w:color w:val="auto"/>
          <w:sz w:val="28"/>
          <w:szCs w:val="28"/>
        </w:rPr>
        <w:t>Федеральном законе</w:t>
      </w:r>
      <w:r w:rsidRPr="006A6B2F">
        <w:rPr>
          <w:sz w:val="28"/>
          <w:szCs w:val="28"/>
        </w:rPr>
        <w:t xml:space="preserve"> от</w:t>
      </w:r>
      <w:r>
        <w:rPr>
          <w:sz w:val="28"/>
          <w:szCs w:val="28"/>
        </w:rPr>
        <w:t> </w:t>
      </w:r>
      <w:r w:rsidRPr="006A6B2F">
        <w:rPr>
          <w:sz w:val="28"/>
          <w:szCs w:val="28"/>
        </w:rPr>
        <w:t>13.07.2015</w:t>
      </w:r>
      <w:r>
        <w:rPr>
          <w:sz w:val="28"/>
          <w:szCs w:val="28"/>
        </w:rPr>
        <w:t> </w:t>
      </w:r>
      <w:r w:rsidRPr="006A6B2F">
        <w:rPr>
          <w:sz w:val="28"/>
          <w:szCs w:val="28"/>
        </w:rPr>
        <w:t xml:space="preserve">№ 220-ФЗ, в </w:t>
      </w:r>
      <w:r w:rsidRPr="006A6B2F">
        <w:rPr>
          <w:rStyle w:val="a7"/>
          <w:b w:val="0"/>
          <w:color w:val="auto"/>
          <w:sz w:val="28"/>
          <w:szCs w:val="28"/>
        </w:rPr>
        <w:t>Федеральном законе</w:t>
      </w:r>
      <w:r w:rsidRPr="006A6B2F">
        <w:rPr>
          <w:sz w:val="28"/>
          <w:szCs w:val="28"/>
        </w:rPr>
        <w:t xml:space="preserve"> от 08.11.2007 № 259-ФЗ </w:t>
      </w:r>
      <w:r>
        <w:rPr>
          <w:sz w:val="28"/>
          <w:szCs w:val="28"/>
        </w:rPr>
        <w:t>«</w:t>
      </w:r>
      <w:r w:rsidRPr="006A6B2F">
        <w:rPr>
          <w:sz w:val="28"/>
          <w:szCs w:val="28"/>
        </w:rPr>
        <w:t>Устав автомобильного транспорта и городского наземного электрического транспорта</w:t>
      </w:r>
      <w:r>
        <w:rPr>
          <w:sz w:val="28"/>
          <w:szCs w:val="28"/>
        </w:rPr>
        <w:t>»</w:t>
      </w:r>
      <w:r w:rsidRPr="006A6B2F">
        <w:rPr>
          <w:sz w:val="28"/>
          <w:szCs w:val="28"/>
        </w:rPr>
        <w:t xml:space="preserve"> (далее - Федеральный закон от 08.11.2007 № 259-ФЗ).</w:t>
      </w:r>
    </w:p>
    <w:p w:rsidR="006F3F07" w:rsidRPr="006A6B2F" w:rsidRDefault="006F3F07" w:rsidP="001002F8">
      <w:pPr>
        <w:ind w:firstLine="709"/>
        <w:jc w:val="both"/>
        <w:rPr>
          <w:sz w:val="28"/>
          <w:szCs w:val="28"/>
        </w:rPr>
      </w:pPr>
      <w:r w:rsidRPr="006A6B2F">
        <w:rPr>
          <w:sz w:val="28"/>
          <w:szCs w:val="28"/>
        </w:rPr>
        <w:t>2. При осуществлении регулярных перевозок по регулируемым тарифам по маршрутам регулярных перевозок перевозчики, имеющие свидетельства об осуществлении перевозок по соответствующим муниципальным маршрутам, обязаны выполнять требования следующих нормативных правовых актов:</w:t>
      </w:r>
    </w:p>
    <w:p w:rsidR="006F3F07" w:rsidRPr="006A6B2F" w:rsidRDefault="006F3F07" w:rsidP="001002F8">
      <w:pPr>
        <w:ind w:firstLine="709"/>
        <w:jc w:val="both"/>
        <w:rPr>
          <w:sz w:val="28"/>
          <w:szCs w:val="28"/>
        </w:rPr>
      </w:pPr>
      <w:r w:rsidRPr="006A6B2F">
        <w:rPr>
          <w:rStyle w:val="a7"/>
          <w:b w:val="0"/>
          <w:color w:val="auto"/>
          <w:sz w:val="28"/>
          <w:szCs w:val="28"/>
        </w:rPr>
        <w:t>Федерального закона</w:t>
      </w:r>
      <w:r w:rsidRPr="006A6B2F">
        <w:rPr>
          <w:sz w:val="28"/>
          <w:szCs w:val="28"/>
        </w:rPr>
        <w:t xml:space="preserve"> от 13.07.2015 № 220-ФЗ </w:t>
      </w:r>
      <w:r>
        <w:rPr>
          <w:sz w:val="28"/>
          <w:szCs w:val="28"/>
          <w:shd w:val="clear" w:color="auto" w:fill="FFFFFF"/>
        </w:rPr>
        <w:t>«</w:t>
      </w:r>
      <w:r w:rsidRPr="006A6B2F">
        <w:rPr>
          <w:sz w:val="28"/>
          <w:szCs w:val="28"/>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shd w:val="clear" w:color="auto" w:fill="FFFFFF"/>
        </w:rPr>
        <w:t>»</w:t>
      </w:r>
      <w:r w:rsidRPr="006A6B2F">
        <w:rPr>
          <w:sz w:val="28"/>
          <w:szCs w:val="28"/>
        </w:rPr>
        <w:t>;</w:t>
      </w:r>
    </w:p>
    <w:p w:rsidR="006F3F07" w:rsidRPr="006A6B2F" w:rsidRDefault="006F3F07" w:rsidP="001002F8">
      <w:pPr>
        <w:ind w:firstLine="709"/>
        <w:jc w:val="both"/>
        <w:rPr>
          <w:sz w:val="28"/>
          <w:szCs w:val="28"/>
        </w:rPr>
      </w:pPr>
      <w:r w:rsidRPr="006A6B2F">
        <w:rPr>
          <w:rStyle w:val="a7"/>
          <w:b w:val="0"/>
          <w:color w:val="auto"/>
          <w:sz w:val="28"/>
          <w:szCs w:val="28"/>
        </w:rPr>
        <w:t>Федерального закона</w:t>
      </w:r>
      <w:r w:rsidRPr="006A6B2F">
        <w:rPr>
          <w:sz w:val="28"/>
          <w:szCs w:val="28"/>
        </w:rPr>
        <w:t xml:space="preserve"> от 08.11.2007 № 259-ФЗ </w:t>
      </w:r>
      <w:r>
        <w:rPr>
          <w:sz w:val="28"/>
          <w:szCs w:val="28"/>
          <w:shd w:val="clear" w:color="auto" w:fill="FFFFFF"/>
        </w:rPr>
        <w:t>«</w:t>
      </w:r>
      <w:r w:rsidRPr="006A6B2F">
        <w:rPr>
          <w:sz w:val="28"/>
          <w:szCs w:val="28"/>
          <w:shd w:val="clear" w:color="auto" w:fill="FFFFFF"/>
        </w:rPr>
        <w:t>Устав автомобильного транспорта и городского наземного электрического транспорта</w:t>
      </w:r>
      <w:r>
        <w:rPr>
          <w:sz w:val="28"/>
          <w:szCs w:val="28"/>
          <w:shd w:val="clear" w:color="auto" w:fill="FFFFFF"/>
        </w:rPr>
        <w:t>»</w:t>
      </w:r>
      <w:r w:rsidRPr="006A6B2F">
        <w:rPr>
          <w:sz w:val="28"/>
          <w:szCs w:val="28"/>
        </w:rPr>
        <w:t>;</w:t>
      </w:r>
    </w:p>
    <w:p w:rsidR="006F3F07" w:rsidRPr="006A6B2F" w:rsidRDefault="006F3F07" w:rsidP="001002F8">
      <w:pPr>
        <w:ind w:firstLine="709"/>
        <w:jc w:val="both"/>
        <w:rPr>
          <w:sz w:val="28"/>
          <w:szCs w:val="28"/>
        </w:rPr>
      </w:pPr>
      <w:r w:rsidRPr="006A6B2F">
        <w:rPr>
          <w:rStyle w:val="a7"/>
          <w:b w:val="0"/>
          <w:color w:val="auto"/>
          <w:sz w:val="28"/>
          <w:szCs w:val="28"/>
        </w:rPr>
        <w:t>Федерального закона</w:t>
      </w:r>
      <w:r w:rsidRPr="006A6B2F">
        <w:rPr>
          <w:sz w:val="28"/>
          <w:szCs w:val="28"/>
        </w:rPr>
        <w:t xml:space="preserve"> от 10.12.95 № 196-ФЗ </w:t>
      </w:r>
      <w:r>
        <w:rPr>
          <w:sz w:val="28"/>
          <w:szCs w:val="28"/>
        </w:rPr>
        <w:t>«</w:t>
      </w:r>
      <w:r w:rsidRPr="006A6B2F">
        <w:rPr>
          <w:sz w:val="28"/>
          <w:szCs w:val="28"/>
        </w:rPr>
        <w:t>О безопасности дорожного движения</w:t>
      </w:r>
      <w:r>
        <w:rPr>
          <w:sz w:val="28"/>
          <w:szCs w:val="28"/>
        </w:rPr>
        <w:t>»</w:t>
      </w:r>
      <w:r w:rsidRPr="006A6B2F">
        <w:rPr>
          <w:sz w:val="28"/>
          <w:szCs w:val="28"/>
        </w:rPr>
        <w:t>;</w:t>
      </w:r>
    </w:p>
    <w:p w:rsidR="006F3F07" w:rsidRPr="006A6B2F" w:rsidRDefault="006F3F07" w:rsidP="001002F8">
      <w:pPr>
        <w:ind w:firstLine="709"/>
        <w:jc w:val="both"/>
        <w:rPr>
          <w:sz w:val="28"/>
          <w:szCs w:val="28"/>
        </w:rPr>
      </w:pPr>
      <w:r w:rsidRPr="006A6B2F">
        <w:rPr>
          <w:rStyle w:val="a7"/>
          <w:b w:val="0"/>
          <w:color w:val="auto"/>
          <w:sz w:val="28"/>
          <w:szCs w:val="28"/>
        </w:rPr>
        <w:t>Федерального закона</w:t>
      </w:r>
      <w:r w:rsidRPr="006A6B2F">
        <w:rPr>
          <w:sz w:val="28"/>
          <w:szCs w:val="28"/>
        </w:rPr>
        <w:t xml:space="preserve"> от 09.02.2007 № 16-ФЗ </w:t>
      </w:r>
      <w:r>
        <w:rPr>
          <w:sz w:val="28"/>
          <w:szCs w:val="28"/>
        </w:rPr>
        <w:t>«</w:t>
      </w:r>
      <w:r w:rsidRPr="006A6B2F">
        <w:rPr>
          <w:sz w:val="28"/>
          <w:szCs w:val="28"/>
        </w:rPr>
        <w:t>О транспортной безопасности</w:t>
      </w:r>
      <w:r>
        <w:rPr>
          <w:sz w:val="28"/>
          <w:szCs w:val="28"/>
        </w:rPr>
        <w:t>»</w:t>
      </w:r>
      <w:r w:rsidRPr="006A6B2F">
        <w:rPr>
          <w:sz w:val="28"/>
          <w:szCs w:val="28"/>
        </w:rPr>
        <w:t>;</w:t>
      </w:r>
    </w:p>
    <w:p w:rsidR="006F3F07" w:rsidRPr="006A6B2F" w:rsidRDefault="006F3F07" w:rsidP="001002F8">
      <w:pPr>
        <w:ind w:firstLine="709"/>
        <w:jc w:val="both"/>
        <w:rPr>
          <w:sz w:val="28"/>
          <w:szCs w:val="28"/>
        </w:rPr>
      </w:pPr>
      <w:r w:rsidRPr="006A6B2F">
        <w:rPr>
          <w:rStyle w:val="a7"/>
          <w:b w:val="0"/>
          <w:color w:val="auto"/>
          <w:sz w:val="28"/>
          <w:szCs w:val="28"/>
        </w:rPr>
        <w:lastRenderedPageBreak/>
        <w:t>Федерального закона</w:t>
      </w:r>
      <w:r w:rsidRPr="006A6B2F">
        <w:rPr>
          <w:sz w:val="28"/>
          <w:szCs w:val="28"/>
        </w:rPr>
        <w:t xml:space="preserve"> от 04.05.2011 № 99-ФЗ </w:t>
      </w:r>
      <w:r>
        <w:rPr>
          <w:sz w:val="28"/>
          <w:szCs w:val="28"/>
        </w:rPr>
        <w:t>«</w:t>
      </w:r>
      <w:r w:rsidRPr="006A6B2F">
        <w:rPr>
          <w:sz w:val="28"/>
          <w:szCs w:val="28"/>
        </w:rPr>
        <w:t>О лицензировании отдельных видов деятельности</w:t>
      </w:r>
      <w:r>
        <w:rPr>
          <w:sz w:val="28"/>
          <w:szCs w:val="28"/>
        </w:rPr>
        <w:t>»</w:t>
      </w:r>
      <w:r w:rsidRPr="006A6B2F">
        <w:rPr>
          <w:sz w:val="28"/>
          <w:szCs w:val="28"/>
        </w:rPr>
        <w:t>;</w:t>
      </w:r>
    </w:p>
    <w:p w:rsidR="006F3F07" w:rsidRPr="006A6B2F" w:rsidRDefault="006F3F07" w:rsidP="001002F8">
      <w:pPr>
        <w:ind w:firstLine="709"/>
        <w:jc w:val="both"/>
        <w:rPr>
          <w:sz w:val="28"/>
          <w:szCs w:val="28"/>
        </w:rPr>
      </w:pPr>
      <w:bookmarkStart w:id="2" w:name="sub_4207"/>
      <w:r w:rsidRPr="006A6B2F">
        <w:rPr>
          <w:rStyle w:val="a7"/>
          <w:b w:val="0"/>
          <w:color w:val="auto"/>
          <w:sz w:val="28"/>
          <w:szCs w:val="28"/>
        </w:rPr>
        <w:t>Федерального закона</w:t>
      </w:r>
      <w:r w:rsidRPr="006A6B2F">
        <w:rPr>
          <w:sz w:val="28"/>
          <w:szCs w:val="28"/>
        </w:rPr>
        <w:t xml:space="preserve"> от 14.06.2012 № 67-ФЗ </w:t>
      </w:r>
      <w:r>
        <w:rPr>
          <w:sz w:val="28"/>
          <w:szCs w:val="28"/>
        </w:rPr>
        <w:t>«</w:t>
      </w:r>
      <w:r w:rsidRPr="006A6B2F">
        <w:rPr>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w:t>
      </w:r>
      <w:r>
        <w:rPr>
          <w:sz w:val="28"/>
          <w:szCs w:val="28"/>
        </w:rPr>
        <w:t>»</w:t>
      </w:r>
      <w:r w:rsidRPr="006A6B2F">
        <w:rPr>
          <w:sz w:val="28"/>
          <w:szCs w:val="28"/>
        </w:rPr>
        <w:t>;</w:t>
      </w:r>
    </w:p>
    <w:bookmarkEnd w:id="2"/>
    <w:p w:rsidR="006F3F07" w:rsidRPr="006A6B2F" w:rsidRDefault="006F3F07" w:rsidP="001002F8">
      <w:pPr>
        <w:ind w:firstLine="709"/>
        <w:jc w:val="both"/>
        <w:rPr>
          <w:sz w:val="28"/>
          <w:szCs w:val="28"/>
        </w:rPr>
      </w:pPr>
      <w:r w:rsidRPr="006A6B2F">
        <w:rPr>
          <w:rStyle w:val="a7"/>
          <w:b w:val="0"/>
          <w:color w:val="auto"/>
          <w:sz w:val="28"/>
          <w:szCs w:val="28"/>
        </w:rPr>
        <w:t>Федерального закона</w:t>
      </w:r>
      <w:r w:rsidRPr="006A6B2F">
        <w:rPr>
          <w:sz w:val="28"/>
          <w:szCs w:val="28"/>
        </w:rPr>
        <w:t xml:space="preserve"> от 14.02.2009 № 22-ФЗ </w:t>
      </w:r>
      <w:r>
        <w:rPr>
          <w:sz w:val="28"/>
          <w:szCs w:val="28"/>
        </w:rPr>
        <w:t>«</w:t>
      </w:r>
      <w:r w:rsidRPr="006A6B2F">
        <w:rPr>
          <w:sz w:val="28"/>
          <w:szCs w:val="28"/>
        </w:rPr>
        <w:t>О навигационной деятельности</w:t>
      </w:r>
      <w:r>
        <w:rPr>
          <w:sz w:val="28"/>
          <w:szCs w:val="28"/>
        </w:rPr>
        <w:t>»</w:t>
      </w:r>
      <w:r w:rsidRPr="006A6B2F">
        <w:rPr>
          <w:sz w:val="28"/>
          <w:szCs w:val="28"/>
        </w:rPr>
        <w:t>;</w:t>
      </w:r>
    </w:p>
    <w:p w:rsidR="006F3F07" w:rsidRPr="006A6B2F" w:rsidRDefault="006F3F07" w:rsidP="001002F8">
      <w:pPr>
        <w:ind w:firstLine="709"/>
        <w:jc w:val="both"/>
        <w:rPr>
          <w:sz w:val="28"/>
          <w:szCs w:val="28"/>
        </w:rPr>
      </w:pPr>
      <w:r w:rsidRPr="006A6B2F">
        <w:rPr>
          <w:rStyle w:val="a7"/>
          <w:b w:val="0"/>
          <w:color w:val="auto"/>
          <w:sz w:val="28"/>
          <w:szCs w:val="28"/>
        </w:rPr>
        <w:t>постановления</w:t>
      </w:r>
      <w:r w:rsidRPr="006A6B2F">
        <w:rPr>
          <w:sz w:val="28"/>
          <w:szCs w:val="28"/>
        </w:rPr>
        <w:t xml:space="preserve"> Правительства Российской Федерации от 14.02.2009 № 112 </w:t>
      </w:r>
      <w:r>
        <w:rPr>
          <w:sz w:val="28"/>
          <w:szCs w:val="28"/>
        </w:rPr>
        <w:t>«</w:t>
      </w:r>
      <w:r w:rsidRPr="006A6B2F">
        <w:rPr>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sz w:val="28"/>
          <w:szCs w:val="28"/>
        </w:rPr>
        <w:t>»</w:t>
      </w:r>
      <w:r w:rsidRPr="006A6B2F">
        <w:rPr>
          <w:sz w:val="28"/>
          <w:szCs w:val="28"/>
        </w:rPr>
        <w:t>;</w:t>
      </w:r>
    </w:p>
    <w:p w:rsidR="006F3F07" w:rsidRPr="006A6B2F" w:rsidRDefault="006F3F07" w:rsidP="001002F8">
      <w:pPr>
        <w:ind w:firstLine="709"/>
        <w:jc w:val="both"/>
        <w:rPr>
          <w:sz w:val="28"/>
          <w:szCs w:val="28"/>
        </w:rPr>
      </w:pPr>
      <w:bookmarkStart w:id="3" w:name="sub_4210"/>
      <w:r w:rsidRPr="006A6B2F">
        <w:rPr>
          <w:rStyle w:val="a7"/>
          <w:b w:val="0"/>
          <w:color w:val="auto"/>
          <w:sz w:val="28"/>
          <w:szCs w:val="28"/>
        </w:rPr>
        <w:t>постановления</w:t>
      </w:r>
      <w:r w:rsidRPr="006A6B2F">
        <w:rPr>
          <w:sz w:val="28"/>
          <w:szCs w:val="28"/>
        </w:rPr>
        <w:t xml:space="preserve"> Правительства Российской Федерации от 27.02.2019 № 195 </w:t>
      </w:r>
      <w:r>
        <w:rPr>
          <w:sz w:val="28"/>
          <w:szCs w:val="28"/>
        </w:rPr>
        <w:t>«</w:t>
      </w:r>
      <w:r w:rsidRPr="006A6B2F">
        <w:rPr>
          <w:sz w:val="28"/>
          <w:szCs w:val="28"/>
        </w:rPr>
        <w:t>О лицензировании деятельности по перевозкам пассажиров и иных лиц автобусами</w:t>
      </w:r>
      <w:r>
        <w:rPr>
          <w:sz w:val="28"/>
          <w:szCs w:val="28"/>
        </w:rPr>
        <w:t>»</w:t>
      </w:r>
      <w:r w:rsidRPr="006A6B2F">
        <w:rPr>
          <w:sz w:val="28"/>
          <w:szCs w:val="28"/>
        </w:rPr>
        <w:t>;</w:t>
      </w:r>
    </w:p>
    <w:bookmarkEnd w:id="3"/>
    <w:p w:rsidR="006F3F07" w:rsidRPr="006A6B2F" w:rsidRDefault="006F3F07" w:rsidP="001002F8">
      <w:pPr>
        <w:ind w:firstLine="709"/>
        <w:jc w:val="both"/>
        <w:rPr>
          <w:sz w:val="28"/>
          <w:szCs w:val="28"/>
        </w:rPr>
      </w:pPr>
      <w:r w:rsidRPr="006A6B2F">
        <w:rPr>
          <w:rStyle w:val="a7"/>
          <w:b w:val="0"/>
          <w:color w:val="auto"/>
          <w:sz w:val="28"/>
          <w:szCs w:val="28"/>
        </w:rPr>
        <w:t>постановления</w:t>
      </w:r>
      <w:r w:rsidRPr="006A6B2F">
        <w:rPr>
          <w:sz w:val="28"/>
          <w:szCs w:val="28"/>
        </w:rPr>
        <w:t xml:space="preserve"> Правительства Российской Федерации от 14.09.2016 № 924 </w:t>
      </w:r>
      <w:r>
        <w:rPr>
          <w:sz w:val="28"/>
          <w:szCs w:val="28"/>
        </w:rPr>
        <w:t>«</w:t>
      </w:r>
      <w:r w:rsidRPr="006A6B2F">
        <w:rPr>
          <w:sz w:val="28"/>
          <w:szCs w:val="28"/>
        </w:rPr>
        <w:t>Об утверждении требований по обеспечению транспортной безопасности, в том числе требований к антитеррористической защищённости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защищённости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Pr>
          <w:sz w:val="28"/>
          <w:szCs w:val="28"/>
        </w:rPr>
        <w:t>»</w:t>
      </w:r>
      <w:r w:rsidRPr="006A6B2F">
        <w:rPr>
          <w:sz w:val="28"/>
          <w:szCs w:val="28"/>
        </w:rPr>
        <w:t>;</w:t>
      </w:r>
    </w:p>
    <w:p w:rsidR="006F3F07" w:rsidRPr="006A6B2F" w:rsidRDefault="006F3F07" w:rsidP="001002F8">
      <w:pPr>
        <w:ind w:firstLine="709"/>
        <w:jc w:val="both"/>
        <w:rPr>
          <w:sz w:val="28"/>
          <w:szCs w:val="28"/>
        </w:rPr>
      </w:pPr>
      <w:r w:rsidRPr="006A6B2F">
        <w:rPr>
          <w:rStyle w:val="a7"/>
          <w:b w:val="0"/>
          <w:color w:val="auto"/>
          <w:sz w:val="28"/>
          <w:szCs w:val="28"/>
        </w:rPr>
        <w:t>приказа</w:t>
      </w:r>
      <w:r w:rsidRPr="006A6B2F">
        <w:rPr>
          <w:sz w:val="28"/>
          <w:szCs w:val="28"/>
        </w:rPr>
        <w:t xml:space="preserve"> Министерства транспорта Российской Федерации от</w:t>
      </w:r>
      <w:r>
        <w:rPr>
          <w:sz w:val="28"/>
          <w:szCs w:val="28"/>
        </w:rPr>
        <w:t> </w:t>
      </w:r>
      <w:r w:rsidRPr="006A6B2F">
        <w:rPr>
          <w:sz w:val="28"/>
          <w:szCs w:val="28"/>
        </w:rPr>
        <w:t>15.01.2014</w:t>
      </w:r>
      <w:r>
        <w:rPr>
          <w:sz w:val="28"/>
          <w:szCs w:val="28"/>
        </w:rPr>
        <w:t> </w:t>
      </w:r>
      <w:r w:rsidRPr="006A6B2F">
        <w:rPr>
          <w:sz w:val="28"/>
          <w:szCs w:val="28"/>
        </w:rPr>
        <w:t xml:space="preserve">№ 7 </w:t>
      </w:r>
      <w:r>
        <w:rPr>
          <w:sz w:val="28"/>
          <w:szCs w:val="28"/>
        </w:rPr>
        <w:t>«</w:t>
      </w:r>
      <w:r w:rsidRPr="006A6B2F">
        <w:rPr>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Pr>
          <w:sz w:val="28"/>
          <w:szCs w:val="28"/>
        </w:rPr>
        <w:t>»</w:t>
      </w:r>
      <w:r w:rsidRPr="006A6B2F">
        <w:rPr>
          <w:sz w:val="28"/>
          <w:szCs w:val="28"/>
        </w:rPr>
        <w:t>;</w:t>
      </w:r>
    </w:p>
    <w:p w:rsidR="006F3F07" w:rsidRPr="006A6B2F" w:rsidRDefault="006F3F07" w:rsidP="001002F8">
      <w:pPr>
        <w:ind w:firstLine="709"/>
        <w:jc w:val="both"/>
        <w:rPr>
          <w:sz w:val="28"/>
          <w:szCs w:val="28"/>
        </w:rPr>
      </w:pPr>
      <w:r w:rsidRPr="006A6B2F">
        <w:rPr>
          <w:rStyle w:val="a7"/>
          <w:b w:val="0"/>
          <w:color w:val="auto"/>
          <w:sz w:val="28"/>
          <w:szCs w:val="28"/>
        </w:rPr>
        <w:t>Правил</w:t>
      </w:r>
      <w:r w:rsidRPr="006A6B2F">
        <w:rPr>
          <w:sz w:val="28"/>
          <w:szCs w:val="28"/>
        </w:rPr>
        <w:t xml:space="preserve"> дорожного движения Российской Федерации, утверждённых постановлением Совета Министров - Правительством Российской Федерации от 23.10.93 № 1090;</w:t>
      </w:r>
    </w:p>
    <w:p w:rsidR="006F3F07" w:rsidRPr="006A6B2F" w:rsidRDefault="006F3F07" w:rsidP="001002F8">
      <w:pPr>
        <w:ind w:firstLine="709"/>
        <w:jc w:val="both"/>
        <w:rPr>
          <w:sz w:val="28"/>
          <w:szCs w:val="28"/>
        </w:rPr>
      </w:pPr>
      <w:r w:rsidRPr="006A6B2F">
        <w:rPr>
          <w:rStyle w:val="a7"/>
          <w:b w:val="0"/>
          <w:color w:val="auto"/>
          <w:sz w:val="28"/>
          <w:szCs w:val="28"/>
        </w:rPr>
        <w:t>Государственного стандарта</w:t>
      </w:r>
      <w:r w:rsidRPr="006A6B2F">
        <w:rPr>
          <w:sz w:val="28"/>
          <w:szCs w:val="28"/>
        </w:rPr>
        <w:t xml:space="preserve"> Российской Федерации ГОСТ Р 51090-2017 </w:t>
      </w:r>
      <w:r>
        <w:rPr>
          <w:sz w:val="28"/>
          <w:szCs w:val="28"/>
        </w:rPr>
        <w:t>«</w:t>
      </w:r>
      <w:r w:rsidRPr="006A6B2F">
        <w:rPr>
          <w:sz w:val="28"/>
          <w:szCs w:val="28"/>
        </w:rPr>
        <w:t>Средства общественного пассажирского транспорта. Общие технические требования доступности и безопасности для инвалидов</w:t>
      </w:r>
      <w:r>
        <w:rPr>
          <w:sz w:val="28"/>
          <w:szCs w:val="28"/>
        </w:rPr>
        <w:t>»</w:t>
      </w:r>
      <w:r w:rsidRPr="006A6B2F">
        <w:rPr>
          <w:sz w:val="28"/>
          <w:szCs w:val="28"/>
        </w:rPr>
        <w:t>;</w:t>
      </w:r>
    </w:p>
    <w:p w:rsidR="006F3F07" w:rsidRPr="006A6B2F" w:rsidRDefault="006F3F07" w:rsidP="001002F8">
      <w:pPr>
        <w:ind w:firstLine="709"/>
        <w:jc w:val="both"/>
        <w:rPr>
          <w:sz w:val="28"/>
          <w:szCs w:val="28"/>
        </w:rPr>
      </w:pPr>
      <w:bookmarkStart w:id="4" w:name="sub_4215"/>
      <w:r w:rsidRPr="006A6B2F">
        <w:rPr>
          <w:rStyle w:val="a7"/>
          <w:b w:val="0"/>
          <w:color w:val="auto"/>
          <w:sz w:val="28"/>
          <w:szCs w:val="28"/>
        </w:rPr>
        <w:t>Национального стандарта</w:t>
      </w:r>
      <w:r w:rsidRPr="006A6B2F">
        <w:rPr>
          <w:sz w:val="28"/>
          <w:szCs w:val="28"/>
        </w:rPr>
        <w:t xml:space="preserve"> Российской Федерации ГОСТ Р 58287-2018 </w:t>
      </w:r>
      <w:r>
        <w:rPr>
          <w:sz w:val="28"/>
          <w:szCs w:val="28"/>
        </w:rPr>
        <w:t>«</w:t>
      </w:r>
      <w:r w:rsidRPr="006A6B2F">
        <w:rPr>
          <w:sz w:val="28"/>
          <w:szCs w:val="28"/>
        </w:rPr>
        <w:t xml:space="preserve">Отличительные знаки и информационное обеспечение транспортных средств </w:t>
      </w:r>
      <w:r w:rsidRPr="006A6B2F">
        <w:rPr>
          <w:sz w:val="28"/>
          <w:szCs w:val="28"/>
        </w:rPr>
        <w:lastRenderedPageBreak/>
        <w:t>пассажирского наземного транспорта, остановочных пунктов и автостанций. Общие технические требования</w:t>
      </w:r>
      <w:r>
        <w:rPr>
          <w:sz w:val="28"/>
          <w:szCs w:val="28"/>
        </w:rPr>
        <w:t>»</w:t>
      </w:r>
      <w:r w:rsidRPr="006A6B2F">
        <w:rPr>
          <w:sz w:val="28"/>
          <w:szCs w:val="28"/>
        </w:rPr>
        <w:t>;</w:t>
      </w:r>
    </w:p>
    <w:p w:rsidR="006F3F07" w:rsidRDefault="006F3F07" w:rsidP="001002F8">
      <w:pPr>
        <w:ind w:firstLine="709"/>
        <w:jc w:val="both"/>
        <w:rPr>
          <w:sz w:val="28"/>
          <w:szCs w:val="28"/>
        </w:rPr>
      </w:pPr>
      <w:bookmarkStart w:id="5" w:name="sub_4216"/>
      <w:bookmarkEnd w:id="4"/>
      <w:r w:rsidRPr="006A6B2F">
        <w:rPr>
          <w:rStyle w:val="a7"/>
          <w:b w:val="0"/>
          <w:color w:val="auto"/>
          <w:sz w:val="28"/>
          <w:szCs w:val="28"/>
        </w:rPr>
        <w:t>Закона</w:t>
      </w:r>
      <w:r w:rsidRPr="006A6B2F">
        <w:rPr>
          <w:sz w:val="28"/>
          <w:szCs w:val="28"/>
        </w:rPr>
        <w:t xml:space="preserve"> Краснодарского края от 21.12.2018 № 3931-КЗ </w:t>
      </w:r>
      <w:r>
        <w:rPr>
          <w:sz w:val="28"/>
          <w:szCs w:val="28"/>
        </w:rPr>
        <w:t>«</w:t>
      </w:r>
      <w:r w:rsidRPr="006A6B2F">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Pr>
          <w:sz w:val="28"/>
          <w:szCs w:val="28"/>
        </w:rPr>
        <w:t>»</w:t>
      </w:r>
      <w:bookmarkStart w:id="6" w:name="sub_4003"/>
      <w:bookmarkEnd w:id="5"/>
      <w:r>
        <w:rPr>
          <w:sz w:val="28"/>
          <w:szCs w:val="28"/>
        </w:rPr>
        <w:t>.</w:t>
      </w:r>
    </w:p>
    <w:p w:rsidR="006F3F07" w:rsidRPr="006A6B2F" w:rsidRDefault="006F3F07" w:rsidP="001002F8">
      <w:pPr>
        <w:ind w:firstLine="709"/>
        <w:jc w:val="both"/>
        <w:rPr>
          <w:sz w:val="28"/>
          <w:szCs w:val="28"/>
        </w:rPr>
      </w:pPr>
      <w:r w:rsidRPr="006A6B2F">
        <w:rPr>
          <w:sz w:val="28"/>
          <w:szCs w:val="28"/>
        </w:rPr>
        <w:t>3. К перевозчику, осуществляющему регулярные перевозки по регулируемым тарифам, устанавливаются следующие требования:</w:t>
      </w:r>
    </w:p>
    <w:p w:rsidR="006F3F07" w:rsidRPr="006A6B2F" w:rsidRDefault="006F3F07" w:rsidP="001002F8">
      <w:pPr>
        <w:ind w:firstLine="709"/>
        <w:jc w:val="both"/>
        <w:rPr>
          <w:sz w:val="28"/>
          <w:szCs w:val="28"/>
        </w:rPr>
      </w:pPr>
      <w:bookmarkStart w:id="7" w:name="sub_4031"/>
      <w:bookmarkEnd w:id="6"/>
      <w:r w:rsidRPr="006A6B2F">
        <w:rPr>
          <w:sz w:val="28"/>
          <w:szCs w:val="28"/>
        </w:rPr>
        <w:t>3.1. Осуществлять регулярные пассажирские перевозки в соответствии с расписанием движения транспортных средств по маршрутам регулярных перевозок, являющимся приложением к свидетельству об осуществлении перевозок по маршруту регулярных перевозок.</w:t>
      </w:r>
    </w:p>
    <w:p w:rsidR="006F3F07" w:rsidRPr="006A6B2F" w:rsidRDefault="006F3F07" w:rsidP="001002F8">
      <w:pPr>
        <w:ind w:firstLine="709"/>
        <w:jc w:val="both"/>
        <w:rPr>
          <w:sz w:val="28"/>
          <w:szCs w:val="28"/>
        </w:rPr>
      </w:pPr>
      <w:bookmarkStart w:id="8" w:name="sub_4032"/>
      <w:bookmarkEnd w:id="7"/>
      <w:r w:rsidRPr="006A6B2F">
        <w:rPr>
          <w:sz w:val="28"/>
          <w:szCs w:val="28"/>
        </w:rPr>
        <w:t xml:space="preserve">3.2. Не допускать увеличения, установленного реестром муниципальных маршрутов регулярных перевозок в границах </w:t>
      </w:r>
      <w:r>
        <w:rPr>
          <w:sz w:val="28"/>
          <w:szCs w:val="28"/>
        </w:rPr>
        <w:t>Новопокровского сельского поселения Новопокровского района</w:t>
      </w:r>
      <w:r w:rsidRPr="006A6B2F">
        <w:rPr>
          <w:sz w:val="28"/>
          <w:szCs w:val="28"/>
        </w:rPr>
        <w:t xml:space="preserve"> максимального количества транспортных средств каждого класса, которые используются для регулярных перевозок по маршруту регулярных перевозок, в соответствии с количеством выданных карт маршрута.</w:t>
      </w:r>
    </w:p>
    <w:p w:rsidR="006F3F07" w:rsidRPr="006A6B2F" w:rsidRDefault="006F3F07" w:rsidP="001002F8">
      <w:pPr>
        <w:ind w:firstLine="709"/>
        <w:jc w:val="both"/>
        <w:rPr>
          <w:sz w:val="28"/>
          <w:szCs w:val="28"/>
        </w:rPr>
      </w:pPr>
      <w:bookmarkStart w:id="9" w:name="sub_4034"/>
      <w:bookmarkEnd w:id="8"/>
      <w:r w:rsidRPr="006A6B2F">
        <w:rPr>
          <w:sz w:val="28"/>
          <w:szCs w:val="28"/>
        </w:rPr>
        <w:t>3.</w:t>
      </w:r>
      <w:r>
        <w:rPr>
          <w:sz w:val="28"/>
          <w:szCs w:val="28"/>
        </w:rPr>
        <w:t>3</w:t>
      </w:r>
      <w:r w:rsidRPr="006A6B2F">
        <w:rPr>
          <w:sz w:val="28"/>
          <w:szCs w:val="28"/>
        </w:rPr>
        <w:t>. Обеспечить выполнение не менее 90% запланированных рейсов по маршруту (маршрутам) в течение одного квартала.</w:t>
      </w:r>
    </w:p>
    <w:bookmarkEnd w:id="9"/>
    <w:p w:rsidR="006F3F07" w:rsidRPr="006A6B2F" w:rsidRDefault="006F3F07" w:rsidP="001002F8">
      <w:pPr>
        <w:ind w:firstLine="709"/>
        <w:jc w:val="both"/>
        <w:rPr>
          <w:sz w:val="28"/>
          <w:szCs w:val="28"/>
        </w:rPr>
      </w:pPr>
      <w:r w:rsidRPr="006A6B2F">
        <w:rPr>
          <w:sz w:val="28"/>
          <w:szCs w:val="28"/>
        </w:rPr>
        <w:t>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маршруту из начального остановочного пункта, не прибыло в конечный остановочный пункт, либо, двигаясь из конечного остановочного пункта, не прибыло в начальный остановочный пункт.</w:t>
      </w:r>
    </w:p>
    <w:p w:rsidR="006F3F07" w:rsidRPr="006A6B2F" w:rsidRDefault="006F3F07" w:rsidP="001002F8">
      <w:pPr>
        <w:ind w:firstLine="709"/>
        <w:jc w:val="both"/>
        <w:rPr>
          <w:sz w:val="28"/>
          <w:szCs w:val="28"/>
        </w:rPr>
      </w:pPr>
      <w:r w:rsidRPr="006A6B2F">
        <w:rPr>
          <w:sz w:val="28"/>
          <w:szCs w:val="28"/>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учтённые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6F3F07" w:rsidRPr="006A6B2F" w:rsidRDefault="006F3F07" w:rsidP="001002F8">
      <w:pPr>
        <w:ind w:firstLine="709"/>
        <w:jc w:val="both"/>
        <w:rPr>
          <w:sz w:val="28"/>
          <w:szCs w:val="28"/>
        </w:rPr>
      </w:pPr>
      <w:bookmarkStart w:id="10" w:name="sub_4037"/>
      <w:r w:rsidRPr="006A6B2F">
        <w:rPr>
          <w:sz w:val="28"/>
          <w:szCs w:val="28"/>
        </w:rPr>
        <w:t>3.</w:t>
      </w:r>
      <w:r>
        <w:rPr>
          <w:sz w:val="28"/>
          <w:szCs w:val="28"/>
        </w:rPr>
        <w:t>4</w:t>
      </w:r>
      <w:r w:rsidRPr="006A6B2F">
        <w:rPr>
          <w:sz w:val="28"/>
          <w:szCs w:val="28"/>
        </w:rPr>
        <w:t xml:space="preserve">. При прекращении действия свидетельства об осуществлении перевозок по муниципальным маршрутам регулярных перевозок на основании </w:t>
      </w:r>
      <w:r w:rsidRPr="006A6B2F">
        <w:rPr>
          <w:rStyle w:val="a7"/>
          <w:b w:val="0"/>
          <w:color w:val="auto"/>
          <w:sz w:val="28"/>
          <w:szCs w:val="28"/>
        </w:rPr>
        <w:t>статьи 29</w:t>
      </w:r>
      <w:r w:rsidRPr="006A6B2F">
        <w:rPr>
          <w:sz w:val="28"/>
          <w:szCs w:val="28"/>
        </w:rPr>
        <w:t xml:space="preserve"> Федерального закона от 13.07.2015 № 220-ФЗ </w:t>
      </w:r>
      <w:r>
        <w:rPr>
          <w:sz w:val="28"/>
          <w:szCs w:val="28"/>
          <w:shd w:val="clear" w:color="auto" w:fill="FFFFFF"/>
        </w:rPr>
        <w:t>«</w:t>
      </w:r>
      <w:r w:rsidRPr="006A6B2F">
        <w:rPr>
          <w:sz w:val="28"/>
          <w:szCs w:val="28"/>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shd w:val="clear" w:color="auto" w:fill="FFFFFF"/>
        </w:rPr>
        <w:t xml:space="preserve">» </w:t>
      </w:r>
      <w:r w:rsidRPr="006A6B2F">
        <w:rPr>
          <w:sz w:val="28"/>
          <w:szCs w:val="28"/>
        </w:rPr>
        <w:t>перевозчик возвращает выданные свидетельства и карты маршрута департаменту транспорта в течение 3 рабочих дней с момента прекращения действия выданного свидетельства.</w:t>
      </w:r>
    </w:p>
    <w:bookmarkEnd w:id="10"/>
    <w:p w:rsidR="006F3F07" w:rsidRDefault="006F3F07" w:rsidP="001002F8">
      <w:pPr>
        <w:ind w:firstLine="709"/>
        <w:jc w:val="both"/>
        <w:rPr>
          <w:sz w:val="28"/>
          <w:szCs w:val="28"/>
        </w:rPr>
      </w:pPr>
    </w:p>
    <w:p w:rsidR="001002F8" w:rsidRDefault="001002F8">
      <w:pPr>
        <w:rPr>
          <w:sz w:val="28"/>
          <w:szCs w:val="28"/>
        </w:rPr>
      </w:pPr>
      <w:r>
        <w:rPr>
          <w:sz w:val="28"/>
          <w:szCs w:val="28"/>
        </w:rPr>
        <w:br w:type="page"/>
      </w:r>
    </w:p>
    <w:p w:rsidR="000426B3" w:rsidRDefault="000426B3" w:rsidP="00EC7955">
      <w:pPr>
        <w:ind w:firstLine="709"/>
        <w:jc w:val="both"/>
        <w:rPr>
          <w:sz w:val="28"/>
          <w:szCs w:val="28"/>
        </w:rPr>
      </w:pPr>
      <w:r>
        <w:rPr>
          <w:sz w:val="28"/>
          <w:szCs w:val="28"/>
        </w:rPr>
        <w:lastRenderedPageBreak/>
        <w:t xml:space="preserve">В соответствии со шкалой для оценки и критериев, установленной постановлением администрации </w:t>
      </w:r>
      <w:r w:rsidR="00EC7955">
        <w:rPr>
          <w:sz w:val="28"/>
          <w:szCs w:val="28"/>
        </w:rPr>
        <w:t>Новопокровского сельского поселения Новопокровского района</w:t>
      </w:r>
      <w:r>
        <w:rPr>
          <w:sz w:val="28"/>
          <w:szCs w:val="28"/>
        </w:rPr>
        <w:t xml:space="preserve"> от </w:t>
      </w:r>
      <w:r w:rsidR="0072008B">
        <w:rPr>
          <w:sz w:val="28"/>
          <w:szCs w:val="28"/>
        </w:rPr>
        <w:t>8 ноября 2021</w:t>
      </w:r>
      <w:r>
        <w:rPr>
          <w:sz w:val="28"/>
          <w:szCs w:val="28"/>
        </w:rPr>
        <w:t xml:space="preserve"> </w:t>
      </w:r>
      <w:r w:rsidR="009D2CF0">
        <w:rPr>
          <w:sz w:val="28"/>
          <w:szCs w:val="28"/>
        </w:rPr>
        <w:t>№ 143</w:t>
      </w:r>
      <w:r>
        <w:rPr>
          <w:sz w:val="28"/>
          <w:szCs w:val="28"/>
        </w:rPr>
        <w:t>«</w:t>
      </w:r>
      <w:r w:rsidR="00EC7955" w:rsidRPr="00EC7955">
        <w:rPr>
          <w:sz w:val="28"/>
          <w:szCs w:val="28"/>
        </w:rPr>
        <w:t>Об организации регулярных перевозок пассажиров и багажа в границах Новопокровского сельского поселения Новопокровского района</w:t>
      </w:r>
      <w:r>
        <w:rPr>
          <w:sz w:val="28"/>
          <w:szCs w:val="28"/>
        </w:rPr>
        <w:t>» конкурсная 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не более пяти рабочих дней со дня подписания протокола о рассмотрении заявок. Оценка и сопоставление заявок на участие в открытом конкурсе осуществляются по следующим критериям:</w:t>
      </w:r>
    </w:p>
    <w:p w:rsidR="006F3F07" w:rsidRPr="004B0643" w:rsidRDefault="006F3F07" w:rsidP="006F3F07">
      <w:pPr>
        <w:ind w:firstLine="709"/>
        <w:jc w:val="both"/>
        <w:rPr>
          <w:sz w:val="28"/>
          <w:szCs w:val="28"/>
        </w:rPr>
      </w:pPr>
      <w:r w:rsidRPr="004B0643">
        <w:rPr>
          <w:sz w:val="28"/>
          <w:szCs w:val="28"/>
        </w:rPr>
        <w:t>Конкурсные предложения участников конкурса оцениваются и сопоставляются конкурсной комиссией по конкурсным критериям в следующем порядке:</w:t>
      </w:r>
    </w:p>
    <w:p w:rsidR="006F3F07" w:rsidRPr="004B0643" w:rsidRDefault="006F3F07" w:rsidP="006F3F07">
      <w:pPr>
        <w:ind w:firstLine="709"/>
        <w:jc w:val="both"/>
        <w:rPr>
          <w:sz w:val="28"/>
          <w:szCs w:val="28"/>
        </w:rPr>
      </w:pPr>
      <w:r w:rsidRPr="004B0643">
        <w:rPr>
          <w:sz w:val="28"/>
          <w:szCs w:val="28"/>
        </w:rPr>
        <w:t xml:space="preserve">Критерий </w:t>
      </w:r>
      <w:r>
        <w:rPr>
          <w:sz w:val="28"/>
          <w:szCs w:val="28"/>
        </w:rPr>
        <w:t>№</w:t>
      </w:r>
      <w:r w:rsidRPr="004B0643">
        <w:rPr>
          <w:sz w:val="28"/>
          <w:szCs w:val="28"/>
        </w:rPr>
        <w:t>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расчёте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6F3F07" w:rsidRPr="004B0643" w:rsidRDefault="006F3F07" w:rsidP="006F3F07">
      <w:pPr>
        <w:ind w:firstLine="709"/>
        <w:jc w:val="both"/>
        <w:rPr>
          <w:sz w:val="28"/>
          <w:szCs w:val="28"/>
        </w:rPr>
      </w:pPr>
      <w:r w:rsidRPr="004B0643">
        <w:rPr>
          <w:sz w:val="28"/>
          <w:szCs w:val="28"/>
        </w:rPr>
        <w:t xml:space="preserve">до 0,01 </w:t>
      </w:r>
      <w:r>
        <w:rPr>
          <w:sz w:val="28"/>
          <w:szCs w:val="28"/>
        </w:rPr>
        <w:t>–</w:t>
      </w:r>
      <w:r w:rsidRPr="004B0643">
        <w:rPr>
          <w:sz w:val="28"/>
          <w:szCs w:val="28"/>
        </w:rPr>
        <w:t xml:space="preserve"> </w:t>
      </w:r>
      <w:r>
        <w:rPr>
          <w:sz w:val="28"/>
          <w:szCs w:val="28"/>
        </w:rPr>
        <w:t>«</w:t>
      </w:r>
      <w:r w:rsidRPr="004B0643">
        <w:rPr>
          <w:sz w:val="28"/>
          <w:szCs w:val="28"/>
        </w:rPr>
        <w:t>+3</w:t>
      </w:r>
      <w:r>
        <w:rPr>
          <w:sz w:val="28"/>
          <w:szCs w:val="28"/>
        </w:rPr>
        <w:t>»</w:t>
      </w:r>
      <w:r w:rsidRPr="004B0643">
        <w:rPr>
          <w:sz w:val="28"/>
          <w:szCs w:val="28"/>
        </w:rPr>
        <w:t xml:space="preserve"> балла;</w:t>
      </w:r>
    </w:p>
    <w:p w:rsidR="006F3F07" w:rsidRPr="004B0643" w:rsidRDefault="006F3F07" w:rsidP="006F3F07">
      <w:pPr>
        <w:ind w:firstLine="709"/>
        <w:jc w:val="both"/>
        <w:rPr>
          <w:sz w:val="28"/>
          <w:szCs w:val="28"/>
        </w:rPr>
      </w:pPr>
      <w:r w:rsidRPr="004B0643">
        <w:rPr>
          <w:sz w:val="28"/>
          <w:szCs w:val="28"/>
        </w:rPr>
        <w:t xml:space="preserve">от 0,01 (включительно) до 0,02 (включительно) </w:t>
      </w:r>
      <w:r>
        <w:rPr>
          <w:sz w:val="28"/>
          <w:szCs w:val="28"/>
        </w:rPr>
        <w:t>–</w:t>
      </w:r>
      <w:r w:rsidRPr="004B0643">
        <w:rPr>
          <w:sz w:val="28"/>
          <w:szCs w:val="28"/>
        </w:rPr>
        <w:t xml:space="preserve"> </w:t>
      </w:r>
      <w:r>
        <w:rPr>
          <w:sz w:val="28"/>
          <w:szCs w:val="28"/>
        </w:rPr>
        <w:t>«</w:t>
      </w:r>
      <w:r w:rsidRPr="004B0643">
        <w:rPr>
          <w:sz w:val="28"/>
          <w:szCs w:val="28"/>
        </w:rPr>
        <w:t>+2</w:t>
      </w:r>
      <w:r>
        <w:rPr>
          <w:sz w:val="28"/>
          <w:szCs w:val="28"/>
        </w:rPr>
        <w:t>»</w:t>
      </w:r>
      <w:r w:rsidRPr="004B0643">
        <w:rPr>
          <w:sz w:val="28"/>
          <w:szCs w:val="28"/>
        </w:rPr>
        <w:t xml:space="preserve"> балла;</w:t>
      </w:r>
    </w:p>
    <w:p w:rsidR="006F3F07" w:rsidRPr="004B0643" w:rsidRDefault="006F3F07" w:rsidP="006F3F07">
      <w:pPr>
        <w:ind w:firstLine="709"/>
        <w:jc w:val="both"/>
        <w:rPr>
          <w:sz w:val="28"/>
          <w:szCs w:val="28"/>
        </w:rPr>
      </w:pPr>
      <w:r w:rsidRPr="004B0643">
        <w:rPr>
          <w:sz w:val="28"/>
          <w:szCs w:val="28"/>
        </w:rPr>
        <w:t xml:space="preserve">от 0,021 до 0,05 (включительно) </w:t>
      </w:r>
      <w:r>
        <w:rPr>
          <w:sz w:val="28"/>
          <w:szCs w:val="28"/>
        </w:rPr>
        <w:t>–</w:t>
      </w:r>
      <w:r w:rsidRPr="004B0643">
        <w:rPr>
          <w:sz w:val="28"/>
          <w:szCs w:val="28"/>
        </w:rPr>
        <w:t xml:space="preserve"> </w:t>
      </w:r>
      <w:r>
        <w:rPr>
          <w:sz w:val="28"/>
          <w:szCs w:val="28"/>
        </w:rPr>
        <w:t>«</w:t>
      </w:r>
      <w:r w:rsidRPr="004B0643">
        <w:rPr>
          <w:sz w:val="28"/>
          <w:szCs w:val="28"/>
        </w:rPr>
        <w:t>+1</w:t>
      </w:r>
      <w:r>
        <w:rPr>
          <w:sz w:val="28"/>
          <w:szCs w:val="28"/>
        </w:rPr>
        <w:t>»</w:t>
      </w:r>
      <w:r w:rsidRPr="004B0643">
        <w:rPr>
          <w:sz w:val="28"/>
          <w:szCs w:val="28"/>
        </w:rPr>
        <w:t xml:space="preserve"> балл;</w:t>
      </w:r>
    </w:p>
    <w:p w:rsidR="006F3F07" w:rsidRPr="004B0643" w:rsidRDefault="006F3F07" w:rsidP="006F3F07">
      <w:pPr>
        <w:ind w:firstLine="709"/>
        <w:jc w:val="both"/>
        <w:rPr>
          <w:sz w:val="28"/>
          <w:szCs w:val="28"/>
        </w:rPr>
      </w:pPr>
      <w:r w:rsidRPr="004B0643">
        <w:rPr>
          <w:sz w:val="28"/>
          <w:szCs w:val="28"/>
        </w:rPr>
        <w:t xml:space="preserve">свыше 0,05 </w:t>
      </w:r>
      <w:r>
        <w:rPr>
          <w:sz w:val="28"/>
          <w:szCs w:val="28"/>
        </w:rPr>
        <w:t>–</w:t>
      </w:r>
      <w:r w:rsidRPr="004B0643">
        <w:rPr>
          <w:sz w:val="28"/>
          <w:szCs w:val="28"/>
        </w:rPr>
        <w:t xml:space="preserve"> </w:t>
      </w:r>
      <w:r>
        <w:rPr>
          <w:sz w:val="28"/>
          <w:szCs w:val="28"/>
        </w:rPr>
        <w:t>«</w:t>
      </w:r>
      <w:r w:rsidRPr="004B0643">
        <w:rPr>
          <w:sz w:val="28"/>
          <w:szCs w:val="28"/>
        </w:rPr>
        <w:t>0</w:t>
      </w:r>
      <w:r>
        <w:rPr>
          <w:sz w:val="28"/>
          <w:szCs w:val="28"/>
        </w:rPr>
        <w:t>»</w:t>
      </w:r>
      <w:r w:rsidRPr="004B0643">
        <w:rPr>
          <w:sz w:val="28"/>
          <w:szCs w:val="28"/>
        </w:rPr>
        <w:t xml:space="preserve"> баллов.</w:t>
      </w:r>
    </w:p>
    <w:p w:rsidR="006F3F07" w:rsidRPr="004B0643" w:rsidRDefault="006F3F07" w:rsidP="006F3F07">
      <w:pPr>
        <w:ind w:firstLine="709"/>
        <w:jc w:val="both"/>
        <w:rPr>
          <w:sz w:val="28"/>
          <w:szCs w:val="28"/>
        </w:rPr>
      </w:pPr>
      <w:r w:rsidRPr="004B0643">
        <w:rPr>
          <w:sz w:val="28"/>
          <w:szCs w:val="28"/>
        </w:rPr>
        <w:t xml:space="preserve">Критерий </w:t>
      </w:r>
      <w:r>
        <w:rPr>
          <w:sz w:val="28"/>
          <w:szCs w:val="28"/>
        </w:rPr>
        <w:t>№</w:t>
      </w:r>
      <w:r w:rsidRPr="004B0643">
        <w:rPr>
          <w:sz w:val="28"/>
          <w:szCs w:val="28"/>
        </w:rPr>
        <w:t>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подтверждён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заключённых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6F3F07" w:rsidRPr="004B0643" w:rsidRDefault="006F3F07" w:rsidP="006F3F07">
      <w:pPr>
        <w:ind w:firstLine="709"/>
        <w:jc w:val="both"/>
        <w:rPr>
          <w:sz w:val="28"/>
          <w:szCs w:val="28"/>
        </w:rPr>
      </w:pPr>
      <w:r w:rsidRPr="004B0643">
        <w:rPr>
          <w:sz w:val="28"/>
          <w:szCs w:val="28"/>
        </w:rPr>
        <w:t xml:space="preserve">осуществление регулярных пассажирских перевозок до 3 лет включительно </w:t>
      </w:r>
      <w:r>
        <w:rPr>
          <w:sz w:val="28"/>
          <w:szCs w:val="28"/>
        </w:rPr>
        <w:t>–</w:t>
      </w:r>
      <w:r w:rsidRPr="004B0643">
        <w:rPr>
          <w:sz w:val="28"/>
          <w:szCs w:val="28"/>
        </w:rPr>
        <w:t xml:space="preserve"> </w:t>
      </w:r>
      <w:r>
        <w:rPr>
          <w:sz w:val="28"/>
          <w:szCs w:val="28"/>
        </w:rPr>
        <w:t>«</w:t>
      </w:r>
      <w:r w:rsidRPr="004B0643">
        <w:rPr>
          <w:sz w:val="28"/>
          <w:szCs w:val="28"/>
        </w:rPr>
        <w:t>0</w:t>
      </w:r>
      <w:r>
        <w:rPr>
          <w:sz w:val="28"/>
          <w:szCs w:val="28"/>
        </w:rPr>
        <w:t>»</w:t>
      </w:r>
      <w:r w:rsidRPr="004B0643">
        <w:rPr>
          <w:sz w:val="28"/>
          <w:szCs w:val="28"/>
        </w:rPr>
        <w:t xml:space="preserve"> баллов;</w:t>
      </w:r>
    </w:p>
    <w:p w:rsidR="006F3F07" w:rsidRPr="004B0643" w:rsidRDefault="006F3F07" w:rsidP="006F3F07">
      <w:pPr>
        <w:ind w:firstLine="709"/>
        <w:jc w:val="both"/>
        <w:rPr>
          <w:sz w:val="28"/>
          <w:szCs w:val="28"/>
        </w:rPr>
      </w:pPr>
      <w:r w:rsidRPr="004B0643">
        <w:rPr>
          <w:sz w:val="28"/>
          <w:szCs w:val="28"/>
        </w:rPr>
        <w:lastRenderedPageBreak/>
        <w:t xml:space="preserve">осуществление регулярных пассажирских перевозок от 3 лет до 5 лет включительно </w:t>
      </w:r>
      <w:r>
        <w:rPr>
          <w:sz w:val="28"/>
          <w:szCs w:val="28"/>
        </w:rPr>
        <w:t>–</w:t>
      </w:r>
      <w:r w:rsidRPr="004B0643">
        <w:rPr>
          <w:sz w:val="28"/>
          <w:szCs w:val="28"/>
        </w:rPr>
        <w:t xml:space="preserve"> </w:t>
      </w:r>
      <w:r>
        <w:rPr>
          <w:sz w:val="28"/>
          <w:szCs w:val="28"/>
        </w:rPr>
        <w:t>«</w:t>
      </w:r>
      <w:r w:rsidRPr="004B0643">
        <w:rPr>
          <w:sz w:val="28"/>
          <w:szCs w:val="28"/>
        </w:rPr>
        <w:t>+3</w:t>
      </w:r>
      <w:r>
        <w:rPr>
          <w:sz w:val="28"/>
          <w:szCs w:val="28"/>
        </w:rPr>
        <w:t>»</w:t>
      </w:r>
      <w:r w:rsidRPr="004B0643">
        <w:rPr>
          <w:sz w:val="28"/>
          <w:szCs w:val="28"/>
        </w:rPr>
        <w:t xml:space="preserve"> балла;</w:t>
      </w:r>
    </w:p>
    <w:p w:rsidR="006F3F07" w:rsidRPr="004B0643" w:rsidRDefault="006F3F07" w:rsidP="006F3F07">
      <w:pPr>
        <w:ind w:firstLine="709"/>
        <w:jc w:val="both"/>
        <w:rPr>
          <w:sz w:val="28"/>
          <w:szCs w:val="28"/>
        </w:rPr>
      </w:pPr>
      <w:r w:rsidRPr="004B0643">
        <w:rPr>
          <w:sz w:val="28"/>
          <w:szCs w:val="28"/>
        </w:rPr>
        <w:t xml:space="preserve">осуществление регулярных пассажирских перевозок свыше 5 лет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w:t>
      </w:r>
    </w:p>
    <w:p w:rsidR="006F3F07" w:rsidRPr="004B0643" w:rsidRDefault="006F3F07" w:rsidP="006F3F07">
      <w:pPr>
        <w:ind w:firstLine="709"/>
        <w:jc w:val="both"/>
        <w:rPr>
          <w:sz w:val="28"/>
          <w:szCs w:val="28"/>
        </w:rPr>
      </w:pPr>
      <w:r w:rsidRPr="004B0643">
        <w:rPr>
          <w:sz w:val="28"/>
          <w:szCs w:val="28"/>
        </w:rPr>
        <w:t xml:space="preserve">Критерий </w:t>
      </w:r>
      <w:r>
        <w:rPr>
          <w:sz w:val="28"/>
          <w:szCs w:val="28"/>
        </w:rPr>
        <w:t>№</w:t>
      </w:r>
      <w:r w:rsidRPr="004B0643">
        <w:rPr>
          <w:sz w:val="28"/>
          <w:szCs w:val="28"/>
        </w:rPr>
        <w:t> 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6F3F07" w:rsidRPr="004B0643" w:rsidRDefault="006F3F07" w:rsidP="006F3F07">
      <w:pPr>
        <w:ind w:firstLine="709"/>
        <w:jc w:val="both"/>
        <w:rPr>
          <w:sz w:val="28"/>
          <w:szCs w:val="28"/>
        </w:rPr>
      </w:pPr>
      <w:bookmarkStart w:id="11" w:name="sub_2001"/>
      <w:r w:rsidRPr="004B0643">
        <w:rPr>
          <w:sz w:val="28"/>
          <w:szCs w:val="28"/>
        </w:rPr>
        <w:t>1) экологический класс транспортного средства:</w:t>
      </w:r>
    </w:p>
    <w:bookmarkEnd w:id="11"/>
    <w:p w:rsidR="006F3F07" w:rsidRPr="004B0643" w:rsidRDefault="006F3F07" w:rsidP="006F3F07">
      <w:pPr>
        <w:ind w:firstLine="709"/>
        <w:jc w:val="both"/>
        <w:rPr>
          <w:sz w:val="28"/>
          <w:szCs w:val="28"/>
        </w:rPr>
      </w:pPr>
      <w:r w:rsidRPr="004B0643">
        <w:rPr>
          <w:sz w:val="28"/>
          <w:szCs w:val="28"/>
        </w:rPr>
        <w:t xml:space="preserve">Евро 3 и ниже </w:t>
      </w:r>
      <w:r>
        <w:rPr>
          <w:sz w:val="28"/>
          <w:szCs w:val="28"/>
        </w:rPr>
        <w:t>–</w:t>
      </w:r>
      <w:r w:rsidRPr="004B0643">
        <w:rPr>
          <w:sz w:val="28"/>
          <w:szCs w:val="28"/>
        </w:rPr>
        <w:t xml:space="preserve"> </w:t>
      </w:r>
      <w:r>
        <w:rPr>
          <w:sz w:val="28"/>
          <w:szCs w:val="28"/>
        </w:rPr>
        <w:t>«</w:t>
      </w:r>
      <w:r w:rsidRPr="004B0643">
        <w:rPr>
          <w:sz w:val="28"/>
          <w:szCs w:val="28"/>
        </w:rPr>
        <w:t>-3</w:t>
      </w:r>
      <w:r>
        <w:rPr>
          <w:sz w:val="28"/>
          <w:szCs w:val="28"/>
        </w:rPr>
        <w:t>»</w:t>
      </w:r>
      <w:r w:rsidRPr="004B0643">
        <w:rPr>
          <w:sz w:val="28"/>
          <w:szCs w:val="28"/>
        </w:rPr>
        <w:t xml:space="preserve"> балла (за каждое транспортное средство);</w:t>
      </w:r>
    </w:p>
    <w:p w:rsidR="006F3F07" w:rsidRPr="004B0643" w:rsidRDefault="006F3F07" w:rsidP="006F3F07">
      <w:pPr>
        <w:ind w:firstLine="709"/>
        <w:jc w:val="both"/>
        <w:rPr>
          <w:sz w:val="28"/>
          <w:szCs w:val="28"/>
        </w:rPr>
      </w:pPr>
      <w:r w:rsidRPr="004B0643">
        <w:rPr>
          <w:sz w:val="28"/>
          <w:szCs w:val="28"/>
        </w:rPr>
        <w:t xml:space="preserve">Евро 4 </w:t>
      </w:r>
      <w:r>
        <w:rPr>
          <w:sz w:val="28"/>
          <w:szCs w:val="28"/>
        </w:rPr>
        <w:t>–</w:t>
      </w:r>
      <w:r w:rsidRPr="004B0643">
        <w:rPr>
          <w:sz w:val="28"/>
          <w:szCs w:val="28"/>
        </w:rPr>
        <w:t xml:space="preserve"> </w:t>
      </w:r>
      <w:r>
        <w:rPr>
          <w:sz w:val="28"/>
          <w:szCs w:val="28"/>
        </w:rPr>
        <w:t>«</w:t>
      </w:r>
      <w:r w:rsidRPr="004B0643">
        <w:rPr>
          <w:sz w:val="28"/>
          <w:szCs w:val="28"/>
        </w:rPr>
        <w:t>0</w:t>
      </w:r>
      <w:r>
        <w:rPr>
          <w:sz w:val="28"/>
          <w:szCs w:val="28"/>
        </w:rPr>
        <w:t>»</w:t>
      </w:r>
      <w:r w:rsidRPr="004B0643">
        <w:rPr>
          <w:sz w:val="28"/>
          <w:szCs w:val="28"/>
        </w:rPr>
        <w:t xml:space="preserve"> баллов (за каждое транспортное средство);</w:t>
      </w:r>
    </w:p>
    <w:p w:rsidR="006F3F07" w:rsidRPr="004B0643" w:rsidRDefault="006F3F07" w:rsidP="006F3F07">
      <w:pPr>
        <w:ind w:firstLine="709"/>
        <w:jc w:val="both"/>
        <w:rPr>
          <w:sz w:val="28"/>
          <w:szCs w:val="28"/>
        </w:rPr>
      </w:pPr>
      <w:r w:rsidRPr="004B0643">
        <w:rPr>
          <w:sz w:val="28"/>
          <w:szCs w:val="28"/>
        </w:rPr>
        <w:t xml:space="preserve">Евро 5 и выше </w:t>
      </w:r>
      <w:r>
        <w:rPr>
          <w:sz w:val="28"/>
          <w:szCs w:val="28"/>
        </w:rPr>
        <w:t>–</w:t>
      </w:r>
      <w:r w:rsidRPr="004B0643">
        <w:rPr>
          <w:sz w:val="28"/>
          <w:szCs w:val="28"/>
        </w:rPr>
        <w:t xml:space="preserve"> </w:t>
      </w:r>
      <w:r>
        <w:rPr>
          <w:sz w:val="28"/>
          <w:szCs w:val="28"/>
        </w:rPr>
        <w:t>«</w:t>
      </w:r>
      <w:r w:rsidRPr="004B0643">
        <w:rPr>
          <w:sz w:val="28"/>
          <w:szCs w:val="28"/>
        </w:rPr>
        <w:t>+3</w:t>
      </w:r>
      <w:r>
        <w:rPr>
          <w:sz w:val="28"/>
          <w:szCs w:val="28"/>
        </w:rPr>
        <w:t>»</w:t>
      </w:r>
      <w:r w:rsidRPr="004B0643">
        <w:rPr>
          <w:sz w:val="28"/>
          <w:szCs w:val="28"/>
        </w:rPr>
        <w:t xml:space="preserve"> балла (за каждое транспортное средство);</w:t>
      </w:r>
    </w:p>
    <w:p w:rsidR="006F3F07" w:rsidRPr="004B0643" w:rsidRDefault="006F3F07" w:rsidP="006F3F07">
      <w:pPr>
        <w:ind w:firstLine="709"/>
        <w:jc w:val="both"/>
        <w:rPr>
          <w:sz w:val="28"/>
          <w:szCs w:val="28"/>
        </w:rPr>
      </w:pPr>
      <w:bookmarkStart w:id="12" w:name="sub_2002"/>
      <w:r w:rsidRPr="004B0643">
        <w:rPr>
          <w:sz w:val="28"/>
          <w:szCs w:val="28"/>
        </w:rPr>
        <w:t>2) вместимость транспортного средства:</w:t>
      </w:r>
    </w:p>
    <w:bookmarkEnd w:id="12"/>
    <w:p w:rsidR="006F3F07" w:rsidRPr="004B0643" w:rsidRDefault="006F3F07" w:rsidP="006F3F07">
      <w:pPr>
        <w:ind w:firstLine="709"/>
        <w:jc w:val="both"/>
        <w:rPr>
          <w:sz w:val="28"/>
          <w:szCs w:val="28"/>
        </w:rPr>
      </w:pPr>
      <w:r w:rsidRPr="004B0643">
        <w:rPr>
          <w:sz w:val="28"/>
          <w:szCs w:val="28"/>
        </w:rPr>
        <w:t xml:space="preserve">общая вместимость до 22 человек (включительно) </w:t>
      </w:r>
      <w:r>
        <w:rPr>
          <w:sz w:val="28"/>
          <w:szCs w:val="28"/>
        </w:rPr>
        <w:t>–</w:t>
      </w:r>
      <w:r w:rsidRPr="004B0643">
        <w:rPr>
          <w:sz w:val="28"/>
          <w:szCs w:val="28"/>
        </w:rPr>
        <w:t xml:space="preserve"> </w:t>
      </w:r>
      <w:r>
        <w:rPr>
          <w:sz w:val="28"/>
          <w:szCs w:val="28"/>
        </w:rPr>
        <w:t>«</w:t>
      </w:r>
      <w:r w:rsidRPr="004B0643">
        <w:rPr>
          <w:sz w:val="28"/>
          <w:szCs w:val="28"/>
        </w:rPr>
        <w:t>0</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r w:rsidRPr="004B0643">
        <w:rPr>
          <w:sz w:val="28"/>
          <w:szCs w:val="28"/>
        </w:rPr>
        <w:t xml:space="preserve">общая вместимость от 23 до 30 человек (включительно) </w:t>
      </w:r>
      <w:r>
        <w:rPr>
          <w:sz w:val="28"/>
          <w:szCs w:val="28"/>
        </w:rPr>
        <w:t>–</w:t>
      </w:r>
      <w:r w:rsidRPr="004B0643">
        <w:rPr>
          <w:sz w:val="28"/>
          <w:szCs w:val="28"/>
        </w:rPr>
        <w:t xml:space="preserve"> </w:t>
      </w:r>
      <w:r>
        <w:rPr>
          <w:sz w:val="28"/>
          <w:szCs w:val="28"/>
        </w:rPr>
        <w:t>«</w:t>
      </w:r>
      <w:r w:rsidRPr="004B0643">
        <w:rPr>
          <w:sz w:val="28"/>
          <w:szCs w:val="28"/>
        </w:rPr>
        <w:t>+1</w:t>
      </w:r>
      <w:r>
        <w:rPr>
          <w:sz w:val="28"/>
          <w:szCs w:val="28"/>
        </w:rPr>
        <w:t>»</w:t>
      </w:r>
      <w:r w:rsidRPr="004B0643">
        <w:rPr>
          <w:sz w:val="28"/>
          <w:szCs w:val="28"/>
        </w:rPr>
        <w:t xml:space="preserve"> балл (за каждый автобус);</w:t>
      </w:r>
    </w:p>
    <w:p w:rsidR="006F3F07" w:rsidRPr="004B0643" w:rsidRDefault="006F3F07" w:rsidP="006F3F07">
      <w:pPr>
        <w:ind w:firstLine="709"/>
        <w:jc w:val="both"/>
        <w:rPr>
          <w:sz w:val="28"/>
          <w:szCs w:val="28"/>
        </w:rPr>
      </w:pPr>
      <w:r w:rsidRPr="004B0643">
        <w:rPr>
          <w:sz w:val="28"/>
          <w:szCs w:val="28"/>
        </w:rPr>
        <w:t xml:space="preserve">общая вместимость от 31 до 60 человек (включительно) </w:t>
      </w:r>
      <w:r>
        <w:rPr>
          <w:sz w:val="28"/>
          <w:szCs w:val="28"/>
        </w:rPr>
        <w:t>–</w:t>
      </w:r>
      <w:r w:rsidRPr="004B0643">
        <w:rPr>
          <w:sz w:val="28"/>
          <w:szCs w:val="28"/>
        </w:rPr>
        <w:t xml:space="preserve"> </w:t>
      </w:r>
      <w:r>
        <w:rPr>
          <w:sz w:val="28"/>
          <w:szCs w:val="28"/>
        </w:rPr>
        <w:t>«</w:t>
      </w:r>
      <w:r w:rsidRPr="004B0643">
        <w:rPr>
          <w:sz w:val="28"/>
          <w:szCs w:val="28"/>
        </w:rPr>
        <w:t>+3</w:t>
      </w:r>
      <w:r>
        <w:rPr>
          <w:sz w:val="28"/>
          <w:szCs w:val="28"/>
        </w:rPr>
        <w:t>»</w:t>
      </w:r>
      <w:r w:rsidRPr="004B0643">
        <w:rPr>
          <w:sz w:val="28"/>
          <w:szCs w:val="28"/>
        </w:rPr>
        <w:t xml:space="preserve"> балла (за каждый автобус);</w:t>
      </w:r>
    </w:p>
    <w:p w:rsidR="006F3F07" w:rsidRPr="004B0643" w:rsidRDefault="006F3F07" w:rsidP="006F3F07">
      <w:pPr>
        <w:ind w:firstLine="709"/>
        <w:jc w:val="both"/>
        <w:rPr>
          <w:sz w:val="28"/>
          <w:szCs w:val="28"/>
        </w:rPr>
      </w:pPr>
      <w:r w:rsidRPr="004B0643">
        <w:rPr>
          <w:sz w:val="28"/>
          <w:szCs w:val="28"/>
        </w:rPr>
        <w:t xml:space="preserve">общая вместимость свыше 61 человека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bookmarkStart w:id="13" w:name="sub_2003"/>
      <w:r w:rsidRPr="004B0643">
        <w:rPr>
          <w:sz w:val="28"/>
          <w:szCs w:val="28"/>
        </w:rPr>
        <w:t>3) показатели безопасности и комфортности услуг перевозки пассажиров:</w:t>
      </w:r>
    </w:p>
    <w:bookmarkEnd w:id="13"/>
    <w:p w:rsidR="006F3F07" w:rsidRPr="004B0643" w:rsidRDefault="006F3F07" w:rsidP="006F3F07">
      <w:pPr>
        <w:ind w:firstLine="709"/>
        <w:jc w:val="both"/>
        <w:rPr>
          <w:sz w:val="28"/>
          <w:szCs w:val="28"/>
        </w:rPr>
      </w:pPr>
      <w:r w:rsidRPr="004B0643">
        <w:rPr>
          <w:sz w:val="28"/>
          <w:szCs w:val="28"/>
        </w:rPr>
        <w:t xml:space="preserve">наличие в транспортном средстве системы, препятствующей его движению при открытых дверях и (или) люках багажного отделения </w:t>
      </w:r>
      <w:r>
        <w:rPr>
          <w:sz w:val="28"/>
          <w:szCs w:val="28"/>
        </w:rPr>
        <w:t>–</w:t>
      </w:r>
      <w:r w:rsidRPr="004B0643">
        <w:rPr>
          <w:sz w:val="28"/>
          <w:szCs w:val="28"/>
        </w:rPr>
        <w:t xml:space="preserve"> </w:t>
      </w:r>
      <w:r>
        <w:rPr>
          <w:sz w:val="28"/>
          <w:szCs w:val="28"/>
        </w:rPr>
        <w:t>«</w:t>
      </w:r>
      <w:r w:rsidRPr="004B0643">
        <w:rPr>
          <w:sz w:val="28"/>
          <w:szCs w:val="28"/>
        </w:rPr>
        <w:t>+1</w:t>
      </w:r>
      <w:r>
        <w:rPr>
          <w:sz w:val="28"/>
          <w:szCs w:val="28"/>
        </w:rPr>
        <w:t>»</w:t>
      </w:r>
      <w:r w:rsidRPr="004B0643">
        <w:rPr>
          <w:sz w:val="28"/>
          <w:szCs w:val="28"/>
        </w:rPr>
        <w:t xml:space="preserve"> балл автобусу, имеющему такую или более технологичную систему;</w:t>
      </w:r>
    </w:p>
    <w:p w:rsidR="006F3F07" w:rsidRPr="004B0643" w:rsidRDefault="006F3F07" w:rsidP="006F3F07">
      <w:pPr>
        <w:ind w:firstLine="709"/>
        <w:jc w:val="both"/>
        <w:rPr>
          <w:sz w:val="28"/>
          <w:szCs w:val="28"/>
        </w:rPr>
      </w:pPr>
      <w:r w:rsidRPr="004B0643">
        <w:rPr>
          <w:sz w:val="28"/>
          <w:szCs w:val="28"/>
        </w:rPr>
        <w:t xml:space="preserve">наличие в транспортном средстве текстовой и графической информации, выполненной рельефно-точечным способом, системой информирования и ориентирования, для расширения доступности городской и транспортной инфраструктуры для маломобильных групп населения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r w:rsidRPr="004B0643">
        <w:rPr>
          <w:sz w:val="28"/>
          <w:szCs w:val="28"/>
        </w:rPr>
        <w:t xml:space="preserve">наличие в транспортном средстве низкого пола и стационарно установленной откидной площадки (аппарели) для въезда инвалида в салон автобуса, и специального места для инвалидной коляски с удерживающим устройством, и устройства связи с водителем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r w:rsidRPr="004B0643">
        <w:rPr>
          <w:sz w:val="28"/>
          <w:szCs w:val="28"/>
        </w:rPr>
        <w:t xml:space="preserve">наличие системы кондиционирования пассажирского салона холодопроизводительностью не менее 16 кВт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 имеющий такую систему;</w:t>
      </w:r>
    </w:p>
    <w:p w:rsidR="006F3F07" w:rsidRPr="004B0643" w:rsidRDefault="006F3F07" w:rsidP="006F3F07">
      <w:pPr>
        <w:ind w:firstLine="709"/>
        <w:jc w:val="both"/>
        <w:rPr>
          <w:sz w:val="28"/>
          <w:szCs w:val="28"/>
        </w:rPr>
      </w:pPr>
      <w:r w:rsidRPr="004B0643">
        <w:rPr>
          <w:sz w:val="28"/>
          <w:szCs w:val="28"/>
        </w:rPr>
        <w:t xml:space="preserve">наличие в транспортном средстве электронной системы оплаты проезда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r w:rsidRPr="004B0643">
        <w:rPr>
          <w:sz w:val="28"/>
          <w:szCs w:val="28"/>
        </w:rPr>
        <w:t xml:space="preserve">наличие в транспортном средстве автоматической системы пожаротушения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 имеющий такую систему;</w:t>
      </w:r>
    </w:p>
    <w:p w:rsidR="006F3F07" w:rsidRPr="004B0643" w:rsidRDefault="006F3F07" w:rsidP="006F3F07">
      <w:pPr>
        <w:ind w:firstLine="709"/>
        <w:jc w:val="both"/>
        <w:rPr>
          <w:sz w:val="28"/>
          <w:szCs w:val="28"/>
        </w:rPr>
      </w:pPr>
      <w:r w:rsidRPr="004B0643">
        <w:rPr>
          <w:sz w:val="28"/>
          <w:szCs w:val="28"/>
        </w:rPr>
        <w:t xml:space="preserve">наличие в салоне транспортного средства электронного табло автоматического отображения информации (остановочные пункты, </w:t>
      </w:r>
      <w:r w:rsidRPr="004B0643">
        <w:rPr>
          <w:sz w:val="28"/>
          <w:szCs w:val="28"/>
        </w:rPr>
        <w:lastRenderedPageBreak/>
        <w:t xml:space="preserve">температура воздуха окружающей среды, температура воздуха в салоне)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r w:rsidRPr="004B0643">
        <w:rPr>
          <w:sz w:val="28"/>
          <w:szCs w:val="28"/>
        </w:rPr>
        <w:t>наличие в салоне транспортного средства оборудования для звукового (речевого) объявления остановок и другой информации:</w:t>
      </w:r>
    </w:p>
    <w:p w:rsidR="006F3F07" w:rsidRPr="004B0643" w:rsidRDefault="006F3F07" w:rsidP="006F3F07">
      <w:pPr>
        <w:ind w:firstLine="709"/>
        <w:jc w:val="both"/>
        <w:rPr>
          <w:sz w:val="28"/>
          <w:szCs w:val="28"/>
        </w:rPr>
      </w:pPr>
      <w:r w:rsidRPr="004B0643">
        <w:rPr>
          <w:sz w:val="28"/>
          <w:szCs w:val="28"/>
        </w:rPr>
        <w:t xml:space="preserve">в автоматическом или другом режиме </w:t>
      </w:r>
      <w:r>
        <w:rPr>
          <w:sz w:val="28"/>
          <w:szCs w:val="28"/>
        </w:rPr>
        <w:t>–</w:t>
      </w:r>
      <w:r w:rsidRPr="004B0643">
        <w:rPr>
          <w:sz w:val="28"/>
          <w:szCs w:val="28"/>
        </w:rPr>
        <w:t xml:space="preserve"> </w:t>
      </w:r>
      <w:r>
        <w:rPr>
          <w:sz w:val="28"/>
          <w:szCs w:val="28"/>
        </w:rPr>
        <w:t>«</w:t>
      </w:r>
      <w:r w:rsidRPr="004B0643">
        <w:rPr>
          <w:sz w:val="28"/>
          <w:szCs w:val="28"/>
        </w:rPr>
        <w:t>+5</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r w:rsidRPr="004B0643">
        <w:rPr>
          <w:sz w:val="28"/>
          <w:szCs w:val="28"/>
        </w:rPr>
        <w:t xml:space="preserve">в ином другом режиме </w:t>
      </w:r>
      <w:r>
        <w:rPr>
          <w:sz w:val="28"/>
          <w:szCs w:val="28"/>
        </w:rPr>
        <w:t>–</w:t>
      </w:r>
      <w:r w:rsidRPr="004B0643">
        <w:rPr>
          <w:sz w:val="28"/>
          <w:szCs w:val="28"/>
        </w:rPr>
        <w:t xml:space="preserve"> </w:t>
      </w:r>
      <w:r>
        <w:rPr>
          <w:sz w:val="28"/>
          <w:szCs w:val="28"/>
        </w:rPr>
        <w:t>«</w:t>
      </w:r>
      <w:r w:rsidRPr="004B0643">
        <w:rPr>
          <w:sz w:val="28"/>
          <w:szCs w:val="28"/>
        </w:rPr>
        <w:t>+1</w:t>
      </w:r>
      <w:r>
        <w:rPr>
          <w:sz w:val="28"/>
          <w:szCs w:val="28"/>
        </w:rPr>
        <w:t>»</w:t>
      </w:r>
      <w:r w:rsidRPr="004B0643">
        <w:rPr>
          <w:sz w:val="28"/>
          <w:szCs w:val="28"/>
        </w:rPr>
        <w:t xml:space="preserve"> балл за каждый автобус;</w:t>
      </w:r>
    </w:p>
    <w:p w:rsidR="006F3F07" w:rsidRPr="004B0643" w:rsidRDefault="006F3F07" w:rsidP="006F3F07">
      <w:pPr>
        <w:ind w:firstLine="709"/>
        <w:jc w:val="both"/>
        <w:rPr>
          <w:sz w:val="28"/>
          <w:szCs w:val="28"/>
        </w:rPr>
      </w:pPr>
      <w:r w:rsidRPr="004B0643">
        <w:rPr>
          <w:sz w:val="28"/>
          <w:szCs w:val="28"/>
        </w:rPr>
        <w:t xml:space="preserve">наличие оборудования для использования газомоторного топлива </w:t>
      </w:r>
      <w:r>
        <w:rPr>
          <w:sz w:val="28"/>
          <w:szCs w:val="28"/>
        </w:rPr>
        <w:t>–</w:t>
      </w:r>
      <w:r w:rsidRPr="004B0643">
        <w:rPr>
          <w:sz w:val="28"/>
          <w:szCs w:val="28"/>
        </w:rPr>
        <w:t xml:space="preserve"> </w:t>
      </w:r>
      <w:r>
        <w:rPr>
          <w:sz w:val="28"/>
          <w:szCs w:val="28"/>
        </w:rPr>
        <w:t>«</w:t>
      </w:r>
      <w:r w:rsidRPr="004B0643">
        <w:rPr>
          <w:sz w:val="28"/>
          <w:szCs w:val="28"/>
        </w:rPr>
        <w:t>+1</w:t>
      </w:r>
      <w:r>
        <w:rPr>
          <w:sz w:val="28"/>
          <w:szCs w:val="28"/>
        </w:rPr>
        <w:t>»</w:t>
      </w:r>
      <w:r w:rsidRPr="004B0643">
        <w:rPr>
          <w:sz w:val="28"/>
          <w:szCs w:val="28"/>
        </w:rPr>
        <w:t xml:space="preserve"> балл за каждый автобус.</w:t>
      </w:r>
    </w:p>
    <w:p w:rsidR="006F3F07" w:rsidRPr="004B0643" w:rsidRDefault="006F3F07" w:rsidP="006F3F07">
      <w:pPr>
        <w:ind w:firstLine="709"/>
        <w:jc w:val="both"/>
        <w:rPr>
          <w:sz w:val="28"/>
          <w:szCs w:val="28"/>
        </w:rPr>
      </w:pPr>
      <w:r w:rsidRPr="004B0643">
        <w:rPr>
          <w:sz w:val="28"/>
          <w:szCs w:val="28"/>
        </w:rPr>
        <w:t xml:space="preserve">Критерий </w:t>
      </w:r>
      <w:r>
        <w:rPr>
          <w:sz w:val="28"/>
          <w:szCs w:val="28"/>
        </w:rPr>
        <w:t>№</w:t>
      </w:r>
      <w:r w:rsidRPr="004B0643">
        <w:rPr>
          <w:sz w:val="28"/>
          <w:szCs w:val="28"/>
        </w:rPr>
        <w:t>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F3F07" w:rsidRPr="004B0643" w:rsidRDefault="006F3F07" w:rsidP="006F3F07">
      <w:pPr>
        <w:ind w:firstLine="709"/>
        <w:jc w:val="both"/>
        <w:rPr>
          <w:sz w:val="28"/>
          <w:szCs w:val="28"/>
        </w:rPr>
      </w:pPr>
      <w:r w:rsidRPr="004B0643">
        <w:rPr>
          <w:sz w:val="28"/>
          <w:szCs w:val="28"/>
        </w:rPr>
        <w:t xml:space="preserve">до пяти лет </w:t>
      </w:r>
      <w:r>
        <w:rPr>
          <w:sz w:val="28"/>
          <w:szCs w:val="28"/>
        </w:rPr>
        <w:t>–</w:t>
      </w:r>
      <w:r w:rsidRPr="004B0643">
        <w:rPr>
          <w:sz w:val="28"/>
          <w:szCs w:val="28"/>
        </w:rPr>
        <w:t xml:space="preserve"> </w:t>
      </w:r>
      <w:r>
        <w:rPr>
          <w:sz w:val="28"/>
          <w:szCs w:val="28"/>
        </w:rPr>
        <w:t>«</w:t>
      </w:r>
      <w:r w:rsidRPr="004B0643">
        <w:rPr>
          <w:sz w:val="28"/>
          <w:szCs w:val="28"/>
        </w:rPr>
        <w:t>+3</w:t>
      </w:r>
      <w:r>
        <w:rPr>
          <w:sz w:val="28"/>
          <w:szCs w:val="28"/>
        </w:rPr>
        <w:t>»</w:t>
      </w:r>
      <w:r w:rsidRPr="004B0643">
        <w:rPr>
          <w:sz w:val="28"/>
          <w:szCs w:val="28"/>
        </w:rPr>
        <w:t xml:space="preserve"> балла (за каждый автобус);</w:t>
      </w:r>
    </w:p>
    <w:p w:rsidR="006F3F07" w:rsidRPr="004B0643" w:rsidRDefault="006F3F07" w:rsidP="006F3F07">
      <w:pPr>
        <w:ind w:firstLine="709"/>
        <w:jc w:val="both"/>
        <w:rPr>
          <w:sz w:val="28"/>
          <w:szCs w:val="28"/>
        </w:rPr>
      </w:pPr>
      <w:r w:rsidRPr="004B0643">
        <w:rPr>
          <w:sz w:val="28"/>
          <w:szCs w:val="28"/>
        </w:rPr>
        <w:t xml:space="preserve">от пяти до семи лет </w:t>
      </w:r>
      <w:r>
        <w:rPr>
          <w:sz w:val="28"/>
          <w:szCs w:val="28"/>
        </w:rPr>
        <w:t>–</w:t>
      </w:r>
      <w:r w:rsidRPr="004B0643">
        <w:rPr>
          <w:sz w:val="28"/>
          <w:szCs w:val="28"/>
        </w:rPr>
        <w:t xml:space="preserve"> </w:t>
      </w:r>
      <w:r>
        <w:rPr>
          <w:sz w:val="28"/>
          <w:szCs w:val="28"/>
        </w:rPr>
        <w:t>«</w:t>
      </w:r>
      <w:r w:rsidRPr="004B0643">
        <w:rPr>
          <w:sz w:val="28"/>
          <w:szCs w:val="28"/>
        </w:rPr>
        <w:t>+2</w:t>
      </w:r>
      <w:r>
        <w:rPr>
          <w:sz w:val="28"/>
          <w:szCs w:val="28"/>
        </w:rPr>
        <w:t>»</w:t>
      </w:r>
      <w:r w:rsidRPr="004B0643">
        <w:rPr>
          <w:sz w:val="28"/>
          <w:szCs w:val="28"/>
        </w:rPr>
        <w:t xml:space="preserve"> балла (за каждый автобус);</w:t>
      </w:r>
    </w:p>
    <w:p w:rsidR="006F3F07" w:rsidRPr="004B0643" w:rsidRDefault="006F3F07" w:rsidP="006F3F07">
      <w:pPr>
        <w:ind w:firstLine="709"/>
        <w:jc w:val="both"/>
        <w:rPr>
          <w:sz w:val="28"/>
          <w:szCs w:val="28"/>
        </w:rPr>
      </w:pPr>
      <w:r w:rsidRPr="004B0643">
        <w:rPr>
          <w:sz w:val="28"/>
          <w:szCs w:val="28"/>
        </w:rPr>
        <w:t xml:space="preserve">от семи и более лет </w:t>
      </w:r>
      <w:r>
        <w:rPr>
          <w:sz w:val="28"/>
          <w:szCs w:val="28"/>
        </w:rPr>
        <w:t>–</w:t>
      </w:r>
      <w:r w:rsidRPr="004B0643">
        <w:rPr>
          <w:sz w:val="28"/>
          <w:szCs w:val="28"/>
        </w:rPr>
        <w:t xml:space="preserve"> </w:t>
      </w:r>
      <w:r>
        <w:rPr>
          <w:sz w:val="28"/>
          <w:szCs w:val="28"/>
        </w:rPr>
        <w:t>«</w:t>
      </w:r>
      <w:r w:rsidRPr="004B0643">
        <w:rPr>
          <w:sz w:val="28"/>
          <w:szCs w:val="28"/>
        </w:rPr>
        <w:t>0</w:t>
      </w:r>
      <w:r>
        <w:rPr>
          <w:sz w:val="28"/>
          <w:szCs w:val="28"/>
        </w:rPr>
        <w:t>»</w:t>
      </w:r>
      <w:r w:rsidRPr="004B0643">
        <w:rPr>
          <w:sz w:val="28"/>
          <w:szCs w:val="28"/>
        </w:rPr>
        <w:t xml:space="preserve"> баллов (за каждый автобус).</w:t>
      </w:r>
    </w:p>
    <w:p w:rsidR="006F3F07" w:rsidRPr="004B0643" w:rsidRDefault="006F3F07" w:rsidP="006F3F07">
      <w:pPr>
        <w:ind w:firstLine="709"/>
        <w:jc w:val="both"/>
        <w:rPr>
          <w:sz w:val="28"/>
          <w:szCs w:val="28"/>
        </w:rPr>
      </w:pPr>
      <w:r w:rsidRPr="004B0643">
        <w:rPr>
          <w:sz w:val="28"/>
          <w:szCs w:val="28"/>
        </w:rPr>
        <w:t>Предложения, содержащиеся в заявках участников конкурса, оцениваются и сопоставляются конкурсной комиссией путём присвоения заявкам на участие в конкурсе значений в баллах по каждому из предусмотренных критериев оценки заявок на участие в конкурсе.</w:t>
      </w:r>
    </w:p>
    <w:p w:rsidR="006F3F07" w:rsidRPr="004B0643" w:rsidRDefault="006F3F07" w:rsidP="006F3F07">
      <w:pPr>
        <w:ind w:firstLine="709"/>
        <w:jc w:val="both"/>
        <w:rPr>
          <w:sz w:val="28"/>
          <w:szCs w:val="28"/>
        </w:rPr>
      </w:pPr>
      <w:r w:rsidRPr="004B0643">
        <w:rPr>
          <w:sz w:val="28"/>
          <w:szCs w:val="28"/>
        </w:rPr>
        <w:t>Конкурсная комиссия оценивает предложения, содержащиеся в заявке на участие в конкурсе и прилагаемых к ней документах, каждого участника конкурса по каждому конкурсному критерию. Для этого члены конкурсной комиссии присваивают каждой заявке на участие в конкурсе значение в баллах по каждому из предусмотренных критериев оценки. Значение по составному критерию (общий балл по критерию) определяется путём сложения баллов по каждому подкритерию (оценочному пункту), входящему в состав критерия. Общая оценка заявке на участие в конкурсе присваивается членом конкурсной комиссии путём сложения баллов, определённых им по каждому конкурсному критерию. В случае равной оценки по одному конкурсному подкритерию (оценочному пункту) нескольких заявок на участие в конкурсе, по такому подкритерию (оценочному пункту) каждой из таких заявок им присваивается равное значение в баллах.</w:t>
      </w:r>
    </w:p>
    <w:p w:rsidR="006F3F07" w:rsidRPr="004B0643" w:rsidRDefault="006F3F07" w:rsidP="006F3F07">
      <w:pPr>
        <w:ind w:firstLine="709"/>
        <w:jc w:val="both"/>
        <w:rPr>
          <w:sz w:val="28"/>
          <w:szCs w:val="28"/>
        </w:rPr>
      </w:pPr>
      <w:r w:rsidRPr="004B0643">
        <w:rPr>
          <w:sz w:val="28"/>
          <w:szCs w:val="28"/>
        </w:rPr>
        <w:t>При проведении оценки конкурсных критериев каждый член конкурсной комиссии обязан действовать добросовестно и разумно, руководствуясь настоящим порядком оценки, в соответствии с фактическими данными, содержащимися в каждой сравниваемой заявке на участие в конкурсе и прилагаемых к ней документах.</w:t>
      </w:r>
    </w:p>
    <w:p w:rsidR="006F3F07" w:rsidRPr="004B0643" w:rsidRDefault="006F3F07" w:rsidP="006F3F07">
      <w:pPr>
        <w:ind w:firstLine="709"/>
        <w:jc w:val="both"/>
        <w:rPr>
          <w:sz w:val="28"/>
          <w:szCs w:val="28"/>
        </w:rPr>
      </w:pPr>
      <w:r w:rsidRPr="004B0643">
        <w:rPr>
          <w:sz w:val="28"/>
          <w:szCs w:val="28"/>
        </w:rPr>
        <w:t>Первый номер присваивается заявке на участие в конкурсе, получившей наибольшее (по сравнению с другими заявками) числовое значение по сумме баллов. Заявкам на участие в конкурсе, набравшим меньшее количество баллов, присваиваются второй и последующие порядковые номера.</w:t>
      </w:r>
    </w:p>
    <w:p w:rsidR="006F3F07" w:rsidRDefault="006F3F07" w:rsidP="006F3F07">
      <w:pPr>
        <w:ind w:firstLine="709"/>
        <w:jc w:val="both"/>
        <w:rPr>
          <w:sz w:val="28"/>
          <w:szCs w:val="28"/>
        </w:rPr>
      </w:pPr>
      <w:r w:rsidRPr="004B0643">
        <w:rPr>
          <w:sz w:val="28"/>
          <w:szCs w:val="28"/>
        </w:rPr>
        <w:t xml:space="preserve">В случае, если заявкам нескольких участников открытого конкурса присвоен первый номер, победителем открытого конкурса признаётся тот участник открытого конкурса, заявка которого получила высшую оценку по сумме критериев, указанных в критерии </w:t>
      </w:r>
      <w:r>
        <w:rPr>
          <w:sz w:val="28"/>
          <w:szCs w:val="28"/>
        </w:rPr>
        <w:t>№</w:t>
      </w:r>
      <w:r w:rsidRPr="004B0643">
        <w:rPr>
          <w:sz w:val="28"/>
          <w:szCs w:val="28"/>
        </w:rPr>
        <w:t xml:space="preserve"> 1. Если высшую оценку по сумме </w:t>
      </w:r>
      <w:r w:rsidRPr="004B0643">
        <w:rPr>
          <w:sz w:val="28"/>
          <w:szCs w:val="28"/>
        </w:rPr>
        <w:lastRenderedPageBreak/>
        <w:t xml:space="preserve">указанных критериев получили несколько этих заявок, победителем открытого конкурса признаётся тот участник открытого конкурса, заявке которого соответствует лучшее значение критерия </w:t>
      </w:r>
      <w:r>
        <w:rPr>
          <w:sz w:val="28"/>
          <w:szCs w:val="28"/>
        </w:rPr>
        <w:t>№</w:t>
      </w:r>
      <w:r w:rsidRPr="004B0643">
        <w:rPr>
          <w:sz w:val="28"/>
          <w:szCs w:val="28"/>
        </w:rPr>
        <w:t xml:space="preserve"> 4, а при отсутствии такого участника - участник открытого конкурса, заявке которого соответствует лучшее значение критерия </w:t>
      </w:r>
      <w:r>
        <w:rPr>
          <w:sz w:val="28"/>
          <w:szCs w:val="28"/>
        </w:rPr>
        <w:t>№</w:t>
      </w:r>
      <w:r w:rsidRPr="004B0643">
        <w:rPr>
          <w:sz w:val="28"/>
          <w:szCs w:val="28"/>
        </w:rPr>
        <w:t> 3.</w:t>
      </w:r>
    </w:p>
    <w:p w:rsidR="005A40E9" w:rsidRDefault="005A40E9"/>
    <w:p w:rsidR="006F3F07" w:rsidRDefault="006F3F07"/>
    <w:p w:rsidR="001002F8" w:rsidRDefault="001002F8"/>
    <w:p w:rsidR="001002F8" w:rsidRPr="001002F8" w:rsidRDefault="001002F8">
      <w:pPr>
        <w:rPr>
          <w:sz w:val="28"/>
          <w:szCs w:val="28"/>
        </w:rPr>
      </w:pPr>
      <w:r w:rsidRPr="001002F8">
        <w:rPr>
          <w:sz w:val="28"/>
          <w:szCs w:val="28"/>
        </w:rPr>
        <w:t xml:space="preserve">Главный специалист отдела экономики, </w:t>
      </w:r>
    </w:p>
    <w:p w:rsidR="001002F8" w:rsidRPr="001002F8" w:rsidRDefault="001002F8" w:rsidP="001002F8">
      <w:pPr>
        <w:tabs>
          <w:tab w:val="left" w:pos="7797"/>
        </w:tabs>
        <w:rPr>
          <w:sz w:val="28"/>
          <w:szCs w:val="28"/>
        </w:rPr>
      </w:pPr>
      <w:r w:rsidRPr="001002F8">
        <w:rPr>
          <w:sz w:val="28"/>
          <w:szCs w:val="28"/>
        </w:rPr>
        <w:t>прогнозирования и доходов</w:t>
      </w:r>
      <w:r w:rsidRPr="001002F8">
        <w:rPr>
          <w:sz w:val="28"/>
          <w:szCs w:val="28"/>
        </w:rPr>
        <w:tab/>
      </w:r>
      <w:proofErr w:type="spellStart"/>
      <w:r w:rsidRPr="001002F8">
        <w:rPr>
          <w:sz w:val="28"/>
          <w:szCs w:val="28"/>
        </w:rPr>
        <w:t>Р.В.Мальцев</w:t>
      </w:r>
      <w:proofErr w:type="spellEnd"/>
    </w:p>
    <w:sectPr w:rsidR="001002F8" w:rsidRPr="001002F8" w:rsidSect="000426B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47"/>
    <w:rsid w:val="00027748"/>
    <w:rsid w:val="000426B3"/>
    <w:rsid w:val="000447C1"/>
    <w:rsid w:val="00067A99"/>
    <w:rsid w:val="00082BAE"/>
    <w:rsid w:val="000A762E"/>
    <w:rsid w:val="000B5113"/>
    <w:rsid w:val="000F64E1"/>
    <w:rsid w:val="001002F8"/>
    <w:rsid w:val="00104A35"/>
    <w:rsid w:val="0012575B"/>
    <w:rsid w:val="0013466C"/>
    <w:rsid w:val="00135AFB"/>
    <w:rsid w:val="00180964"/>
    <w:rsid w:val="001923C9"/>
    <w:rsid w:val="0019473D"/>
    <w:rsid w:val="001A04B2"/>
    <w:rsid w:val="001C4475"/>
    <w:rsid w:val="002023A8"/>
    <w:rsid w:val="002452A6"/>
    <w:rsid w:val="002C427D"/>
    <w:rsid w:val="002C6549"/>
    <w:rsid w:val="002F11F5"/>
    <w:rsid w:val="002F2DDB"/>
    <w:rsid w:val="00340CCA"/>
    <w:rsid w:val="00375320"/>
    <w:rsid w:val="00376C85"/>
    <w:rsid w:val="00387173"/>
    <w:rsid w:val="003A5E1E"/>
    <w:rsid w:val="003E4F62"/>
    <w:rsid w:val="003F72F6"/>
    <w:rsid w:val="004722F6"/>
    <w:rsid w:val="00473F2C"/>
    <w:rsid w:val="00485FF9"/>
    <w:rsid w:val="004903A6"/>
    <w:rsid w:val="004D5B29"/>
    <w:rsid w:val="004D7ECB"/>
    <w:rsid w:val="004F6D59"/>
    <w:rsid w:val="00516D1D"/>
    <w:rsid w:val="00594DF6"/>
    <w:rsid w:val="005A40E9"/>
    <w:rsid w:val="005B510E"/>
    <w:rsid w:val="005D7E43"/>
    <w:rsid w:val="0060100A"/>
    <w:rsid w:val="00613EB4"/>
    <w:rsid w:val="006825CD"/>
    <w:rsid w:val="006B0487"/>
    <w:rsid w:val="006F3F07"/>
    <w:rsid w:val="006F5AF8"/>
    <w:rsid w:val="0072008B"/>
    <w:rsid w:val="007224D7"/>
    <w:rsid w:val="00727B0C"/>
    <w:rsid w:val="00784BA7"/>
    <w:rsid w:val="0080096B"/>
    <w:rsid w:val="00811619"/>
    <w:rsid w:val="008353B1"/>
    <w:rsid w:val="00887BBE"/>
    <w:rsid w:val="008942D9"/>
    <w:rsid w:val="008A28E4"/>
    <w:rsid w:val="008D7F50"/>
    <w:rsid w:val="008E223E"/>
    <w:rsid w:val="008F2504"/>
    <w:rsid w:val="00922F16"/>
    <w:rsid w:val="00927181"/>
    <w:rsid w:val="0094468C"/>
    <w:rsid w:val="00980FF2"/>
    <w:rsid w:val="00984FC0"/>
    <w:rsid w:val="009A2576"/>
    <w:rsid w:val="009D256F"/>
    <w:rsid w:val="009D2CF0"/>
    <w:rsid w:val="00A056FD"/>
    <w:rsid w:val="00AE4AF6"/>
    <w:rsid w:val="00B1629F"/>
    <w:rsid w:val="00B34DA1"/>
    <w:rsid w:val="00B55C3D"/>
    <w:rsid w:val="00B94521"/>
    <w:rsid w:val="00BC677B"/>
    <w:rsid w:val="00CA31E1"/>
    <w:rsid w:val="00CF4D19"/>
    <w:rsid w:val="00D2065A"/>
    <w:rsid w:val="00D257AB"/>
    <w:rsid w:val="00D4486B"/>
    <w:rsid w:val="00D71BB2"/>
    <w:rsid w:val="00D7263A"/>
    <w:rsid w:val="00D74C67"/>
    <w:rsid w:val="00DB5E17"/>
    <w:rsid w:val="00DE3DEA"/>
    <w:rsid w:val="00E16B47"/>
    <w:rsid w:val="00E32DE0"/>
    <w:rsid w:val="00E3632C"/>
    <w:rsid w:val="00E42C84"/>
    <w:rsid w:val="00E62DF6"/>
    <w:rsid w:val="00E87598"/>
    <w:rsid w:val="00EC7955"/>
    <w:rsid w:val="00F135E4"/>
    <w:rsid w:val="00FB0604"/>
    <w:rsid w:val="00FD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9CB7"/>
  <w15:docId w15:val="{CB6EFE89-E453-4EC9-8D92-031B9F17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еобычный"/>
    <w:qFormat/>
    <w:rsid w:val="000426B3"/>
    <w:rPr>
      <w:sz w:val="24"/>
      <w:szCs w:val="24"/>
      <w:lang w:eastAsia="ru-RU"/>
    </w:rPr>
  </w:style>
  <w:style w:type="paragraph" w:styleId="1">
    <w:name w:val="heading 1"/>
    <w:basedOn w:val="a"/>
    <w:next w:val="a"/>
    <w:link w:val="10"/>
    <w:qFormat/>
    <w:rsid w:val="00927181"/>
    <w:pPr>
      <w:widowControl w:val="0"/>
      <w:autoSpaceDE w:val="0"/>
      <w:autoSpaceDN w:val="0"/>
      <w:adjustRightInd w:val="0"/>
      <w:spacing w:before="108" w:after="108"/>
      <w:jc w:val="center"/>
      <w:outlineLvl w:val="0"/>
    </w:pPr>
    <w:rPr>
      <w:rFonts w:ascii="Arial"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7181"/>
    <w:rPr>
      <w:rFonts w:ascii="Arial" w:hAnsi="Arial" w:cs="Arial"/>
      <w:b/>
      <w:bCs/>
      <w:color w:val="000080"/>
      <w:sz w:val="24"/>
      <w:szCs w:val="24"/>
    </w:rPr>
  </w:style>
  <w:style w:type="character" w:styleId="a3">
    <w:name w:val="Hyperlink"/>
    <w:unhideWhenUsed/>
    <w:rsid w:val="000426B3"/>
    <w:rPr>
      <w:color w:val="0000FF"/>
      <w:u w:val="single"/>
    </w:rPr>
  </w:style>
  <w:style w:type="table" w:styleId="a4">
    <w:name w:val="Table Grid"/>
    <w:basedOn w:val="a1"/>
    <w:uiPriority w:val="59"/>
    <w:rsid w:val="0004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3632C"/>
    <w:rPr>
      <w:rFonts w:ascii="Tahoma" w:hAnsi="Tahoma" w:cs="Tahoma"/>
      <w:sz w:val="16"/>
      <w:szCs w:val="16"/>
    </w:rPr>
  </w:style>
  <w:style w:type="character" w:customStyle="1" w:styleId="a6">
    <w:name w:val="Текст выноски Знак"/>
    <w:basedOn w:val="a0"/>
    <w:link w:val="a5"/>
    <w:uiPriority w:val="99"/>
    <w:semiHidden/>
    <w:rsid w:val="00E3632C"/>
    <w:rPr>
      <w:rFonts w:ascii="Tahoma" w:hAnsi="Tahoma" w:cs="Tahoma"/>
      <w:sz w:val="16"/>
      <w:szCs w:val="16"/>
      <w:lang w:eastAsia="ru-RU"/>
    </w:rPr>
  </w:style>
  <w:style w:type="character" w:customStyle="1" w:styleId="a7">
    <w:name w:val="Гипертекстовая ссылка"/>
    <w:basedOn w:val="a0"/>
    <w:uiPriority w:val="99"/>
    <w:rsid w:val="003E4F62"/>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3422</Words>
  <Characters>19507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1</cp:lastModifiedBy>
  <cp:revision>14</cp:revision>
  <cp:lastPrinted>2021-10-05T05:20:00Z</cp:lastPrinted>
  <dcterms:created xsi:type="dcterms:W3CDTF">2021-10-04T13:24:00Z</dcterms:created>
  <dcterms:modified xsi:type="dcterms:W3CDTF">2021-11-08T13:21:00Z</dcterms:modified>
</cp:coreProperties>
</file>