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786"/>
      </w:tblGrid>
      <w:tr w:rsidR="002251F1" w:rsidTr="00D83729">
        <w:tc>
          <w:tcPr>
            <w:tcW w:w="4928" w:type="dxa"/>
          </w:tcPr>
          <w:p w:rsidR="002251F1" w:rsidRDefault="002251F1" w:rsidP="00900F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251F1" w:rsidRDefault="002251F1" w:rsidP="00D83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№4</w:t>
            </w:r>
          </w:p>
          <w:p w:rsidR="002251F1" w:rsidRDefault="00946BBE" w:rsidP="00D83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251F1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включения дворовых</w:t>
            </w:r>
          </w:p>
          <w:p w:rsidR="002251F1" w:rsidRDefault="002251F1" w:rsidP="00D83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территорий многоквартирных домов</w:t>
            </w:r>
          </w:p>
          <w:p w:rsidR="002251F1" w:rsidRDefault="002251F1" w:rsidP="00D83729">
            <w:pPr>
              <w:ind w:right="-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муниципальную программу</w:t>
            </w:r>
            <w:r w:rsidR="00946BBE">
              <w:rPr>
                <w:rFonts w:ascii="Times New Roman" w:hAnsi="Times New Roman" w:cs="Times New Roman"/>
                <w:sz w:val="28"/>
                <w:szCs w:val="28"/>
              </w:rPr>
              <w:t xml:space="preserve"> Новопокровского сельского поселения</w:t>
            </w:r>
          </w:p>
          <w:p w:rsidR="002251F1" w:rsidRDefault="002251F1" w:rsidP="00D83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современной городской среды» </w:t>
            </w:r>
            <w:r w:rsidR="00D83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51F1" w:rsidRDefault="002251F1" w:rsidP="00D83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  <w:p w:rsidR="002251F1" w:rsidRDefault="002251F1" w:rsidP="00225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0FA9" w:rsidRDefault="00900FA9" w:rsidP="00900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</w:t>
      </w:r>
    </w:p>
    <w:p w:rsidR="00900FA9" w:rsidRDefault="00900FA9" w:rsidP="00900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Отбора дворовых территорий многоквартирных домов для формирования адресного перечня дворовых территорий для включения программу </w:t>
      </w:r>
      <w:r w:rsidR="00946BBE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 – 2022 годы</w:t>
      </w:r>
    </w:p>
    <w:p w:rsidR="00650545" w:rsidRDefault="00650545" w:rsidP="00900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0FA9" w:rsidRDefault="00900FA9" w:rsidP="006505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определения участников для включения дворовой территории многоквартирного дома в муниципальную программу </w:t>
      </w:r>
      <w:r w:rsidR="000E36C2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r w:rsidR="006505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современной городской среды» на 2018 – 2022 годы комиссия рассматривает направленное организатора отбора документы на предмет их соответствия критериям, указанных в настоящем Порядке.</w:t>
      </w:r>
    </w:p>
    <w:p w:rsidR="00900FA9" w:rsidRDefault="00900FA9" w:rsidP="006505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по включения дворовых территорий многоквартирного дома в муниципальную программу </w:t>
      </w:r>
      <w:r w:rsidR="00946BBE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 – 2022 годы осуществляет оценку дворовых территорий многоквартирных домов для формирования адресного перечня на проведение работ по ремонту и благоустройству дворовых территорий Новопокровского сельского поселения Новопокровского района по следующим критериям:</w:t>
      </w:r>
    </w:p>
    <w:p w:rsidR="00900FA9" w:rsidRDefault="00900FA9" w:rsidP="006505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срок ввода многоквартирного дома в эксплуатацию.</w:t>
      </w:r>
    </w:p>
    <w:p w:rsidR="00900FA9" w:rsidRDefault="00900FA9" w:rsidP="006505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Наличие ранее проведенного капитального ремонта многоквартирного дома.</w:t>
      </w:r>
    </w:p>
    <w:p w:rsidR="00900FA9" w:rsidRDefault="00900FA9" w:rsidP="006505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Определяется по данным, представленным жилищными организациями, осуществляющими деятельность по управлению многоквартирным домом.</w:t>
      </w:r>
    </w:p>
    <w:p w:rsidR="00900FA9" w:rsidRDefault="00900FA9" w:rsidP="006505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Включение дворовых территорий многоквартирных домов в муниципальную программу «Формирование современной городской среды» на 2018 – 2022 годы осуществляется на основе бальной оценки в соответствии с приложением к настоящим Критериям отбора дворовых территорий многоквартирных домов для формирования адресного перечня дворовых территорий для включения в муниципальную программу </w:t>
      </w:r>
      <w:r w:rsidR="00946BBE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 – 2022 годы и в соответствии с финансированием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мероприятий капитального ремонта дворовых территорий многоквартирных домов, расположенных на территории Новопокровского сельского поселения Новопокровского района</w:t>
      </w:r>
    </w:p>
    <w:p w:rsidR="00900FA9" w:rsidRDefault="00900FA9" w:rsidP="006505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0FA9" w:rsidRDefault="00900FA9" w:rsidP="00946BBE">
      <w:pPr>
        <w:tabs>
          <w:tab w:val="left" w:pos="7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46BBE">
        <w:rPr>
          <w:rFonts w:ascii="Times New Roman" w:hAnsi="Times New Roman" w:cs="Times New Roman"/>
          <w:sz w:val="28"/>
          <w:szCs w:val="28"/>
        </w:rPr>
        <w:t xml:space="preserve"> по благоустройству                                  </w:t>
      </w:r>
      <w:r w:rsidR="00946BBE">
        <w:rPr>
          <w:rFonts w:ascii="Times New Roman" w:hAnsi="Times New Roman" w:cs="Times New Roman"/>
          <w:sz w:val="28"/>
          <w:szCs w:val="28"/>
        </w:rPr>
        <w:tab/>
        <w:t xml:space="preserve">    Н.П. Коваль</w:t>
      </w:r>
    </w:p>
    <w:sectPr w:rsidR="00900FA9" w:rsidSect="000E36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0FA9"/>
    <w:rsid w:val="000A1AFD"/>
    <w:rsid w:val="000B3BB3"/>
    <w:rsid w:val="000E36C2"/>
    <w:rsid w:val="00126406"/>
    <w:rsid w:val="001A6382"/>
    <w:rsid w:val="002251F1"/>
    <w:rsid w:val="003459CC"/>
    <w:rsid w:val="003A283C"/>
    <w:rsid w:val="003E60A8"/>
    <w:rsid w:val="004D772A"/>
    <w:rsid w:val="004F4135"/>
    <w:rsid w:val="00551EE2"/>
    <w:rsid w:val="005C30DA"/>
    <w:rsid w:val="0063020B"/>
    <w:rsid w:val="00650545"/>
    <w:rsid w:val="00773E81"/>
    <w:rsid w:val="007A71FD"/>
    <w:rsid w:val="007B037E"/>
    <w:rsid w:val="007C1772"/>
    <w:rsid w:val="007E5191"/>
    <w:rsid w:val="008B08A0"/>
    <w:rsid w:val="00900FA9"/>
    <w:rsid w:val="00946BBE"/>
    <w:rsid w:val="00B52253"/>
    <w:rsid w:val="00BB04FC"/>
    <w:rsid w:val="00C46B58"/>
    <w:rsid w:val="00D00B6C"/>
    <w:rsid w:val="00D83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1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4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WORK</cp:lastModifiedBy>
  <cp:revision>5</cp:revision>
  <dcterms:created xsi:type="dcterms:W3CDTF">2017-08-29T10:41:00Z</dcterms:created>
  <dcterms:modified xsi:type="dcterms:W3CDTF">2017-08-30T05:53:00Z</dcterms:modified>
</cp:coreProperties>
</file>