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 xml:space="preserve">т </w:t>
      </w:r>
      <w:r w:rsidR="00C2044E">
        <w:rPr>
          <w:sz w:val="28"/>
        </w:rPr>
        <w:t>17.10.</w:t>
      </w:r>
      <w:r w:rsidR="005074CC">
        <w:rPr>
          <w:sz w:val="28"/>
        </w:rPr>
        <w:t>2022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C2044E">
        <w:rPr>
          <w:sz w:val="28"/>
        </w:rPr>
        <w:t>№ 178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r w:rsidRPr="00E202F7">
        <w:rPr>
          <w:sz w:val="28"/>
        </w:rPr>
        <w:t>ст-ца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473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216378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216378" w:rsidP="00F4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="00CC35C9"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</w:t>
      </w:r>
      <w:r w:rsidR="005074CC">
        <w:rPr>
          <w:b/>
          <w:sz w:val="28"/>
          <w:szCs w:val="28"/>
        </w:rPr>
        <w:t>23</w:t>
      </w:r>
      <w:r w:rsidR="009456B4">
        <w:rPr>
          <w:b/>
          <w:sz w:val="28"/>
          <w:szCs w:val="28"/>
        </w:rPr>
        <w:t xml:space="preserve"> год и на период до20</w:t>
      </w:r>
      <w:r w:rsidR="00C95980">
        <w:rPr>
          <w:b/>
          <w:sz w:val="28"/>
          <w:szCs w:val="28"/>
        </w:rPr>
        <w:t>2</w:t>
      </w:r>
      <w:r w:rsidR="005074CC">
        <w:rPr>
          <w:b/>
          <w:sz w:val="28"/>
          <w:szCs w:val="28"/>
        </w:rPr>
        <w:t>5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4733C1">
        <w:rPr>
          <w:sz w:val="28"/>
          <w:szCs w:val="28"/>
        </w:rPr>
        <w:t xml:space="preserve"> </w:t>
      </w:r>
      <w:r w:rsidR="00986EE4">
        <w:rPr>
          <w:sz w:val="28"/>
          <w:szCs w:val="28"/>
        </w:rPr>
        <w:t xml:space="preserve">Новопокровского района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D42AA3">
        <w:rPr>
          <w:sz w:val="28"/>
          <w:szCs w:val="28"/>
        </w:rPr>
        <w:t>октября 2016</w:t>
      </w:r>
      <w:r w:rsidR="000B0581">
        <w:rPr>
          <w:sz w:val="28"/>
          <w:szCs w:val="28"/>
        </w:rPr>
        <w:t xml:space="preserve"> г.</w:t>
      </w:r>
      <w:r w:rsidR="00CC35C9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</w:t>
      </w:r>
      <w:bookmarkStart w:id="0" w:name="_GoBack"/>
      <w:bookmarkEnd w:id="0"/>
      <w:r w:rsidR="00D42AA3">
        <w:rPr>
          <w:sz w:val="28"/>
          <w:szCs w:val="28"/>
        </w:rPr>
        <w:t>я</w:t>
      </w:r>
      <w:r w:rsidR="00CC35C9">
        <w:rPr>
          <w:sz w:val="28"/>
          <w:szCs w:val="28"/>
        </w:rPr>
        <w:t xml:space="preserve"> на долгосрочный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986EE4">
        <w:rPr>
          <w:sz w:val="28"/>
          <w:szCs w:val="28"/>
        </w:rPr>
        <w:t xml:space="preserve"> Новопокровского </w:t>
      </w:r>
      <w:r w:rsidR="00B33110">
        <w:rPr>
          <w:sz w:val="28"/>
          <w:szCs w:val="28"/>
        </w:rPr>
        <w:t>района</w:t>
      </w:r>
      <w:r w:rsidR="004733C1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</w:t>
      </w:r>
      <w:r w:rsidR="004733C1">
        <w:rPr>
          <w:sz w:val="28"/>
          <w:szCs w:val="28"/>
        </w:rPr>
        <w:t xml:space="preserve"> </w:t>
      </w:r>
      <w:r w:rsidR="00B33110">
        <w:rPr>
          <w:sz w:val="28"/>
          <w:szCs w:val="28"/>
        </w:rPr>
        <w:t xml:space="preserve">Новопокровского района </w:t>
      </w:r>
      <w:r w:rsidR="00D42AA3" w:rsidRPr="00B211FC">
        <w:rPr>
          <w:sz w:val="28"/>
          <w:szCs w:val="28"/>
        </w:rPr>
        <w:t>на 2</w:t>
      </w:r>
      <w:r w:rsidR="006534E4" w:rsidRPr="00B211FC">
        <w:rPr>
          <w:sz w:val="28"/>
          <w:szCs w:val="28"/>
        </w:rPr>
        <w:t>0</w:t>
      </w:r>
      <w:r w:rsidR="00F54D56">
        <w:rPr>
          <w:sz w:val="28"/>
          <w:szCs w:val="28"/>
        </w:rPr>
        <w:t>2</w:t>
      </w:r>
      <w:r w:rsidR="005074CC">
        <w:rPr>
          <w:sz w:val="28"/>
          <w:szCs w:val="28"/>
        </w:rPr>
        <w:t>3</w:t>
      </w:r>
      <w:r w:rsidR="00C95980" w:rsidRPr="00B211FC">
        <w:rPr>
          <w:sz w:val="28"/>
          <w:szCs w:val="28"/>
        </w:rPr>
        <w:t xml:space="preserve"> год и на период до 202</w:t>
      </w:r>
      <w:r w:rsidR="005074CC">
        <w:rPr>
          <w:sz w:val="28"/>
          <w:szCs w:val="28"/>
        </w:rPr>
        <w:t>5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4733C1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170DC2" w:rsidRPr="00B30D95" w:rsidRDefault="00170DC2" w:rsidP="00B30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CCE">
        <w:rPr>
          <w:sz w:val="28"/>
          <w:szCs w:val="28"/>
        </w:rPr>
        <w:t xml:space="preserve">Постановление </w:t>
      </w:r>
      <w:r w:rsidRPr="00B30D95">
        <w:rPr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 w:rsidR="005074CC">
        <w:rPr>
          <w:sz w:val="28"/>
          <w:szCs w:val="28"/>
        </w:rPr>
        <w:t>1</w:t>
      </w:r>
      <w:r w:rsidR="00F05688">
        <w:rPr>
          <w:sz w:val="28"/>
          <w:szCs w:val="28"/>
        </w:rPr>
        <w:t>3</w:t>
      </w:r>
      <w:r w:rsidR="00B30D95">
        <w:rPr>
          <w:sz w:val="28"/>
          <w:szCs w:val="28"/>
        </w:rPr>
        <w:t>октября</w:t>
      </w:r>
      <w:r w:rsidR="005074CC">
        <w:rPr>
          <w:sz w:val="28"/>
          <w:szCs w:val="28"/>
        </w:rPr>
        <w:t xml:space="preserve"> 2021</w:t>
      </w:r>
      <w:r w:rsidR="000B0581">
        <w:rPr>
          <w:sz w:val="28"/>
          <w:szCs w:val="28"/>
        </w:rPr>
        <w:t xml:space="preserve"> г.</w:t>
      </w:r>
      <w:r w:rsidRPr="00B30D95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5074CC">
        <w:rPr>
          <w:sz w:val="28"/>
          <w:szCs w:val="28"/>
        </w:rPr>
        <w:t>130</w:t>
      </w:r>
      <w:r w:rsidRPr="00B30D95">
        <w:rPr>
          <w:sz w:val="28"/>
          <w:szCs w:val="28"/>
        </w:rPr>
        <w:t xml:space="preserve"> «</w:t>
      </w:r>
      <w:r w:rsidR="00B30D95" w:rsidRPr="00B30D95">
        <w:rPr>
          <w:sz w:val="28"/>
          <w:szCs w:val="28"/>
        </w:rPr>
        <w:t>Об утверждении</w:t>
      </w:r>
      <w:r w:rsidR="004733C1">
        <w:rPr>
          <w:sz w:val="28"/>
          <w:szCs w:val="28"/>
        </w:rPr>
        <w:t xml:space="preserve"> </w:t>
      </w:r>
      <w:r w:rsidR="00B30D95" w:rsidRPr="00B30D95">
        <w:rPr>
          <w:sz w:val="28"/>
          <w:szCs w:val="28"/>
        </w:rPr>
        <w:t>прогноза социально-экономического развития Новопокровского сельского поселения на 20</w:t>
      </w:r>
      <w:r w:rsidR="005074CC">
        <w:rPr>
          <w:sz w:val="28"/>
          <w:szCs w:val="28"/>
        </w:rPr>
        <w:t>22</w:t>
      </w:r>
      <w:r w:rsidR="00B30D95" w:rsidRPr="00B30D95">
        <w:rPr>
          <w:sz w:val="28"/>
          <w:szCs w:val="28"/>
        </w:rPr>
        <w:t xml:space="preserve"> год и на период до 202</w:t>
      </w:r>
      <w:r w:rsidR="005074CC">
        <w:rPr>
          <w:sz w:val="28"/>
          <w:szCs w:val="28"/>
        </w:rPr>
        <w:t>4</w:t>
      </w:r>
      <w:r w:rsidR="00B30D95" w:rsidRPr="00B30D95">
        <w:rPr>
          <w:sz w:val="28"/>
          <w:szCs w:val="28"/>
        </w:rPr>
        <w:t xml:space="preserve"> года</w:t>
      </w:r>
      <w:r w:rsidRPr="00045544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8D040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7000EE">
        <w:rPr>
          <w:sz w:val="28"/>
          <w:szCs w:val="28"/>
        </w:rPr>
        <w:t xml:space="preserve">заместителя главы </w:t>
      </w:r>
      <w:r w:rsidR="00D42AA3">
        <w:rPr>
          <w:sz w:val="28"/>
          <w:szCs w:val="28"/>
        </w:rPr>
        <w:t>Ново</w:t>
      </w:r>
      <w:r w:rsidR="00236C94">
        <w:rPr>
          <w:sz w:val="28"/>
          <w:szCs w:val="28"/>
        </w:rPr>
        <w:t>покровского сельского поселения</w:t>
      </w:r>
      <w:r w:rsidR="00953CCE">
        <w:rPr>
          <w:sz w:val="28"/>
          <w:szCs w:val="28"/>
        </w:rPr>
        <w:t xml:space="preserve"> Соловьеву</w:t>
      </w:r>
      <w:r w:rsidR="00236C94">
        <w:rPr>
          <w:sz w:val="28"/>
          <w:szCs w:val="28"/>
        </w:rPr>
        <w:t xml:space="preserve"> А.А</w:t>
      </w:r>
      <w:r w:rsidR="00D42AA3">
        <w:rPr>
          <w:sz w:val="28"/>
          <w:szCs w:val="28"/>
        </w:rPr>
        <w:t>.</w:t>
      </w:r>
    </w:p>
    <w:p w:rsidR="008D0404" w:rsidRPr="00FC473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EB0B58" w:rsidP="00F42867">
      <w:pPr>
        <w:jc w:val="both"/>
        <w:rPr>
          <w:sz w:val="28"/>
        </w:rPr>
      </w:pPr>
      <w:r>
        <w:rPr>
          <w:sz w:val="28"/>
        </w:rPr>
        <w:t>Исполняющий обязанности г</w:t>
      </w:r>
      <w:r w:rsidR="006534E4" w:rsidRPr="00B211FC">
        <w:rPr>
          <w:sz w:val="28"/>
        </w:rPr>
        <w:t>лав</w:t>
      </w:r>
      <w:r>
        <w:rPr>
          <w:sz w:val="28"/>
        </w:rPr>
        <w:t>ы</w:t>
      </w:r>
    </w:p>
    <w:p w:rsidR="007000EE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6534E4" w:rsidRDefault="00986EE4" w:rsidP="00F4286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4733C1">
        <w:rPr>
          <w:sz w:val="28"/>
        </w:rPr>
        <w:tab/>
      </w:r>
      <w:r w:rsidR="004733C1">
        <w:rPr>
          <w:sz w:val="28"/>
        </w:rPr>
        <w:tab/>
      </w:r>
      <w:r w:rsidR="004733C1">
        <w:rPr>
          <w:sz w:val="28"/>
        </w:rPr>
        <w:tab/>
      </w:r>
      <w:r w:rsidR="004733C1">
        <w:rPr>
          <w:sz w:val="28"/>
        </w:rPr>
        <w:tab/>
      </w:r>
      <w:r w:rsidR="004733C1">
        <w:rPr>
          <w:sz w:val="28"/>
        </w:rPr>
        <w:tab/>
      </w:r>
      <w:r w:rsidR="004733C1">
        <w:rPr>
          <w:sz w:val="28"/>
        </w:rPr>
        <w:tab/>
      </w:r>
      <w:r w:rsidR="00B211FC" w:rsidRPr="00B211FC">
        <w:rPr>
          <w:sz w:val="28"/>
        </w:rPr>
        <w:tab/>
      </w:r>
      <w:r w:rsidR="00EB0B58">
        <w:rPr>
          <w:sz w:val="28"/>
        </w:rPr>
        <w:t>Н.Г. Карпова</w:t>
      </w: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CF0CF2" w:rsidRDefault="00CF0CF2" w:rsidP="00F42867">
      <w:pPr>
        <w:tabs>
          <w:tab w:val="right" w:pos="9638"/>
        </w:tabs>
        <w:jc w:val="center"/>
        <w:rPr>
          <w:b/>
          <w:sz w:val="28"/>
        </w:rPr>
      </w:pPr>
    </w:p>
    <w:p w:rsidR="0079572D" w:rsidRDefault="0079572D" w:rsidP="00F42867">
      <w:pPr>
        <w:tabs>
          <w:tab w:val="right" w:pos="9638"/>
        </w:tabs>
        <w:jc w:val="center"/>
        <w:rPr>
          <w:b/>
          <w:sz w:val="28"/>
        </w:rPr>
      </w:pPr>
    </w:p>
    <w:tbl>
      <w:tblPr>
        <w:tblW w:w="10559" w:type="dxa"/>
        <w:tblInd w:w="93" w:type="dxa"/>
        <w:tblLook w:val="04A0"/>
      </w:tblPr>
      <w:tblGrid>
        <w:gridCol w:w="3417"/>
        <w:gridCol w:w="780"/>
        <w:gridCol w:w="820"/>
        <w:gridCol w:w="880"/>
        <w:gridCol w:w="780"/>
        <w:gridCol w:w="760"/>
        <w:gridCol w:w="736"/>
        <w:gridCol w:w="760"/>
        <w:gridCol w:w="780"/>
        <w:gridCol w:w="846"/>
      </w:tblGrid>
      <w:tr w:rsidR="004733C1" w:rsidRPr="004733C1" w:rsidTr="004733C1">
        <w:trPr>
          <w:gridAfter w:val="1"/>
          <w:wAfter w:w="846" w:type="dxa"/>
          <w:trHeight w:val="1832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4696" w:type="dxa"/>
            <w:gridSpan w:val="6"/>
            <w:shd w:val="clear" w:color="auto" w:fill="auto"/>
            <w:hideMark/>
          </w:tcPr>
          <w:p w:rsidR="004733C1" w:rsidRPr="004733C1" w:rsidRDefault="004733C1" w:rsidP="004733C1">
            <w:pPr>
              <w:rPr>
                <w:sz w:val="24"/>
                <w:szCs w:val="24"/>
              </w:rPr>
            </w:pPr>
            <w:r w:rsidRPr="004733C1">
              <w:rPr>
                <w:sz w:val="24"/>
                <w:szCs w:val="24"/>
              </w:rPr>
              <w:t>Приложение</w:t>
            </w:r>
            <w:r w:rsidRPr="004733C1">
              <w:rPr>
                <w:sz w:val="24"/>
                <w:szCs w:val="24"/>
              </w:rPr>
              <w:br/>
              <w:t>УТВЕРЖДЕН</w:t>
            </w:r>
            <w:r w:rsidRPr="004733C1">
              <w:rPr>
                <w:sz w:val="24"/>
                <w:szCs w:val="24"/>
              </w:rPr>
              <w:br/>
              <w:t>постановлением администрации</w:t>
            </w:r>
            <w:r w:rsidRPr="004733C1">
              <w:rPr>
                <w:sz w:val="24"/>
                <w:szCs w:val="24"/>
              </w:rPr>
              <w:br/>
              <w:t>Новопокровского сельского поселения</w:t>
            </w:r>
            <w:r w:rsidRPr="004733C1">
              <w:rPr>
                <w:sz w:val="24"/>
                <w:szCs w:val="24"/>
              </w:rPr>
              <w:br/>
              <w:t>Новопокровского района</w:t>
            </w:r>
            <w:r w:rsidRPr="004733C1">
              <w:rPr>
                <w:sz w:val="24"/>
                <w:szCs w:val="24"/>
              </w:rPr>
              <w:br/>
              <w:t>от 17.10.2022 № 178</w:t>
            </w:r>
          </w:p>
        </w:tc>
      </w:tr>
      <w:tr w:rsidR="004733C1" w:rsidRPr="004733C1" w:rsidTr="004733C1">
        <w:trPr>
          <w:gridAfter w:val="1"/>
          <w:wAfter w:w="846" w:type="dxa"/>
          <w:trHeight w:val="690"/>
        </w:trPr>
        <w:tc>
          <w:tcPr>
            <w:tcW w:w="971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733C1" w:rsidRPr="004733C1" w:rsidRDefault="004733C1" w:rsidP="004733C1">
            <w:pPr>
              <w:jc w:val="center"/>
              <w:rPr>
                <w:color w:val="000000"/>
                <w:sz w:val="24"/>
                <w:szCs w:val="24"/>
              </w:rPr>
            </w:pPr>
            <w:r w:rsidRPr="004733C1">
              <w:rPr>
                <w:color w:val="000000"/>
                <w:sz w:val="24"/>
                <w:szCs w:val="24"/>
              </w:rPr>
              <w:t xml:space="preserve">     Прогноз социально-экономического развития Новопокровского сельского поселения Новопокровского района на 2023 год и на период до 2025 года</w:t>
            </w:r>
          </w:p>
        </w:tc>
      </w:tr>
      <w:tr w:rsidR="004733C1" w:rsidRPr="004733C1" w:rsidTr="004733C1">
        <w:trPr>
          <w:gridAfter w:val="1"/>
          <w:wAfter w:w="846" w:type="dxa"/>
          <w:trHeight w:val="6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  <w:color w:val="000000"/>
              </w:rPr>
            </w:pPr>
            <w:r w:rsidRPr="004733C1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отчет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оценка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прогноз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2023 г.     в % к   2020 г.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2025 г.      в % к    2020 г.</w:t>
            </w:r>
          </w:p>
        </w:tc>
      </w:tr>
      <w:tr w:rsidR="004733C1" w:rsidRPr="004733C1" w:rsidTr="004733C1">
        <w:trPr>
          <w:gridAfter w:val="1"/>
          <w:wAfter w:w="846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1" w:rsidRPr="004733C1" w:rsidRDefault="004733C1" w:rsidP="004733C1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1" w:rsidRPr="004733C1" w:rsidRDefault="004733C1" w:rsidP="004733C1">
            <w:pPr>
              <w:jc w:val="center"/>
              <w:rPr>
                <w:b/>
                <w:bCs/>
              </w:rPr>
            </w:pPr>
            <w:r w:rsidRPr="004733C1">
              <w:rPr>
                <w:b/>
                <w:bCs/>
              </w:rPr>
              <w:t>2025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33C1" w:rsidRPr="004733C1" w:rsidTr="004733C1">
        <w:trPr>
          <w:gridAfter w:val="1"/>
          <w:wAfter w:w="84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19,096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19,064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19,046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99,1</w:t>
            </w:r>
          </w:p>
        </w:tc>
      </w:tr>
      <w:tr w:rsidR="004733C1" w:rsidRPr="004733C1" w:rsidTr="004733C1">
        <w:trPr>
          <w:gridAfter w:val="1"/>
          <w:wAfter w:w="846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Промышленная деятельность  (объем отгруженной продукции),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1445,2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4152,3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4626,7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4821,5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5005,6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5214,9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333,6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360,8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44,4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287,3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3995,8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5648,4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5713,1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6110,7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6484,3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6915,9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152,9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173,1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89,1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Объем услуг транспорта,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425,3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600,3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688,6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736,8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777,3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173,2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192,8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дейст.ценах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141,1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114,7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Оборот розничной торговли,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2401,3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2867,8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3418,6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3800,5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4130,8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4444,2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158,3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185,1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79,9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118,9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132,7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88,3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Инвестиции в основной капитал за счет всех источн. финансир-я (без неформаль-ной экономики), млн.руб.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272,5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246,8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266,3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288,5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116,6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136,3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99,3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85,5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Объем выполненных работ по виду деятельности "строительство" (без неформ-й экономики),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Среднегодовая численность занятых в экономике,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8,694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8,748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8,814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8,875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103,1</w:t>
            </w:r>
          </w:p>
        </w:tc>
      </w:tr>
      <w:tr w:rsidR="004733C1" w:rsidRPr="004733C1" w:rsidTr="004733C1">
        <w:trPr>
          <w:gridAfter w:val="1"/>
          <w:wAfter w:w="846" w:type="dxa"/>
          <w:trHeight w:val="4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0,098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41,4</w:t>
            </w:r>
          </w:p>
        </w:tc>
      </w:tr>
      <w:tr w:rsidR="004733C1" w:rsidRPr="004733C1" w:rsidTr="004733C1">
        <w:trPr>
          <w:gridAfter w:val="1"/>
          <w:wAfter w:w="846" w:type="dxa"/>
          <w:trHeight w:val="75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Уровень регистрируемой  безработицы  к числен-ти экономически активного населения, в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35,5</w:t>
            </w:r>
          </w:p>
        </w:tc>
      </w:tr>
      <w:tr w:rsidR="004733C1" w:rsidRPr="004733C1" w:rsidTr="004733C1">
        <w:trPr>
          <w:gridAfter w:val="1"/>
          <w:wAfter w:w="846" w:type="dxa"/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Сальдированный финансовый результат,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485,7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1622,3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1760,3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1847,4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1927,2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362,4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396,8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290,1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4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Прибыль прибыльных предприятий в разрезе крупных и средних,млн.руб.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485,7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1622,3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1760,3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1847,4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1927,2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362,4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396,8</w:t>
            </w:r>
          </w:p>
        </w:tc>
      </w:tr>
      <w:tr w:rsidR="004733C1" w:rsidRPr="004733C1" w:rsidTr="004733C1">
        <w:trPr>
          <w:gridAfter w:val="1"/>
          <w:wAfter w:w="846" w:type="dxa"/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color w:val="000000"/>
                <w:sz w:val="18"/>
                <w:szCs w:val="18"/>
              </w:rPr>
            </w:pPr>
            <w:r w:rsidRPr="004733C1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290,1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115,1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104,3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sz w:val="16"/>
                <w:szCs w:val="16"/>
              </w:rPr>
            </w:pPr>
            <w:r w:rsidRPr="004733C1">
              <w:rPr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Убыток (крупные и средние организации), 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Фонд заработной платы (ФОТ),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1890,1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1960,8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2127,5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2316,8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2485,9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2679,8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141,8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108,5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5,521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5,239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5,290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95,8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Среднемесячная заработная плата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28528,6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31278,6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34179,3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37113,6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39542,1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42215,2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130,1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148,0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733C1">
              <w:rPr>
                <w:b/>
                <w:bCs/>
                <w:color w:val="000000"/>
                <w:sz w:val="18"/>
                <w:szCs w:val="18"/>
              </w:rPr>
              <w:t>Реальная среднемесячная начисленная заработная плата в % к пред.году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102,7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  <w:r w:rsidRPr="004733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733C1" w:rsidRPr="004733C1" w:rsidTr="004733C1">
        <w:trPr>
          <w:gridAfter w:val="1"/>
          <w:wAfter w:w="846" w:type="dxa"/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3C1" w:rsidRPr="004733C1" w:rsidRDefault="004733C1" w:rsidP="004733C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1" w:rsidRPr="004733C1" w:rsidRDefault="004733C1" w:rsidP="004733C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733C1" w:rsidRPr="004733C1" w:rsidTr="004733C1">
        <w:trPr>
          <w:trHeight w:val="255"/>
        </w:trPr>
        <w:tc>
          <w:tcPr>
            <w:tcW w:w="5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1" w:rsidRPr="004733C1" w:rsidRDefault="004733C1" w:rsidP="004733C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</w:tr>
      <w:tr w:rsidR="004733C1" w:rsidRPr="004733C1" w:rsidTr="004733C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</w:tr>
      <w:tr w:rsidR="004733C1" w:rsidRPr="004733C1" w:rsidTr="004733C1">
        <w:trPr>
          <w:trHeight w:val="1182"/>
        </w:trPr>
        <w:tc>
          <w:tcPr>
            <w:tcW w:w="1055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24"/>
                <w:szCs w:val="24"/>
              </w:rPr>
            </w:pPr>
            <w:r w:rsidRPr="004733C1">
              <w:rPr>
                <w:color w:val="000000"/>
                <w:sz w:val="24"/>
                <w:szCs w:val="24"/>
              </w:rPr>
              <w:t>Заместитель главы</w:t>
            </w:r>
          </w:p>
          <w:p w:rsidR="004733C1" w:rsidRPr="004733C1" w:rsidRDefault="004733C1" w:rsidP="004733C1">
            <w:pPr>
              <w:rPr>
                <w:color w:val="000000"/>
                <w:sz w:val="24"/>
                <w:szCs w:val="24"/>
              </w:rPr>
            </w:pPr>
            <w:r w:rsidRPr="004733C1">
              <w:rPr>
                <w:color w:val="000000"/>
                <w:sz w:val="24"/>
                <w:szCs w:val="24"/>
              </w:rPr>
              <w:t>Новопокровского сельского поселения</w:t>
            </w:r>
          </w:p>
          <w:p w:rsidR="004733C1" w:rsidRPr="004733C1" w:rsidRDefault="004733C1" w:rsidP="004733C1">
            <w:pPr>
              <w:rPr>
                <w:color w:val="000000"/>
                <w:sz w:val="22"/>
                <w:szCs w:val="22"/>
              </w:rPr>
            </w:pPr>
            <w:r w:rsidRPr="004733C1">
              <w:rPr>
                <w:sz w:val="24"/>
                <w:szCs w:val="24"/>
              </w:rPr>
              <w:t xml:space="preserve"> </w:t>
            </w:r>
            <w:r w:rsidRPr="004733C1">
              <w:rPr>
                <w:color w:val="000000"/>
                <w:sz w:val="22"/>
                <w:szCs w:val="22"/>
              </w:rPr>
              <w:t>Новопокровского района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4733C1">
              <w:rPr>
                <w:sz w:val="24"/>
                <w:szCs w:val="24"/>
              </w:rPr>
              <w:t>А.А. Соловьева</w:t>
            </w:r>
          </w:p>
        </w:tc>
      </w:tr>
      <w:tr w:rsidR="004733C1" w:rsidRPr="004733C1" w:rsidTr="004733C1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1" w:rsidRPr="004733C1" w:rsidRDefault="004733C1" w:rsidP="004733C1"/>
        </w:tc>
      </w:tr>
    </w:tbl>
    <w:p w:rsidR="004733C1" w:rsidRDefault="004733C1" w:rsidP="00F42867">
      <w:pPr>
        <w:tabs>
          <w:tab w:val="right" w:pos="9638"/>
        </w:tabs>
        <w:jc w:val="center"/>
        <w:rPr>
          <w:b/>
          <w:sz w:val="28"/>
        </w:rPr>
      </w:pPr>
    </w:p>
    <w:sectPr w:rsidR="004733C1" w:rsidSect="00DA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B96" w:rsidRDefault="00203B96" w:rsidP="00F42867">
      <w:r>
        <w:separator/>
      </w:r>
    </w:p>
  </w:endnote>
  <w:endnote w:type="continuationSeparator" w:id="1">
    <w:p w:rsidR="00203B96" w:rsidRDefault="00203B96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B96" w:rsidRDefault="00203B96" w:rsidP="00F42867">
      <w:r>
        <w:separator/>
      </w:r>
    </w:p>
  </w:footnote>
  <w:footnote w:type="continuationSeparator" w:id="1">
    <w:p w:rsidR="00203B96" w:rsidRDefault="00203B96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475812" w:rsidRDefault="00475812" w:rsidP="00475812">
    <w:pPr>
      <w:pStyle w:val="a7"/>
      <w:jc w:val="center"/>
      <w:rPr>
        <w:color w:val="BFBFBF" w:themeColor="background1" w:themeShade="BF"/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5BFB"/>
    <w:rsid w:val="000631E6"/>
    <w:rsid w:val="00096051"/>
    <w:rsid w:val="000B0581"/>
    <w:rsid w:val="000B089B"/>
    <w:rsid w:val="000D4CA9"/>
    <w:rsid w:val="000D5A54"/>
    <w:rsid w:val="000E031D"/>
    <w:rsid w:val="000E710B"/>
    <w:rsid w:val="0010271D"/>
    <w:rsid w:val="001338E2"/>
    <w:rsid w:val="001578C5"/>
    <w:rsid w:val="00170DC2"/>
    <w:rsid w:val="00181C1E"/>
    <w:rsid w:val="0019014C"/>
    <w:rsid w:val="001C7C5A"/>
    <w:rsid w:val="001D574C"/>
    <w:rsid w:val="001D70D2"/>
    <w:rsid w:val="001F3EE1"/>
    <w:rsid w:val="00203B96"/>
    <w:rsid w:val="00211864"/>
    <w:rsid w:val="00216378"/>
    <w:rsid w:val="00236C94"/>
    <w:rsid w:val="0029479A"/>
    <w:rsid w:val="002A37C2"/>
    <w:rsid w:val="002A4E82"/>
    <w:rsid w:val="002C096B"/>
    <w:rsid w:val="002C1EFC"/>
    <w:rsid w:val="002C658F"/>
    <w:rsid w:val="002C6F69"/>
    <w:rsid w:val="002D0F0D"/>
    <w:rsid w:val="002D3B18"/>
    <w:rsid w:val="002D5A06"/>
    <w:rsid w:val="002E1F86"/>
    <w:rsid w:val="002E7369"/>
    <w:rsid w:val="00311154"/>
    <w:rsid w:val="00361420"/>
    <w:rsid w:val="00361D53"/>
    <w:rsid w:val="00363BA7"/>
    <w:rsid w:val="003814B6"/>
    <w:rsid w:val="00386C80"/>
    <w:rsid w:val="003940C8"/>
    <w:rsid w:val="003A15FE"/>
    <w:rsid w:val="003C1BC2"/>
    <w:rsid w:val="003D6524"/>
    <w:rsid w:val="003F4EB0"/>
    <w:rsid w:val="00430A60"/>
    <w:rsid w:val="00461ADF"/>
    <w:rsid w:val="004733C1"/>
    <w:rsid w:val="00475812"/>
    <w:rsid w:val="0048001D"/>
    <w:rsid w:val="00482730"/>
    <w:rsid w:val="00485550"/>
    <w:rsid w:val="004879AA"/>
    <w:rsid w:val="004B37E5"/>
    <w:rsid w:val="004C5C7E"/>
    <w:rsid w:val="004E0C75"/>
    <w:rsid w:val="004E0FE0"/>
    <w:rsid w:val="004E1409"/>
    <w:rsid w:val="005074CC"/>
    <w:rsid w:val="00513B16"/>
    <w:rsid w:val="00551B5B"/>
    <w:rsid w:val="00561CD3"/>
    <w:rsid w:val="005A0E73"/>
    <w:rsid w:val="005A4724"/>
    <w:rsid w:val="005C6C46"/>
    <w:rsid w:val="005D63AC"/>
    <w:rsid w:val="005F3020"/>
    <w:rsid w:val="006039D3"/>
    <w:rsid w:val="0060652E"/>
    <w:rsid w:val="006534E4"/>
    <w:rsid w:val="006558D2"/>
    <w:rsid w:val="00662AD1"/>
    <w:rsid w:val="00683D16"/>
    <w:rsid w:val="0069586D"/>
    <w:rsid w:val="006A4939"/>
    <w:rsid w:val="006C0642"/>
    <w:rsid w:val="006D3C65"/>
    <w:rsid w:val="006D6638"/>
    <w:rsid w:val="006F0887"/>
    <w:rsid w:val="006F208F"/>
    <w:rsid w:val="007000EE"/>
    <w:rsid w:val="00737C49"/>
    <w:rsid w:val="0079130A"/>
    <w:rsid w:val="0079572D"/>
    <w:rsid w:val="007C66C3"/>
    <w:rsid w:val="00801E4C"/>
    <w:rsid w:val="00810EB9"/>
    <w:rsid w:val="00863722"/>
    <w:rsid w:val="00866CB4"/>
    <w:rsid w:val="00892F74"/>
    <w:rsid w:val="008C50F1"/>
    <w:rsid w:val="008D03A3"/>
    <w:rsid w:val="008D0404"/>
    <w:rsid w:val="00905131"/>
    <w:rsid w:val="009456B4"/>
    <w:rsid w:val="0094587B"/>
    <w:rsid w:val="00953CCE"/>
    <w:rsid w:val="00980A00"/>
    <w:rsid w:val="00986EE4"/>
    <w:rsid w:val="00993718"/>
    <w:rsid w:val="00997666"/>
    <w:rsid w:val="009C45B7"/>
    <w:rsid w:val="009E7A75"/>
    <w:rsid w:val="00A31010"/>
    <w:rsid w:val="00A43079"/>
    <w:rsid w:val="00A44B90"/>
    <w:rsid w:val="00A46EEA"/>
    <w:rsid w:val="00A56E0A"/>
    <w:rsid w:val="00A72A07"/>
    <w:rsid w:val="00A87B7E"/>
    <w:rsid w:val="00A91A31"/>
    <w:rsid w:val="00A93470"/>
    <w:rsid w:val="00A95D36"/>
    <w:rsid w:val="00AB382D"/>
    <w:rsid w:val="00AC6185"/>
    <w:rsid w:val="00AD0BCA"/>
    <w:rsid w:val="00B211FC"/>
    <w:rsid w:val="00B30D95"/>
    <w:rsid w:val="00B32D56"/>
    <w:rsid w:val="00B33110"/>
    <w:rsid w:val="00B3331B"/>
    <w:rsid w:val="00B50249"/>
    <w:rsid w:val="00B71140"/>
    <w:rsid w:val="00B915C0"/>
    <w:rsid w:val="00BC5F97"/>
    <w:rsid w:val="00C128B4"/>
    <w:rsid w:val="00C2044E"/>
    <w:rsid w:val="00C40E7F"/>
    <w:rsid w:val="00C95980"/>
    <w:rsid w:val="00CC35C9"/>
    <w:rsid w:val="00CF0CF2"/>
    <w:rsid w:val="00D04A51"/>
    <w:rsid w:val="00D052C3"/>
    <w:rsid w:val="00D200BE"/>
    <w:rsid w:val="00D42AA3"/>
    <w:rsid w:val="00D6022D"/>
    <w:rsid w:val="00D63098"/>
    <w:rsid w:val="00D651CB"/>
    <w:rsid w:val="00D74196"/>
    <w:rsid w:val="00D82B2A"/>
    <w:rsid w:val="00DA5E17"/>
    <w:rsid w:val="00DA6602"/>
    <w:rsid w:val="00DB589B"/>
    <w:rsid w:val="00DE4B3D"/>
    <w:rsid w:val="00DE7285"/>
    <w:rsid w:val="00E202F7"/>
    <w:rsid w:val="00E33365"/>
    <w:rsid w:val="00E832FD"/>
    <w:rsid w:val="00E913E6"/>
    <w:rsid w:val="00EB0B58"/>
    <w:rsid w:val="00ED317A"/>
    <w:rsid w:val="00F04000"/>
    <w:rsid w:val="00F05688"/>
    <w:rsid w:val="00F32C6A"/>
    <w:rsid w:val="00F42867"/>
    <w:rsid w:val="00F54D56"/>
    <w:rsid w:val="00F74E14"/>
    <w:rsid w:val="00FA138D"/>
    <w:rsid w:val="00FB5802"/>
    <w:rsid w:val="00FC1644"/>
    <w:rsid w:val="00FC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885B-EBB4-450E-BF90-0309404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3</cp:revision>
  <cp:lastPrinted>2022-10-18T10:37:00Z</cp:lastPrinted>
  <dcterms:created xsi:type="dcterms:W3CDTF">2022-12-09T10:37:00Z</dcterms:created>
  <dcterms:modified xsi:type="dcterms:W3CDTF">2022-12-09T10:50:00Z</dcterms:modified>
</cp:coreProperties>
</file>